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8" w:type="pct"/>
        <w:tblCellSpacing w:w="0" w:type="dxa"/>
        <w:tblCellMar>
          <w:left w:w="0" w:type="dxa"/>
          <w:right w:w="0" w:type="dxa"/>
        </w:tblCellMar>
        <w:tblLook w:val="04A0"/>
      </w:tblPr>
      <w:tblGrid>
        <w:gridCol w:w="3579"/>
        <w:gridCol w:w="5854"/>
      </w:tblGrid>
      <w:tr w:rsidR="00B66CD9" w:rsidRPr="00FE2126" w:rsidTr="006B5926">
        <w:trPr>
          <w:tblCellSpacing w:w="0" w:type="dxa"/>
        </w:trPr>
        <w:tc>
          <w:tcPr>
            <w:tcW w:w="1897" w:type="pct"/>
            <w:tcMar>
              <w:top w:w="0" w:type="dxa"/>
              <w:left w:w="108" w:type="dxa"/>
              <w:bottom w:w="0" w:type="dxa"/>
              <w:right w:w="108" w:type="dxa"/>
            </w:tcMar>
            <w:hideMark/>
          </w:tcPr>
          <w:p w:rsidR="00B66CD9" w:rsidRPr="003C6EEA" w:rsidRDefault="005C6EC3" w:rsidP="005C6EC3">
            <w:pPr>
              <w:spacing w:before="120" w:after="0" w:line="276" w:lineRule="auto"/>
              <w:jc w:val="center"/>
              <w:rPr>
                <w:rFonts w:eastAsiaTheme="minorEastAsia"/>
                <w:sz w:val="26"/>
                <w:szCs w:val="24"/>
                <w:lang w:val="en-US"/>
              </w:rPr>
            </w:pPr>
            <w:r>
              <w:rPr>
                <w:rFonts w:eastAsiaTheme="minorEastAsia"/>
                <w:b/>
                <w:bCs/>
                <w:noProof/>
                <w:sz w:val="26"/>
                <w:szCs w:val="24"/>
                <w:lang w:val="en-SG" w:eastAsia="en-SG"/>
              </w:rPr>
              <w:pict>
                <v:shapetype id="_x0000_t32" coordsize="21600,21600" o:spt="32" o:oned="t" path="m,l21600,21600e" filled="f">
                  <v:path arrowok="t" fillok="f" o:connecttype="none"/>
                  <o:lock v:ext="edit" shapetype="t"/>
                </v:shapetype>
                <v:shape id="_x0000_s1027" type="#_x0000_t32" style="position:absolute;left:0;text-align:left;margin-left:55pt;margin-top:23.35pt;width:58.75pt;height:0;z-index:251663872" o:connectortype="straight"/>
              </w:pict>
            </w:r>
            <w:r w:rsidR="00B66CD9" w:rsidRPr="003C6EEA">
              <w:rPr>
                <w:rFonts w:eastAsiaTheme="minorEastAsia"/>
                <w:b/>
                <w:bCs/>
                <w:sz w:val="26"/>
                <w:szCs w:val="24"/>
                <w:lang w:val="vi-VN"/>
              </w:rPr>
              <w:t>B</w:t>
            </w:r>
            <w:r w:rsidR="00B66CD9" w:rsidRPr="003C6EEA">
              <w:rPr>
                <w:rFonts w:eastAsiaTheme="minorEastAsia"/>
                <w:b/>
                <w:bCs/>
                <w:sz w:val="26"/>
                <w:szCs w:val="24"/>
                <w:lang w:val="en-US"/>
              </w:rPr>
              <w:t>Ộ</w:t>
            </w:r>
            <w:r w:rsidR="00B66CD9" w:rsidRPr="003C6EEA">
              <w:rPr>
                <w:rFonts w:eastAsiaTheme="minorEastAsia"/>
                <w:b/>
                <w:bCs/>
                <w:sz w:val="26"/>
                <w:szCs w:val="24"/>
                <w:lang w:val="vi-VN"/>
              </w:rPr>
              <w:t> CÔNG THƯƠNG</w:t>
            </w:r>
            <w:r w:rsidR="00B66CD9" w:rsidRPr="003C6EEA">
              <w:rPr>
                <w:rFonts w:eastAsiaTheme="minorEastAsia"/>
                <w:b/>
                <w:bCs/>
                <w:sz w:val="26"/>
                <w:szCs w:val="24"/>
                <w:lang w:val="vi-VN"/>
              </w:rPr>
              <w:br/>
            </w:r>
          </w:p>
        </w:tc>
        <w:tc>
          <w:tcPr>
            <w:tcW w:w="3103" w:type="pct"/>
            <w:tcMar>
              <w:top w:w="0" w:type="dxa"/>
              <w:left w:w="108" w:type="dxa"/>
              <w:bottom w:w="0" w:type="dxa"/>
              <w:right w:w="108" w:type="dxa"/>
            </w:tcMar>
            <w:hideMark/>
          </w:tcPr>
          <w:p w:rsidR="00B66CD9" w:rsidRPr="003C6EEA" w:rsidRDefault="005C6EC3" w:rsidP="005C6EC3">
            <w:pPr>
              <w:spacing w:before="120" w:after="0" w:line="276" w:lineRule="auto"/>
              <w:jc w:val="center"/>
              <w:rPr>
                <w:rFonts w:eastAsiaTheme="minorEastAsia"/>
                <w:sz w:val="26"/>
                <w:szCs w:val="24"/>
                <w:lang w:val="en-US"/>
              </w:rPr>
            </w:pPr>
            <w:r>
              <w:rPr>
                <w:rFonts w:eastAsiaTheme="minorEastAsia"/>
                <w:b/>
                <w:bCs/>
                <w:noProof/>
                <w:sz w:val="26"/>
                <w:szCs w:val="24"/>
                <w:lang w:val="en-SG" w:eastAsia="en-SG"/>
              </w:rPr>
              <w:pict>
                <v:shape id="_x0000_s1028" type="#_x0000_t32" style="position:absolute;left:0;text-align:left;margin-left:89.1pt;margin-top:42.95pt;width:98.5pt;height:0;z-index:251664896;mso-position-horizontal-relative:text;mso-position-vertical-relative:text" o:connectortype="straight"/>
              </w:pict>
            </w:r>
            <w:r w:rsidR="00B66CD9" w:rsidRPr="003C6EEA">
              <w:rPr>
                <w:rFonts w:eastAsiaTheme="minorEastAsia"/>
                <w:b/>
                <w:bCs/>
                <w:sz w:val="26"/>
                <w:szCs w:val="24"/>
                <w:lang w:val="vi-VN"/>
              </w:rPr>
              <w:t>CỘNG HÒA XÃ HỘI CHỦ NGHĨA VIỆT NAM</w:t>
            </w:r>
            <w:r w:rsidR="00B66CD9" w:rsidRPr="003C6EEA">
              <w:rPr>
                <w:rFonts w:eastAsiaTheme="minorEastAsia"/>
                <w:b/>
                <w:bCs/>
                <w:sz w:val="26"/>
                <w:szCs w:val="24"/>
                <w:lang w:val="vi-VN"/>
              </w:rPr>
              <w:br/>
              <w:t>Độc lập - Tự do - Hạnh phúc </w:t>
            </w:r>
            <w:r w:rsidR="00B66CD9" w:rsidRPr="003C6EEA">
              <w:rPr>
                <w:rFonts w:eastAsiaTheme="minorEastAsia"/>
                <w:b/>
                <w:bCs/>
                <w:sz w:val="26"/>
                <w:szCs w:val="24"/>
                <w:lang w:val="vi-VN"/>
              </w:rPr>
              <w:br/>
            </w:r>
          </w:p>
        </w:tc>
      </w:tr>
      <w:tr w:rsidR="00B66CD9" w:rsidRPr="00FE2126" w:rsidTr="006B5926">
        <w:trPr>
          <w:tblCellSpacing w:w="0" w:type="dxa"/>
        </w:trPr>
        <w:tc>
          <w:tcPr>
            <w:tcW w:w="1897" w:type="pct"/>
            <w:tcMar>
              <w:top w:w="0" w:type="dxa"/>
              <w:left w:w="108" w:type="dxa"/>
              <w:bottom w:w="0" w:type="dxa"/>
              <w:right w:w="108" w:type="dxa"/>
            </w:tcMar>
            <w:hideMark/>
          </w:tcPr>
          <w:p w:rsidR="00B66CD9" w:rsidRPr="003C6EEA" w:rsidRDefault="00B66CD9" w:rsidP="00BC3691">
            <w:pPr>
              <w:spacing w:before="120" w:after="0" w:line="276" w:lineRule="auto"/>
              <w:jc w:val="center"/>
              <w:rPr>
                <w:rFonts w:eastAsiaTheme="minorEastAsia"/>
                <w:sz w:val="28"/>
                <w:szCs w:val="28"/>
                <w:lang w:val="en-US"/>
              </w:rPr>
            </w:pPr>
            <w:r w:rsidRPr="003C6EEA">
              <w:rPr>
                <w:rFonts w:eastAsiaTheme="minorEastAsia"/>
                <w:sz w:val="28"/>
                <w:szCs w:val="28"/>
                <w:lang w:val="vi-VN"/>
              </w:rPr>
              <w:t>Số:</w:t>
            </w:r>
            <w:r w:rsidRPr="003C6EEA">
              <w:rPr>
                <w:rFonts w:eastAsiaTheme="minorEastAsia"/>
                <w:sz w:val="28"/>
                <w:szCs w:val="28"/>
                <w:lang w:val="en-US"/>
              </w:rPr>
              <w:t> </w:t>
            </w:r>
            <w:r w:rsidR="00BC3691">
              <w:rPr>
                <w:rFonts w:eastAsiaTheme="minorEastAsia"/>
                <w:sz w:val="28"/>
                <w:szCs w:val="28"/>
                <w:lang w:val="en-US"/>
              </w:rPr>
              <w:t>52</w:t>
            </w:r>
            <w:r w:rsidRPr="003C6EEA">
              <w:rPr>
                <w:rFonts w:eastAsiaTheme="minorEastAsia"/>
                <w:sz w:val="28"/>
                <w:szCs w:val="28"/>
                <w:lang w:val="vi-VN"/>
              </w:rPr>
              <w:t>/</w:t>
            </w:r>
            <w:r w:rsidR="00434B19" w:rsidRPr="003C6EEA">
              <w:rPr>
                <w:rFonts w:eastAsiaTheme="minorEastAsia"/>
                <w:sz w:val="28"/>
                <w:szCs w:val="28"/>
              </w:rPr>
              <w:t>2018</w:t>
            </w:r>
            <w:r w:rsidRPr="003C6EEA">
              <w:rPr>
                <w:rFonts w:eastAsiaTheme="minorEastAsia"/>
                <w:sz w:val="28"/>
                <w:szCs w:val="28"/>
                <w:lang w:val="vi-VN"/>
              </w:rPr>
              <w:t>/TT-BCT</w:t>
            </w:r>
          </w:p>
        </w:tc>
        <w:tc>
          <w:tcPr>
            <w:tcW w:w="3103" w:type="pct"/>
            <w:tcMar>
              <w:top w:w="0" w:type="dxa"/>
              <w:left w:w="108" w:type="dxa"/>
              <w:bottom w:w="0" w:type="dxa"/>
              <w:right w:w="108" w:type="dxa"/>
            </w:tcMar>
            <w:hideMark/>
          </w:tcPr>
          <w:p w:rsidR="00B66CD9" w:rsidRPr="003C6EEA" w:rsidRDefault="00B66CD9" w:rsidP="00BC3691">
            <w:pPr>
              <w:spacing w:before="120" w:after="0" w:line="276" w:lineRule="auto"/>
              <w:jc w:val="right"/>
              <w:rPr>
                <w:rFonts w:eastAsiaTheme="minorEastAsia"/>
                <w:sz w:val="28"/>
                <w:szCs w:val="28"/>
              </w:rPr>
            </w:pPr>
            <w:r w:rsidRPr="003C6EEA">
              <w:rPr>
                <w:rFonts w:eastAsiaTheme="minorEastAsia"/>
                <w:i/>
                <w:iCs/>
                <w:sz w:val="28"/>
                <w:szCs w:val="28"/>
                <w:lang w:val="vi-VN"/>
              </w:rPr>
              <w:t>Hà Nội, ngày </w:t>
            </w:r>
            <w:r w:rsidR="00BC3691">
              <w:rPr>
                <w:rFonts w:eastAsiaTheme="minorEastAsia"/>
                <w:i/>
                <w:iCs/>
                <w:sz w:val="28"/>
                <w:szCs w:val="28"/>
                <w:lang w:val="en-US"/>
              </w:rPr>
              <w:t>25</w:t>
            </w:r>
            <w:r w:rsidRPr="003C6EEA">
              <w:rPr>
                <w:rFonts w:eastAsiaTheme="minorEastAsia"/>
                <w:i/>
                <w:iCs/>
                <w:sz w:val="28"/>
                <w:szCs w:val="28"/>
                <w:lang w:val="vi-VN"/>
              </w:rPr>
              <w:t> tháng</w:t>
            </w:r>
            <w:r w:rsidRPr="003C6EEA">
              <w:rPr>
                <w:rFonts w:eastAsiaTheme="minorEastAsia"/>
                <w:i/>
                <w:iCs/>
                <w:sz w:val="28"/>
                <w:szCs w:val="28"/>
                <w:lang w:val="en-US"/>
              </w:rPr>
              <w:t> </w:t>
            </w:r>
            <w:r w:rsidR="00BC3691">
              <w:rPr>
                <w:rFonts w:eastAsiaTheme="minorEastAsia"/>
                <w:i/>
                <w:iCs/>
                <w:sz w:val="28"/>
                <w:szCs w:val="28"/>
                <w:lang w:val="en-US"/>
              </w:rPr>
              <w:t>12</w:t>
            </w:r>
            <w:r w:rsidRPr="003C6EEA">
              <w:rPr>
                <w:rFonts w:eastAsiaTheme="minorEastAsia"/>
                <w:i/>
                <w:iCs/>
                <w:sz w:val="28"/>
                <w:szCs w:val="28"/>
                <w:lang w:val="en-US"/>
              </w:rPr>
              <w:t> </w:t>
            </w:r>
            <w:r w:rsidRPr="003C6EEA">
              <w:rPr>
                <w:rFonts w:eastAsiaTheme="minorEastAsia"/>
                <w:i/>
                <w:iCs/>
                <w:sz w:val="28"/>
                <w:szCs w:val="28"/>
                <w:lang w:val="vi-VN"/>
              </w:rPr>
              <w:t xml:space="preserve">năm </w:t>
            </w:r>
            <w:r w:rsidR="00434B19" w:rsidRPr="003C6EEA">
              <w:rPr>
                <w:rFonts w:eastAsiaTheme="minorEastAsia"/>
                <w:i/>
                <w:iCs/>
                <w:sz w:val="28"/>
                <w:szCs w:val="28"/>
              </w:rPr>
              <w:t>2018</w:t>
            </w:r>
          </w:p>
        </w:tc>
      </w:tr>
    </w:tbl>
    <w:p w:rsidR="00B66CD9" w:rsidRPr="004C53A2" w:rsidRDefault="00B66CD9" w:rsidP="00F8318D">
      <w:pPr>
        <w:shd w:val="clear" w:color="auto" w:fill="FFFFFF"/>
        <w:spacing w:before="0" w:after="0" w:line="276" w:lineRule="auto"/>
        <w:jc w:val="left"/>
        <w:rPr>
          <w:rFonts w:eastAsiaTheme="minorEastAsia"/>
          <w:color w:val="000000"/>
          <w:sz w:val="26"/>
          <w:szCs w:val="26"/>
          <w:lang w:val="en-US"/>
        </w:rPr>
      </w:pPr>
      <w:r w:rsidRPr="004C53A2">
        <w:rPr>
          <w:rFonts w:eastAsiaTheme="minorEastAsia"/>
          <w:color w:val="000000"/>
          <w:sz w:val="26"/>
          <w:szCs w:val="26"/>
          <w:lang w:val="en-US"/>
        </w:rPr>
        <w:t> </w:t>
      </w:r>
    </w:p>
    <w:p w:rsidR="00B66CD9" w:rsidRPr="00202FEE" w:rsidRDefault="00B66CD9" w:rsidP="004C53A2">
      <w:pPr>
        <w:shd w:val="clear" w:color="auto" w:fill="FFFFFF"/>
        <w:spacing w:before="0" w:after="0" w:line="276" w:lineRule="auto"/>
        <w:jc w:val="center"/>
        <w:rPr>
          <w:rFonts w:eastAsiaTheme="minorEastAsia"/>
          <w:b/>
          <w:color w:val="000000"/>
          <w:sz w:val="28"/>
          <w:szCs w:val="28"/>
          <w:lang w:val="en-US"/>
        </w:rPr>
      </w:pPr>
      <w:bookmarkStart w:id="0" w:name="loai_1"/>
      <w:r w:rsidRPr="00202FEE">
        <w:rPr>
          <w:rFonts w:eastAsiaTheme="minorEastAsia"/>
          <w:b/>
          <w:bCs/>
          <w:color w:val="000000"/>
          <w:sz w:val="28"/>
          <w:szCs w:val="28"/>
          <w:lang w:val="vi-VN"/>
        </w:rPr>
        <w:t>THÔNG TƯ</w:t>
      </w:r>
      <w:bookmarkEnd w:id="0"/>
    </w:p>
    <w:p w:rsidR="008717F8" w:rsidRDefault="00AA2B0E" w:rsidP="00864D8F">
      <w:pPr>
        <w:shd w:val="clear" w:color="auto" w:fill="FFFFFF"/>
        <w:spacing w:before="0" w:after="0" w:line="240" w:lineRule="auto"/>
        <w:jc w:val="center"/>
        <w:rPr>
          <w:b/>
          <w:sz w:val="28"/>
          <w:szCs w:val="28"/>
        </w:rPr>
      </w:pPr>
      <w:r>
        <w:rPr>
          <w:b/>
          <w:sz w:val="28"/>
          <w:szCs w:val="28"/>
        </w:rPr>
        <w:t>Quy định</w:t>
      </w:r>
      <w:r w:rsidR="00370C90">
        <w:rPr>
          <w:b/>
          <w:sz w:val="28"/>
          <w:szCs w:val="28"/>
        </w:rPr>
        <w:t xml:space="preserve"> định</w:t>
      </w:r>
      <w:r>
        <w:rPr>
          <w:b/>
          <w:sz w:val="28"/>
          <w:szCs w:val="28"/>
        </w:rPr>
        <w:t xml:space="preserve"> mức tiêu hao năng lượng trong ngành</w:t>
      </w:r>
      <w:r w:rsidR="00463FE0">
        <w:rPr>
          <w:b/>
          <w:sz w:val="28"/>
          <w:szCs w:val="28"/>
        </w:rPr>
        <w:t xml:space="preserve"> công nghiệp</w:t>
      </w:r>
    </w:p>
    <w:p w:rsidR="00AA2B0E" w:rsidRDefault="00AA2B0E" w:rsidP="00864D8F">
      <w:pPr>
        <w:shd w:val="clear" w:color="auto" w:fill="FFFFFF"/>
        <w:spacing w:before="0" w:after="0" w:line="240" w:lineRule="auto"/>
        <w:jc w:val="center"/>
        <w:rPr>
          <w:b/>
          <w:sz w:val="28"/>
          <w:szCs w:val="28"/>
        </w:rPr>
      </w:pPr>
      <w:r>
        <w:rPr>
          <w:b/>
          <w:sz w:val="28"/>
          <w:szCs w:val="28"/>
        </w:rPr>
        <w:t>chế biến thủy sản</w:t>
      </w:r>
      <w:r w:rsidR="00F8318D">
        <w:rPr>
          <w:b/>
          <w:sz w:val="28"/>
          <w:szCs w:val="28"/>
        </w:rPr>
        <w:t>, áp dụng cho quá trình chế biến công nghiệp của các nhóm sản phẩm cá da trơn và tôm</w:t>
      </w:r>
    </w:p>
    <w:p w:rsidR="00AA2B0E" w:rsidRDefault="008A7158" w:rsidP="00F8318D">
      <w:pPr>
        <w:shd w:val="clear" w:color="auto" w:fill="FFFFFF"/>
        <w:spacing w:before="0" w:after="0" w:line="360" w:lineRule="auto"/>
        <w:jc w:val="center"/>
        <w:rPr>
          <w:b/>
          <w:sz w:val="28"/>
          <w:szCs w:val="28"/>
        </w:rPr>
      </w:pPr>
      <w:r w:rsidRPr="008A7158">
        <w:rPr>
          <w:b/>
          <w:noProof/>
          <w:sz w:val="28"/>
          <w:szCs w:val="28"/>
          <w:lang w:val="en-US"/>
        </w:rPr>
        <w:pict>
          <v:shape id="AutoShape 4" o:spid="_x0000_s1026" type="#_x0000_t32" style="position:absolute;left:0;text-align:left;margin-left:175.2pt;margin-top:5.9pt;width:99.75pt;height:0;z-index:25166284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se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E3n88V0hhEdfQkpxkRjnf/CdY+CUWLnLRFt5yutFAivbRbLkOOj&#10;84EWKcaEUFXprZAy6i8VGkq8nEGd4HFaChac8WLbfSUtOpKwQfEXe3wXZvVBsQjWccI2V9sTIS82&#10;FJcq4EFjQOdqXVbk5zJdbhabRT7Jp/PNJE/revKwrfLJfJt9ntWf6qqqs1+BWpYXnWCMq8BuXNcs&#10;/7t1uD6cy6LdFvY2huQtepwXkB3/I+mobBDzshZ7zc47OyoOGxqDr68pPIHXd7Bfv/n1bwAAAP//&#10;AwBQSwMEFAAGAAgAAAAhABViiLXdAAAACQEAAA8AAABkcnMvZG93bnJldi54bWxMj8FOwzAQRO9I&#10;/IO1SFxQa6c0qAlxqgqJA0faSlzdeEkC8TqKnSb061nEAY478zQ7U2xn14kzDqH1pCFZKhBIlbct&#10;1RqOh+fFBkSIhqzpPKGGLwywLa+vCpNbP9ErnvexFhxCITcamhj7XMpQNehMWPoeib13PzgT+Rxq&#10;aQczcbjr5EqpB+lMS/yhMT0+NVh97kenAcOYJmqXufr4cpnu3laXj6k/aH17M+8eQUSc4x8MP/W5&#10;OpTc6eRHskF0Gu5TtWaUjYQnMJCuswzE6VeQZSH/Lyi/AQAA//8DAFBLAQItABQABgAIAAAAIQC2&#10;gziS/gAAAOEBAAATAAAAAAAAAAAAAAAAAAAAAABbQ29udGVudF9UeXBlc10ueG1sUEsBAi0AFAAG&#10;AAgAAAAhADj9If/WAAAAlAEAAAsAAAAAAAAAAAAAAAAALwEAAF9yZWxzLy5yZWxzUEsBAi0AFAAG&#10;AAgAAAAhADOvyx4cAgAAOwQAAA4AAAAAAAAAAAAAAAAALgIAAGRycy9lMm9Eb2MueG1sUEsBAi0A&#10;FAAGAAgAAAAhABViiLXdAAAACQEAAA8AAAAAAAAAAAAAAAAAdgQAAGRycy9kb3ducmV2LnhtbFBL&#10;BQYAAAAABAAEAPMAAACABQAAAAA=&#10;"/>
        </w:pict>
      </w:r>
    </w:p>
    <w:p w:rsidR="00B66CD9" w:rsidRPr="00202FEE" w:rsidRDefault="00B66CD9" w:rsidP="00F8318D">
      <w:pPr>
        <w:shd w:val="clear" w:color="auto" w:fill="FFFFFF"/>
        <w:spacing w:before="0" w:after="0" w:line="276" w:lineRule="auto"/>
        <w:ind w:firstLine="720"/>
        <w:rPr>
          <w:rFonts w:eastAsiaTheme="minorEastAsia"/>
          <w:color w:val="000000"/>
          <w:sz w:val="28"/>
          <w:szCs w:val="28"/>
          <w:lang w:val="en-US"/>
        </w:rPr>
      </w:pPr>
      <w:r w:rsidRPr="00202FEE">
        <w:rPr>
          <w:rFonts w:eastAsiaTheme="minorEastAsia"/>
          <w:i/>
          <w:iCs/>
          <w:color w:val="000000"/>
          <w:sz w:val="28"/>
          <w:szCs w:val="28"/>
          <w:lang w:val="vi-VN"/>
        </w:rPr>
        <w:t xml:space="preserve">Căn cứ Luật Sử dụng năng lượng tiết kiệm và hiệu quả ngày </w:t>
      </w:r>
      <w:r w:rsidR="00463FE0">
        <w:rPr>
          <w:rFonts w:eastAsiaTheme="minorEastAsia"/>
          <w:i/>
          <w:iCs/>
          <w:color w:val="000000"/>
          <w:sz w:val="28"/>
          <w:szCs w:val="28"/>
        </w:rPr>
        <w:t>17</w:t>
      </w:r>
      <w:r w:rsidRPr="00202FEE">
        <w:rPr>
          <w:rFonts w:eastAsiaTheme="minorEastAsia"/>
          <w:i/>
          <w:iCs/>
          <w:color w:val="000000"/>
          <w:sz w:val="28"/>
          <w:szCs w:val="28"/>
          <w:lang w:val="vi-VN"/>
        </w:rPr>
        <w:t xml:space="preserve"> tháng 6 năm 20</w:t>
      </w:r>
      <w:r w:rsidRPr="00202FEE">
        <w:rPr>
          <w:rFonts w:eastAsiaTheme="minorEastAsia"/>
          <w:i/>
          <w:iCs/>
          <w:color w:val="000000"/>
          <w:sz w:val="28"/>
          <w:szCs w:val="28"/>
          <w:lang w:val="en-US"/>
        </w:rPr>
        <w:t>1</w:t>
      </w:r>
      <w:r w:rsidRPr="00202FEE">
        <w:rPr>
          <w:rFonts w:eastAsiaTheme="minorEastAsia"/>
          <w:i/>
          <w:iCs/>
          <w:color w:val="000000"/>
          <w:sz w:val="28"/>
          <w:szCs w:val="28"/>
          <w:lang w:val="vi-VN"/>
        </w:rPr>
        <w:t>0;</w:t>
      </w:r>
    </w:p>
    <w:p w:rsidR="00B66CD9" w:rsidRPr="00202FEE" w:rsidRDefault="00B66CD9" w:rsidP="001E752C">
      <w:pPr>
        <w:shd w:val="clear" w:color="auto" w:fill="FFFFFF"/>
        <w:spacing w:before="100" w:after="0" w:line="276" w:lineRule="auto"/>
        <w:ind w:firstLine="720"/>
        <w:rPr>
          <w:rFonts w:eastAsiaTheme="minorEastAsia"/>
          <w:color w:val="000000"/>
          <w:sz w:val="28"/>
          <w:szCs w:val="28"/>
          <w:lang w:val="en-US"/>
        </w:rPr>
      </w:pPr>
      <w:r w:rsidRPr="00202FEE">
        <w:rPr>
          <w:rFonts w:eastAsiaTheme="minorEastAsia"/>
          <w:i/>
          <w:iCs/>
          <w:color w:val="000000"/>
          <w:sz w:val="28"/>
          <w:szCs w:val="28"/>
          <w:lang w:val="vi-VN"/>
        </w:rPr>
        <w:t>Căn cứ Nghị định số 2</w:t>
      </w:r>
      <w:r w:rsidRPr="00202FEE">
        <w:rPr>
          <w:rFonts w:eastAsiaTheme="minorEastAsia"/>
          <w:i/>
          <w:iCs/>
          <w:color w:val="000000"/>
          <w:sz w:val="28"/>
          <w:szCs w:val="28"/>
          <w:lang w:val="en-US"/>
        </w:rPr>
        <w:t>1</w:t>
      </w:r>
      <w:r w:rsidRPr="00202FEE">
        <w:rPr>
          <w:rFonts w:eastAsiaTheme="minorEastAsia"/>
          <w:i/>
          <w:iCs/>
          <w:color w:val="000000"/>
          <w:sz w:val="28"/>
          <w:szCs w:val="28"/>
          <w:lang w:val="vi-VN"/>
        </w:rPr>
        <w:t>/20</w:t>
      </w:r>
      <w:r w:rsidRPr="00202FEE">
        <w:rPr>
          <w:rFonts w:eastAsiaTheme="minorEastAsia"/>
          <w:i/>
          <w:iCs/>
          <w:color w:val="000000"/>
          <w:sz w:val="28"/>
          <w:szCs w:val="28"/>
          <w:lang w:val="en-US"/>
        </w:rPr>
        <w:t>1</w:t>
      </w:r>
      <w:r w:rsidRPr="00202FEE">
        <w:rPr>
          <w:rFonts w:eastAsiaTheme="minorEastAsia"/>
          <w:i/>
          <w:iCs/>
          <w:color w:val="000000"/>
          <w:sz w:val="28"/>
          <w:szCs w:val="28"/>
          <w:lang w:val="vi-VN"/>
        </w:rPr>
        <w:t>1/NĐ-CP ngày 29 tháng 3 năm 201</w:t>
      </w:r>
      <w:r w:rsidRPr="00202FEE">
        <w:rPr>
          <w:rFonts w:eastAsiaTheme="minorEastAsia"/>
          <w:i/>
          <w:iCs/>
          <w:color w:val="000000"/>
          <w:sz w:val="28"/>
          <w:szCs w:val="28"/>
          <w:lang w:val="en-US"/>
        </w:rPr>
        <w:t>1</w:t>
      </w:r>
      <w:r w:rsidRPr="00202FEE">
        <w:rPr>
          <w:rFonts w:eastAsiaTheme="minorEastAsia"/>
          <w:i/>
          <w:iCs/>
          <w:color w:val="000000"/>
          <w:sz w:val="28"/>
          <w:szCs w:val="28"/>
          <w:lang w:val="vi-VN"/>
        </w:rPr>
        <w:t xml:space="preserve"> của Chính phủ Quy định chi tiết và </w:t>
      </w:r>
      <w:r w:rsidR="00463FE0">
        <w:rPr>
          <w:rFonts w:eastAsiaTheme="minorEastAsia"/>
          <w:i/>
          <w:iCs/>
          <w:color w:val="000000"/>
          <w:sz w:val="28"/>
          <w:szCs w:val="28"/>
        </w:rPr>
        <w:t>biện</w:t>
      </w:r>
      <w:r w:rsidRPr="00202FEE">
        <w:rPr>
          <w:rFonts w:eastAsiaTheme="minorEastAsia"/>
          <w:i/>
          <w:iCs/>
          <w:color w:val="000000"/>
          <w:sz w:val="28"/>
          <w:szCs w:val="28"/>
          <w:lang w:val="vi-VN"/>
        </w:rPr>
        <w:t xml:space="preserve"> pháp thi hành Luật Sử dụng năng lượng tiết kiệm và hiệu quả;</w:t>
      </w:r>
    </w:p>
    <w:p w:rsidR="00E95813" w:rsidRDefault="00E95813" w:rsidP="001E752C">
      <w:pPr>
        <w:shd w:val="clear" w:color="auto" w:fill="FFFFFF"/>
        <w:spacing w:before="100" w:after="0" w:line="276" w:lineRule="auto"/>
        <w:ind w:firstLine="720"/>
        <w:rPr>
          <w:rFonts w:eastAsiaTheme="minorEastAsia"/>
          <w:i/>
          <w:iCs/>
          <w:color w:val="000000"/>
          <w:sz w:val="28"/>
          <w:szCs w:val="28"/>
        </w:rPr>
      </w:pPr>
      <w:r w:rsidRPr="00202FEE">
        <w:rPr>
          <w:rFonts w:eastAsiaTheme="minorEastAsia"/>
          <w:i/>
          <w:iCs/>
          <w:color w:val="000000"/>
          <w:sz w:val="28"/>
          <w:szCs w:val="28"/>
          <w:lang w:val="vi-VN"/>
        </w:rPr>
        <w:t>Căn cứ Nghị định số 98/2017/NĐ-CP ngày 18 tháng 8 năm 2017 của Chính phủ quy định chức năng, nhiệm vụ, quyền hạn và cơ cấu tổ chức của Bộ Công Thương;</w:t>
      </w:r>
    </w:p>
    <w:p w:rsidR="00463FE0" w:rsidRPr="00CD7A0E" w:rsidRDefault="002536AD" w:rsidP="001E752C">
      <w:pPr>
        <w:shd w:val="clear" w:color="auto" w:fill="FFFFFF"/>
        <w:spacing w:before="100" w:after="0" w:line="276" w:lineRule="auto"/>
        <w:ind w:firstLine="720"/>
        <w:rPr>
          <w:rFonts w:eastAsiaTheme="minorEastAsia"/>
          <w:i/>
          <w:iCs/>
          <w:sz w:val="28"/>
          <w:szCs w:val="28"/>
        </w:rPr>
      </w:pPr>
      <w:r w:rsidRPr="00CD7A0E">
        <w:rPr>
          <w:rFonts w:eastAsiaTheme="minorEastAsia"/>
          <w:i/>
          <w:iCs/>
          <w:sz w:val="28"/>
          <w:szCs w:val="28"/>
        </w:rPr>
        <w:t xml:space="preserve">Thực hiện Quyết định số 1028/QĐ-TTg của Thủ tướng Chính phủ ngày 13 tháng 7 năm 2017 về việc phê duyệt khung chính sách năm 2018 thuộc </w:t>
      </w:r>
      <w:r w:rsidR="008717F8" w:rsidRPr="00CD7A0E">
        <w:rPr>
          <w:rFonts w:eastAsiaTheme="minorEastAsia"/>
          <w:i/>
          <w:iCs/>
          <w:sz w:val="28"/>
          <w:szCs w:val="28"/>
        </w:rPr>
        <w:t>C</w:t>
      </w:r>
      <w:r w:rsidRPr="00CD7A0E">
        <w:rPr>
          <w:rFonts w:eastAsiaTheme="minorEastAsia"/>
          <w:i/>
          <w:iCs/>
          <w:sz w:val="28"/>
          <w:szCs w:val="28"/>
        </w:rPr>
        <w:t>hương trình hỗ trợ ứng phó với biến đổi khí hậu (SP-RCC);</w:t>
      </w:r>
    </w:p>
    <w:p w:rsidR="00B66CD9" w:rsidRPr="00202FEE" w:rsidRDefault="00B66CD9" w:rsidP="001E752C">
      <w:pPr>
        <w:shd w:val="clear" w:color="auto" w:fill="FFFFFF"/>
        <w:spacing w:before="100" w:after="0" w:line="276" w:lineRule="auto"/>
        <w:ind w:firstLine="720"/>
        <w:rPr>
          <w:rFonts w:eastAsiaTheme="minorEastAsia"/>
          <w:sz w:val="28"/>
          <w:szCs w:val="28"/>
          <w:lang w:val="en-US"/>
        </w:rPr>
      </w:pPr>
      <w:r w:rsidRPr="005702E2">
        <w:rPr>
          <w:rFonts w:eastAsiaTheme="minorEastAsia"/>
          <w:i/>
          <w:iCs/>
          <w:spacing w:val="-6"/>
          <w:sz w:val="28"/>
          <w:szCs w:val="28"/>
          <w:lang w:val="vi-VN"/>
        </w:rPr>
        <w:t xml:space="preserve">Theo đề nghị của </w:t>
      </w:r>
      <w:r w:rsidR="00806C56" w:rsidRPr="005702E2">
        <w:rPr>
          <w:rFonts w:eastAsiaTheme="minorEastAsia"/>
          <w:i/>
          <w:iCs/>
          <w:spacing w:val="-6"/>
          <w:sz w:val="28"/>
          <w:szCs w:val="28"/>
        </w:rPr>
        <w:t xml:space="preserve">Vụ trưởng </w:t>
      </w:r>
      <w:r w:rsidR="00C26223" w:rsidRPr="005702E2">
        <w:rPr>
          <w:rFonts w:eastAsiaTheme="minorEastAsia"/>
          <w:i/>
          <w:iCs/>
          <w:spacing w:val="-6"/>
          <w:sz w:val="28"/>
          <w:szCs w:val="28"/>
        </w:rPr>
        <w:t>Vụ Tiết kiệm năng lượng và Phát triển bền vững</w:t>
      </w:r>
      <w:r w:rsidRPr="00202FEE">
        <w:rPr>
          <w:rFonts w:eastAsiaTheme="minorEastAsia"/>
          <w:i/>
          <w:iCs/>
          <w:sz w:val="28"/>
          <w:szCs w:val="28"/>
          <w:lang w:val="vi-VN"/>
        </w:rPr>
        <w:t>;</w:t>
      </w:r>
    </w:p>
    <w:p w:rsidR="00B66CD9" w:rsidRDefault="00B66CD9" w:rsidP="00CD7A0E">
      <w:pPr>
        <w:shd w:val="clear" w:color="auto" w:fill="FFFFFF"/>
        <w:spacing w:before="120" w:after="0" w:line="276" w:lineRule="auto"/>
        <w:ind w:firstLine="720"/>
        <w:rPr>
          <w:rFonts w:eastAsiaTheme="minorEastAsia"/>
          <w:i/>
          <w:iCs/>
          <w:color w:val="000000"/>
          <w:sz w:val="28"/>
          <w:szCs w:val="28"/>
        </w:rPr>
      </w:pPr>
      <w:r w:rsidRPr="00202FEE">
        <w:rPr>
          <w:rFonts w:eastAsiaTheme="minorEastAsia"/>
          <w:i/>
          <w:iCs/>
          <w:color w:val="000000"/>
          <w:sz w:val="28"/>
          <w:szCs w:val="28"/>
          <w:lang w:val="vi-VN"/>
        </w:rPr>
        <w:t>Bộ trưởng Bộ Công Thương ban hành Thông tư quy định định mức tiêu hao năng lượ</w:t>
      </w:r>
      <w:r w:rsidR="003D5C9E" w:rsidRPr="00202FEE">
        <w:rPr>
          <w:rFonts w:eastAsiaTheme="minorEastAsia"/>
          <w:i/>
          <w:iCs/>
          <w:color w:val="000000"/>
          <w:sz w:val="28"/>
          <w:szCs w:val="28"/>
          <w:lang w:val="vi-VN"/>
        </w:rPr>
        <w:t xml:space="preserve">ng trong ngành </w:t>
      </w:r>
      <w:r w:rsidR="005E0715">
        <w:rPr>
          <w:rFonts w:eastAsiaTheme="minorEastAsia"/>
          <w:i/>
          <w:iCs/>
          <w:color w:val="000000"/>
          <w:sz w:val="28"/>
          <w:szCs w:val="28"/>
          <w:lang w:val="en-SG"/>
        </w:rPr>
        <w:t xml:space="preserve">công nghiệp </w:t>
      </w:r>
      <w:r w:rsidR="00435B54" w:rsidRPr="00202FEE">
        <w:rPr>
          <w:rFonts w:eastAsiaTheme="minorEastAsia"/>
          <w:i/>
          <w:iCs/>
          <w:color w:val="000000"/>
          <w:sz w:val="28"/>
          <w:szCs w:val="28"/>
          <w:lang w:val="vi-VN"/>
        </w:rPr>
        <w:t>chế biến thủy sản</w:t>
      </w:r>
      <w:r w:rsidR="00F8318D">
        <w:rPr>
          <w:rFonts w:eastAsiaTheme="minorEastAsia"/>
          <w:i/>
          <w:iCs/>
          <w:color w:val="000000"/>
          <w:sz w:val="28"/>
          <w:szCs w:val="28"/>
        </w:rPr>
        <w:t>, áp dụng cho quá trình chế biến công nghiệp của các nhóm sản phẩm cá da trơn và tôm.</w:t>
      </w:r>
    </w:p>
    <w:p w:rsidR="00D232E4" w:rsidRPr="00100F13" w:rsidRDefault="00D232E4" w:rsidP="00CD7A0E">
      <w:pPr>
        <w:shd w:val="clear" w:color="auto" w:fill="FFFFFF"/>
        <w:spacing w:before="0" w:after="0" w:line="360" w:lineRule="auto"/>
        <w:ind w:firstLine="720"/>
        <w:rPr>
          <w:rFonts w:eastAsiaTheme="minorEastAsia"/>
          <w:i/>
          <w:iCs/>
          <w:color w:val="000000"/>
          <w:sz w:val="18"/>
          <w:szCs w:val="18"/>
        </w:rPr>
      </w:pPr>
    </w:p>
    <w:p w:rsidR="00B66CD9" w:rsidRPr="00202FEE" w:rsidRDefault="00B66CD9" w:rsidP="00D403E7">
      <w:pPr>
        <w:shd w:val="clear" w:color="auto" w:fill="FFFFFF"/>
        <w:spacing w:before="0" w:after="0" w:line="360" w:lineRule="auto"/>
        <w:jc w:val="center"/>
        <w:rPr>
          <w:rFonts w:eastAsiaTheme="minorEastAsia"/>
          <w:color w:val="000000"/>
          <w:sz w:val="28"/>
          <w:szCs w:val="28"/>
          <w:lang w:val="en-US"/>
        </w:rPr>
      </w:pPr>
      <w:bookmarkStart w:id="1" w:name="chuong_1"/>
      <w:r w:rsidRPr="00202FEE">
        <w:rPr>
          <w:rFonts w:eastAsiaTheme="minorEastAsia"/>
          <w:b/>
          <w:bCs/>
          <w:color w:val="000000"/>
          <w:sz w:val="28"/>
          <w:szCs w:val="28"/>
          <w:lang w:val="vi-VN"/>
        </w:rPr>
        <w:t>Chương I</w:t>
      </w:r>
      <w:bookmarkEnd w:id="1"/>
    </w:p>
    <w:p w:rsidR="00B66CD9" w:rsidRPr="00202FEE" w:rsidRDefault="00B66CD9" w:rsidP="00100F13">
      <w:pPr>
        <w:shd w:val="clear" w:color="auto" w:fill="FFFFFF"/>
        <w:spacing w:before="0" w:after="0" w:line="360" w:lineRule="auto"/>
        <w:jc w:val="center"/>
        <w:rPr>
          <w:rFonts w:eastAsiaTheme="minorEastAsia"/>
          <w:color w:val="000000"/>
          <w:sz w:val="28"/>
          <w:szCs w:val="28"/>
          <w:lang w:val="en-US"/>
        </w:rPr>
      </w:pPr>
      <w:bookmarkStart w:id="2" w:name="chuong_1_name"/>
      <w:r w:rsidRPr="00202FEE">
        <w:rPr>
          <w:rFonts w:eastAsiaTheme="minorEastAsia"/>
          <w:b/>
          <w:bCs/>
          <w:color w:val="000000"/>
          <w:sz w:val="28"/>
          <w:szCs w:val="28"/>
          <w:lang w:val="vi-VN"/>
        </w:rPr>
        <w:t>QUY ĐỊNH CHUNG</w:t>
      </w:r>
      <w:bookmarkEnd w:id="2"/>
    </w:p>
    <w:p w:rsidR="00B66CD9" w:rsidRPr="00202FEE" w:rsidRDefault="00B66CD9" w:rsidP="00CD7A0E">
      <w:pPr>
        <w:shd w:val="clear" w:color="auto" w:fill="FFFFFF"/>
        <w:spacing w:line="360" w:lineRule="auto"/>
        <w:ind w:firstLine="720"/>
        <w:jc w:val="left"/>
        <w:rPr>
          <w:rFonts w:eastAsiaTheme="minorEastAsia"/>
          <w:color w:val="000000"/>
          <w:sz w:val="28"/>
          <w:szCs w:val="28"/>
          <w:lang w:val="en-US"/>
        </w:rPr>
      </w:pPr>
      <w:bookmarkStart w:id="3" w:name="dieu_1"/>
      <w:r w:rsidRPr="00202FEE">
        <w:rPr>
          <w:rFonts w:eastAsiaTheme="minorEastAsia"/>
          <w:b/>
          <w:bCs/>
          <w:color w:val="000000"/>
          <w:sz w:val="28"/>
          <w:szCs w:val="28"/>
          <w:lang w:val="vi-VN"/>
        </w:rPr>
        <w:t>Điều 1. Phạm vi điều chỉnh</w:t>
      </w:r>
      <w:bookmarkEnd w:id="3"/>
    </w:p>
    <w:p w:rsidR="00435B54" w:rsidRDefault="00B66CD9" w:rsidP="00CD7A0E">
      <w:pPr>
        <w:shd w:val="clear" w:color="auto" w:fill="FFFFFF"/>
        <w:spacing w:before="120" w:after="0" w:line="276" w:lineRule="auto"/>
        <w:ind w:firstLine="720"/>
        <w:rPr>
          <w:rFonts w:eastAsiaTheme="minorEastAsia"/>
          <w:color w:val="000000"/>
          <w:sz w:val="28"/>
          <w:szCs w:val="28"/>
          <w:lang w:val="en-SG"/>
        </w:rPr>
      </w:pPr>
      <w:r w:rsidRPr="00202FEE">
        <w:rPr>
          <w:rFonts w:eastAsiaTheme="minorEastAsia"/>
          <w:color w:val="000000"/>
          <w:sz w:val="28"/>
          <w:szCs w:val="28"/>
          <w:lang w:val="vi-VN"/>
        </w:rPr>
        <w:t xml:space="preserve">Thông tư này quy định định mức tiêu hao năng lượng </w:t>
      </w:r>
      <w:r w:rsidR="008717F8">
        <w:rPr>
          <w:rFonts w:eastAsiaTheme="minorEastAsia"/>
          <w:color w:val="000000"/>
          <w:sz w:val="28"/>
          <w:szCs w:val="28"/>
          <w:lang w:val="en-US"/>
        </w:rPr>
        <w:t>cho quá trình</w:t>
      </w:r>
      <w:r w:rsidR="00415625">
        <w:rPr>
          <w:rFonts w:eastAsiaTheme="minorEastAsia"/>
          <w:color w:val="000000"/>
          <w:sz w:val="28"/>
          <w:szCs w:val="28"/>
          <w:lang w:val="en-US"/>
        </w:rPr>
        <w:t xml:space="preserve"> </w:t>
      </w:r>
      <w:r w:rsidR="00435B54" w:rsidRPr="00202FEE">
        <w:rPr>
          <w:rFonts w:eastAsiaTheme="minorEastAsia"/>
          <w:color w:val="000000"/>
          <w:sz w:val="28"/>
          <w:szCs w:val="28"/>
          <w:lang w:val="en-US"/>
        </w:rPr>
        <w:t>chế biến</w:t>
      </w:r>
      <w:r w:rsidR="008717F8">
        <w:rPr>
          <w:rFonts w:eastAsiaTheme="minorEastAsia"/>
          <w:color w:val="000000"/>
          <w:sz w:val="28"/>
          <w:szCs w:val="28"/>
          <w:lang w:val="en-US"/>
        </w:rPr>
        <w:t xml:space="preserve"> công nghiệp</w:t>
      </w:r>
      <w:r w:rsidR="00415625">
        <w:rPr>
          <w:rFonts w:eastAsiaTheme="minorEastAsia"/>
          <w:color w:val="000000"/>
          <w:sz w:val="28"/>
          <w:szCs w:val="28"/>
          <w:lang w:val="en-US"/>
        </w:rPr>
        <w:t xml:space="preserve"> </w:t>
      </w:r>
      <w:r w:rsidR="008717F8">
        <w:rPr>
          <w:rFonts w:eastAsiaTheme="minorEastAsia"/>
          <w:color w:val="000000"/>
          <w:sz w:val="28"/>
          <w:szCs w:val="28"/>
          <w:lang w:val="en-US"/>
        </w:rPr>
        <w:t xml:space="preserve">của </w:t>
      </w:r>
      <w:r w:rsidR="003B6171" w:rsidRPr="00202FEE">
        <w:rPr>
          <w:rFonts w:eastAsiaTheme="minorEastAsia"/>
          <w:color w:val="000000"/>
          <w:sz w:val="28"/>
          <w:szCs w:val="28"/>
          <w:lang w:val="vi-VN"/>
        </w:rPr>
        <w:t xml:space="preserve">các </w:t>
      </w:r>
      <w:r w:rsidR="003B6171" w:rsidRPr="00202FEE">
        <w:rPr>
          <w:rFonts w:eastAsiaTheme="minorEastAsia"/>
          <w:color w:val="000000"/>
          <w:sz w:val="28"/>
          <w:szCs w:val="28"/>
          <w:lang w:val="en-US"/>
        </w:rPr>
        <w:t xml:space="preserve">nhóm </w:t>
      </w:r>
      <w:r w:rsidR="003B6171" w:rsidRPr="00202FEE">
        <w:rPr>
          <w:rFonts w:eastAsiaTheme="minorEastAsia"/>
          <w:color w:val="000000"/>
          <w:sz w:val="28"/>
          <w:szCs w:val="28"/>
          <w:lang w:val="vi-VN"/>
        </w:rPr>
        <w:t>sản phẩm cá da trơn và tôm</w:t>
      </w:r>
      <w:r w:rsidR="00415625">
        <w:rPr>
          <w:rFonts w:eastAsiaTheme="minorEastAsia"/>
          <w:color w:val="000000"/>
          <w:sz w:val="28"/>
          <w:szCs w:val="28"/>
        </w:rPr>
        <w:t xml:space="preserve"> </w:t>
      </w:r>
      <w:r w:rsidRPr="00202FEE">
        <w:rPr>
          <w:rFonts w:eastAsiaTheme="minorEastAsia"/>
          <w:color w:val="000000"/>
          <w:sz w:val="28"/>
          <w:szCs w:val="28"/>
          <w:lang w:val="vi-VN"/>
        </w:rPr>
        <w:t>trong giai đoạn đến hết năm 202</w:t>
      </w:r>
      <w:r w:rsidR="005F6F3E" w:rsidRPr="00202FEE">
        <w:rPr>
          <w:rFonts w:eastAsiaTheme="minorEastAsia"/>
          <w:color w:val="000000"/>
          <w:sz w:val="28"/>
          <w:szCs w:val="28"/>
          <w:lang w:val="vi-VN"/>
        </w:rPr>
        <w:t>5</w:t>
      </w:r>
      <w:r w:rsidRPr="00202FEE">
        <w:rPr>
          <w:rFonts w:eastAsiaTheme="minorEastAsia"/>
          <w:color w:val="000000"/>
          <w:sz w:val="28"/>
          <w:szCs w:val="28"/>
          <w:lang w:val="vi-VN"/>
        </w:rPr>
        <w:t xml:space="preserve"> và giai đoạn từ năm 202</w:t>
      </w:r>
      <w:r w:rsidR="005F6F3E" w:rsidRPr="00202FEE">
        <w:rPr>
          <w:rFonts w:eastAsiaTheme="minorEastAsia"/>
          <w:color w:val="000000"/>
          <w:sz w:val="28"/>
          <w:szCs w:val="28"/>
          <w:lang w:val="vi-VN"/>
        </w:rPr>
        <w:t>6</w:t>
      </w:r>
      <w:r w:rsidRPr="00202FEE">
        <w:rPr>
          <w:rFonts w:eastAsiaTheme="minorEastAsia"/>
          <w:color w:val="000000"/>
          <w:sz w:val="28"/>
          <w:szCs w:val="28"/>
          <w:lang w:val="vi-VN"/>
        </w:rPr>
        <w:t xml:space="preserve"> đến hết năm 20</w:t>
      </w:r>
      <w:r w:rsidR="005F6F3E" w:rsidRPr="00202FEE">
        <w:rPr>
          <w:rFonts w:eastAsiaTheme="minorEastAsia"/>
          <w:color w:val="000000"/>
          <w:sz w:val="28"/>
          <w:szCs w:val="28"/>
          <w:lang w:val="vi-VN"/>
        </w:rPr>
        <w:t>30</w:t>
      </w:r>
      <w:r w:rsidR="00435B54" w:rsidRPr="00202FEE">
        <w:rPr>
          <w:rFonts w:eastAsiaTheme="minorEastAsia"/>
          <w:color w:val="000000"/>
          <w:sz w:val="28"/>
          <w:szCs w:val="28"/>
          <w:lang w:val="vi-VN"/>
        </w:rPr>
        <w:t>.</w:t>
      </w:r>
    </w:p>
    <w:p w:rsidR="00B66CD9" w:rsidRPr="00CD7A0E" w:rsidRDefault="00B66CD9" w:rsidP="00CD7A0E">
      <w:pPr>
        <w:shd w:val="clear" w:color="auto" w:fill="FFFFFF"/>
        <w:spacing w:before="120" w:line="360" w:lineRule="auto"/>
        <w:ind w:firstLine="720"/>
        <w:jc w:val="left"/>
        <w:rPr>
          <w:rFonts w:eastAsiaTheme="minorEastAsia"/>
          <w:b/>
          <w:bCs/>
          <w:color w:val="000000"/>
          <w:sz w:val="28"/>
          <w:szCs w:val="28"/>
          <w:lang w:val="vi-VN"/>
        </w:rPr>
      </w:pPr>
      <w:bookmarkStart w:id="4" w:name="dieu_2"/>
      <w:r w:rsidRPr="00202FEE">
        <w:rPr>
          <w:rFonts w:eastAsiaTheme="minorEastAsia"/>
          <w:b/>
          <w:bCs/>
          <w:color w:val="000000"/>
          <w:sz w:val="28"/>
          <w:szCs w:val="28"/>
          <w:lang w:val="vi-VN"/>
        </w:rPr>
        <w:t>Điều 2. Đối tượng áp dụng</w:t>
      </w:r>
      <w:bookmarkEnd w:id="4"/>
    </w:p>
    <w:p w:rsidR="003D5C9E" w:rsidRPr="00CD7A0E" w:rsidRDefault="003D5C9E" w:rsidP="00CD7A0E">
      <w:pPr>
        <w:shd w:val="clear" w:color="auto" w:fill="FFFFFF"/>
        <w:spacing w:before="120" w:after="0" w:line="276" w:lineRule="auto"/>
        <w:ind w:firstLine="720"/>
        <w:rPr>
          <w:rFonts w:eastAsiaTheme="minorEastAsia"/>
          <w:color w:val="000000"/>
          <w:sz w:val="28"/>
          <w:szCs w:val="28"/>
          <w:lang w:val="vi-VN"/>
        </w:rPr>
      </w:pPr>
      <w:bookmarkStart w:id="5" w:name="dieu_3"/>
      <w:r w:rsidRPr="00CD7A0E">
        <w:rPr>
          <w:rFonts w:eastAsiaTheme="minorEastAsia"/>
          <w:color w:val="000000"/>
          <w:sz w:val="28"/>
          <w:szCs w:val="28"/>
          <w:lang w:val="vi-VN"/>
        </w:rPr>
        <w:t>Thô</w:t>
      </w:r>
      <w:r w:rsidRPr="00795133">
        <w:rPr>
          <w:rFonts w:eastAsiaTheme="minorEastAsia"/>
          <w:color w:val="000000"/>
          <w:sz w:val="28"/>
          <w:szCs w:val="28"/>
          <w:lang w:val="vi-VN"/>
        </w:rPr>
        <w:t xml:space="preserve">ng tư này áp dụng đối với các cơ sở </w:t>
      </w:r>
      <w:r w:rsidR="00BD3D2B" w:rsidRPr="00795133">
        <w:rPr>
          <w:rFonts w:eastAsiaTheme="minorEastAsia"/>
          <w:color w:val="000000"/>
          <w:sz w:val="28"/>
          <w:szCs w:val="28"/>
          <w:lang w:val="vi-VN"/>
        </w:rPr>
        <w:t>chế biến cá da trơn và tôm</w:t>
      </w:r>
      <w:r w:rsidR="00D232E4" w:rsidRPr="00CD7A0E">
        <w:rPr>
          <w:rFonts w:eastAsiaTheme="minorEastAsia"/>
          <w:color w:val="000000"/>
          <w:sz w:val="28"/>
          <w:szCs w:val="28"/>
          <w:lang w:val="vi-VN"/>
        </w:rPr>
        <w:t xml:space="preserve"> </w:t>
      </w:r>
      <w:r w:rsidR="00BD3D2B" w:rsidRPr="00795133">
        <w:rPr>
          <w:rFonts w:eastAsiaTheme="minorEastAsia"/>
          <w:color w:val="000000"/>
          <w:sz w:val="28"/>
          <w:szCs w:val="28"/>
          <w:lang w:val="vi-VN"/>
        </w:rPr>
        <w:t>có quy mô từ</w:t>
      </w:r>
      <w:r w:rsidR="00AE1E6F" w:rsidRPr="00795133">
        <w:rPr>
          <w:rFonts w:eastAsiaTheme="minorEastAsia"/>
          <w:color w:val="000000"/>
          <w:sz w:val="28"/>
          <w:szCs w:val="28"/>
          <w:lang w:val="vi-VN"/>
        </w:rPr>
        <w:t xml:space="preserve"> 300 tấn</w:t>
      </w:r>
      <w:r w:rsidR="00370C90" w:rsidRPr="00CD7A0E">
        <w:rPr>
          <w:rFonts w:eastAsiaTheme="minorEastAsia"/>
          <w:color w:val="000000"/>
          <w:sz w:val="28"/>
          <w:szCs w:val="28"/>
          <w:lang w:val="vi-VN"/>
        </w:rPr>
        <w:t xml:space="preserve"> sản phẩm</w:t>
      </w:r>
      <w:r w:rsidR="00AE1E6F" w:rsidRPr="00795133">
        <w:rPr>
          <w:rFonts w:eastAsiaTheme="minorEastAsia"/>
          <w:color w:val="000000"/>
          <w:sz w:val="28"/>
          <w:szCs w:val="28"/>
          <w:lang w:val="vi-VN"/>
        </w:rPr>
        <w:t>/năm trở lên</w:t>
      </w:r>
      <w:r w:rsidR="00D232E4" w:rsidRPr="00CD7A0E">
        <w:rPr>
          <w:rFonts w:eastAsiaTheme="minorEastAsia"/>
          <w:color w:val="000000"/>
          <w:sz w:val="28"/>
          <w:szCs w:val="28"/>
          <w:lang w:val="vi-VN"/>
        </w:rPr>
        <w:t xml:space="preserve"> </w:t>
      </w:r>
      <w:r w:rsidRPr="00795133">
        <w:rPr>
          <w:rFonts w:eastAsiaTheme="minorEastAsia"/>
          <w:color w:val="000000"/>
          <w:sz w:val="28"/>
          <w:szCs w:val="28"/>
          <w:lang w:val="vi-VN"/>
        </w:rPr>
        <w:t>và các cơ quan, tổ chức có liên quan</w:t>
      </w:r>
      <w:r w:rsidRPr="00CD7A0E">
        <w:rPr>
          <w:rFonts w:eastAsiaTheme="minorEastAsia"/>
          <w:color w:val="000000"/>
          <w:sz w:val="28"/>
          <w:szCs w:val="28"/>
          <w:lang w:val="vi-VN"/>
        </w:rPr>
        <w:t>.</w:t>
      </w:r>
    </w:p>
    <w:p w:rsidR="00B66CD9" w:rsidRPr="00CD7A0E" w:rsidRDefault="00B66CD9" w:rsidP="00202FEE">
      <w:pPr>
        <w:shd w:val="clear" w:color="auto" w:fill="FFFFFF"/>
        <w:spacing w:before="120" w:line="360" w:lineRule="auto"/>
        <w:ind w:firstLine="720"/>
        <w:jc w:val="left"/>
        <w:rPr>
          <w:rFonts w:eastAsiaTheme="minorEastAsia"/>
          <w:b/>
          <w:bCs/>
          <w:color w:val="000000"/>
          <w:sz w:val="28"/>
          <w:szCs w:val="28"/>
          <w:lang w:val="vi-VN"/>
        </w:rPr>
      </w:pPr>
      <w:r w:rsidRPr="00202FEE">
        <w:rPr>
          <w:rFonts w:eastAsiaTheme="minorEastAsia"/>
          <w:b/>
          <w:bCs/>
          <w:color w:val="000000"/>
          <w:sz w:val="28"/>
          <w:szCs w:val="28"/>
          <w:lang w:val="vi-VN"/>
        </w:rPr>
        <w:lastRenderedPageBreak/>
        <w:t>Điều 3. Giải thích từ ngữ</w:t>
      </w:r>
      <w:bookmarkEnd w:id="5"/>
    </w:p>
    <w:p w:rsidR="003D5C9E" w:rsidRPr="00CD7A0E" w:rsidRDefault="00F41C35" w:rsidP="00CD7A0E">
      <w:pPr>
        <w:shd w:val="clear" w:color="auto" w:fill="FFFFFF"/>
        <w:spacing w:before="120" w:after="0" w:line="276" w:lineRule="auto"/>
        <w:ind w:firstLine="720"/>
        <w:rPr>
          <w:rFonts w:eastAsiaTheme="minorEastAsia"/>
          <w:color w:val="000000"/>
          <w:sz w:val="28"/>
          <w:szCs w:val="28"/>
          <w:lang w:val="vi-VN"/>
        </w:rPr>
      </w:pPr>
      <w:bookmarkStart w:id="6" w:name="chuong_2"/>
      <w:r w:rsidRPr="00CD7A0E">
        <w:rPr>
          <w:rFonts w:eastAsiaTheme="minorEastAsia"/>
          <w:color w:val="000000"/>
          <w:sz w:val="28"/>
          <w:szCs w:val="28"/>
          <w:lang w:val="vi-VN"/>
        </w:rPr>
        <w:t>1</w:t>
      </w:r>
      <w:r w:rsidR="009E469A" w:rsidRPr="00CD7A0E">
        <w:rPr>
          <w:rFonts w:eastAsiaTheme="minorEastAsia"/>
          <w:color w:val="000000"/>
          <w:sz w:val="28"/>
          <w:szCs w:val="28"/>
          <w:lang w:val="vi-VN"/>
        </w:rPr>
        <w:t xml:space="preserve">. </w:t>
      </w:r>
      <w:r w:rsidR="003D5C9E" w:rsidRPr="00CD7A0E">
        <w:rPr>
          <w:rFonts w:eastAsiaTheme="minorEastAsia"/>
          <w:color w:val="000000"/>
          <w:sz w:val="28"/>
          <w:szCs w:val="28"/>
          <w:lang w:val="vi-VN"/>
        </w:rPr>
        <w:t xml:space="preserve">Suất tiêu hao năng lượng (SEC) là tổng mức năng lượng tiêu hao </w:t>
      </w:r>
      <w:r w:rsidRPr="00CD7A0E">
        <w:rPr>
          <w:rFonts w:eastAsiaTheme="minorEastAsia"/>
          <w:color w:val="000000"/>
          <w:sz w:val="28"/>
          <w:szCs w:val="28"/>
          <w:lang w:val="vi-VN"/>
        </w:rPr>
        <w:t>trong</w:t>
      </w:r>
      <w:r w:rsidR="003D5C9E" w:rsidRPr="00CD7A0E">
        <w:rPr>
          <w:rFonts w:eastAsiaTheme="minorEastAsia"/>
          <w:color w:val="000000"/>
          <w:sz w:val="28"/>
          <w:szCs w:val="28"/>
          <w:lang w:val="vi-VN"/>
        </w:rPr>
        <w:t xml:space="preserve"> quá trình </w:t>
      </w:r>
      <w:r w:rsidR="00BD3D2B" w:rsidRPr="00CD7A0E">
        <w:rPr>
          <w:rFonts w:eastAsiaTheme="minorEastAsia"/>
          <w:color w:val="000000"/>
          <w:sz w:val="28"/>
          <w:szCs w:val="28"/>
          <w:lang w:val="vi-VN"/>
        </w:rPr>
        <w:t>chế biến</w:t>
      </w:r>
      <w:r w:rsidR="009E469A" w:rsidRPr="00CD7A0E">
        <w:rPr>
          <w:rFonts w:eastAsiaTheme="minorEastAsia"/>
          <w:color w:val="000000"/>
          <w:sz w:val="28"/>
          <w:szCs w:val="28"/>
          <w:lang w:val="vi-VN"/>
        </w:rPr>
        <w:t xml:space="preserve"> trực tiếp và gián tiếp</w:t>
      </w:r>
      <w:r w:rsidRPr="00CD7A0E">
        <w:rPr>
          <w:rFonts w:eastAsiaTheme="minorEastAsia"/>
          <w:color w:val="000000"/>
          <w:sz w:val="28"/>
          <w:szCs w:val="28"/>
          <w:lang w:val="vi-VN"/>
        </w:rPr>
        <w:t xml:space="preserve"> cho </w:t>
      </w:r>
      <w:r w:rsidR="003D5C9E" w:rsidRPr="00CD7A0E">
        <w:rPr>
          <w:rFonts w:eastAsiaTheme="minorEastAsia"/>
          <w:color w:val="000000"/>
          <w:sz w:val="28"/>
          <w:szCs w:val="28"/>
          <w:lang w:val="vi-VN"/>
        </w:rPr>
        <w:t>một đơn vị sản phẩm tương đương.</w:t>
      </w:r>
    </w:p>
    <w:p w:rsidR="003D5C9E" w:rsidRPr="00CD7A0E" w:rsidRDefault="003D5C9E"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2. Định mức tiêu hao năng lượng là suất tiêu hao năng lượng cần đạt theo từng giai đoạn</w:t>
      </w:r>
      <w:r w:rsidR="004E2A65" w:rsidRPr="00CD7A0E">
        <w:rPr>
          <w:rFonts w:eastAsiaTheme="minorEastAsia"/>
          <w:color w:val="000000"/>
          <w:sz w:val="28"/>
          <w:szCs w:val="28"/>
          <w:lang w:val="vi-VN"/>
        </w:rPr>
        <w:t xml:space="preserve"> theo quy định</w:t>
      </w:r>
      <w:r w:rsidRPr="00CD7A0E">
        <w:rPr>
          <w:rFonts w:eastAsiaTheme="minorEastAsia"/>
          <w:color w:val="000000"/>
          <w:sz w:val="28"/>
          <w:szCs w:val="28"/>
          <w:lang w:val="vi-VN"/>
        </w:rPr>
        <w:t xml:space="preserve"> của </w:t>
      </w:r>
      <w:r w:rsidR="00F41C35" w:rsidRPr="00CD7A0E">
        <w:rPr>
          <w:rFonts w:eastAsiaTheme="minorEastAsia"/>
          <w:color w:val="000000"/>
          <w:sz w:val="28"/>
          <w:szCs w:val="28"/>
          <w:lang w:val="vi-VN"/>
        </w:rPr>
        <w:t xml:space="preserve">Thông </w:t>
      </w:r>
      <w:r w:rsidRPr="00CD7A0E">
        <w:rPr>
          <w:rFonts w:eastAsiaTheme="minorEastAsia"/>
          <w:color w:val="000000"/>
          <w:sz w:val="28"/>
          <w:szCs w:val="28"/>
          <w:lang w:val="vi-VN"/>
        </w:rPr>
        <w:t>tư này.</w:t>
      </w:r>
    </w:p>
    <w:p w:rsidR="005C12A4" w:rsidRPr="00CD7A0E" w:rsidRDefault="005C12A4"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3. IQF (Individual Quick Freezing) là phương pháp cấp đông nhanh các sản phẩm rời.</w:t>
      </w:r>
      <w:bookmarkStart w:id="7" w:name="_GoBack"/>
      <w:bookmarkEnd w:id="7"/>
    </w:p>
    <w:p w:rsidR="003D5C9E" w:rsidRPr="00CD7A0E" w:rsidRDefault="005C12A4"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4</w:t>
      </w:r>
      <w:r w:rsidR="003D5C9E" w:rsidRPr="00CD7A0E">
        <w:rPr>
          <w:rFonts w:eastAsiaTheme="minorEastAsia"/>
          <w:color w:val="000000"/>
          <w:sz w:val="28"/>
          <w:szCs w:val="28"/>
          <w:lang w:val="vi-VN"/>
        </w:rPr>
        <w:t xml:space="preserve">. Sản phẩm tương đương là sản phẩm được </w:t>
      </w:r>
      <w:r w:rsidR="00EF14D7" w:rsidRPr="00CD7A0E">
        <w:rPr>
          <w:rFonts w:eastAsiaTheme="minorEastAsia"/>
          <w:color w:val="000000"/>
          <w:sz w:val="28"/>
          <w:szCs w:val="28"/>
          <w:lang w:val="vi-VN"/>
        </w:rPr>
        <w:t>chế biến</w:t>
      </w:r>
      <w:r w:rsidR="003D5C9E" w:rsidRPr="00CD7A0E">
        <w:rPr>
          <w:rFonts w:eastAsiaTheme="minorEastAsia"/>
          <w:color w:val="000000"/>
          <w:sz w:val="28"/>
          <w:szCs w:val="28"/>
          <w:lang w:val="vi-VN"/>
        </w:rPr>
        <w:t xml:space="preserve"> quy đổi </w:t>
      </w:r>
      <w:r w:rsidRPr="00CD7A0E">
        <w:rPr>
          <w:rFonts w:eastAsiaTheme="minorEastAsia"/>
          <w:color w:val="000000"/>
          <w:sz w:val="28"/>
          <w:szCs w:val="28"/>
          <w:lang w:val="vi-VN"/>
        </w:rPr>
        <w:t xml:space="preserve">tương ứng </w:t>
      </w:r>
      <w:r w:rsidR="00B1420F" w:rsidRPr="00CD7A0E">
        <w:rPr>
          <w:rFonts w:eastAsiaTheme="minorEastAsia"/>
          <w:color w:val="000000"/>
          <w:sz w:val="28"/>
          <w:szCs w:val="28"/>
          <w:lang w:val="vi-VN"/>
        </w:rPr>
        <w:t>với</w:t>
      </w:r>
      <w:r w:rsidR="00805CEB">
        <w:rPr>
          <w:rFonts w:eastAsiaTheme="minorEastAsia"/>
          <w:color w:val="000000"/>
          <w:sz w:val="28"/>
          <w:szCs w:val="28"/>
          <w:lang w:val="en-US"/>
        </w:rPr>
        <w:t xml:space="preserve"> </w:t>
      </w:r>
      <w:r w:rsidR="00EF14D7" w:rsidRPr="00CD7A0E">
        <w:rPr>
          <w:rFonts w:eastAsiaTheme="minorEastAsia"/>
          <w:color w:val="000000"/>
          <w:sz w:val="28"/>
          <w:szCs w:val="28"/>
          <w:lang w:val="vi-VN"/>
        </w:rPr>
        <w:t xml:space="preserve">cá phi lê </w:t>
      </w:r>
      <w:r w:rsidRPr="00CD7A0E">
        <w:rPr>
          <w:rFonts w:eastAsiaTheme="minorEastAsia"/>
          <w:color w:val="000000"/>
          <w:sz w:val="28"/>
          <w:szCs w:val="28"/>
          <w:lang w:val="vi-VN"/>
        </w:rPr>
        <w:t>được</w:t>
      </w:r>
      <w:r w:rsidR="00D232E4" w:rsidRPr="00CD7A0E">
        <w:rPr>
          <w:rFonts w:eastAsiaTheme="minorEastAsia"/>
          <w:color w:val="000000"/>
          <w:sz w:val="28"/>
          <w:szCs w:val="28"/>
          <w:lang w:val="vi-VN"/>
        </w:rPr>
        <w:t xml:space="preserve"> </w:t>
      </w:r>
      <w:r w:rsidR="00EF14D7" w:rsidRPr="00CD7A0E">
        <w:rPr>
          <w:rFonts w:eastAsiaTheme="minorEastAsia"/>
          <w:color w:val="000000"/>
          <w:sz w:val="28"/>
          <w:szCs w:val="28"/>
          <w:lang w:val="vi-VN"/>
        </w:rPr>
        <w:t xml:space="preserve">cấp đông trên băng chuyền IQF mạ băng tới 15%, tái đông 1 lần và tôm tươi </w:t>
      </w:r>
      <w:r w:rsidRPr="00CD7A0E">
        <w:rPr>
          <w:rFonts w:eastAsiaTheme="minorEastAsia"/>
          <w:color w:val="000000"/>
          <w:sz w:val="28"/>
          <w:szCs w:val="28"/>
          <w:lang w:val="vi-VN"/>
        </w:rPr>
        <w:t xml:space="preserve">được cấp đông trên băng chuyền </w:t>
      </w:r>
      <w:r w:rsidR="00EF14D7" w:rsidRPr="00CD7A0E">
        <w:rPr>
          <w:rFonts w:eastAsiaTheme="minorEastAsia"/>
          <w:color w:val="000000"/>
          <w:sz w:val="28"/>
          <w:szCs w:val="28"/>
          <w:lang w:val="vi-VN"/>
        </w:rPr>
        <w:t xml:space="preserve">IQF </w:t>
      </w:r>
      <w:r w:rsidR="003D5C9E" w:rsidRPr="00CD7A0E">
        <w:rPr>
          <w:rFonts w:eastAsiaTheme="minorEastAsia"/>
          <w:color w:val="000000"/>
          <w:sz w:val="28"/>
          <w:szCs w:val="28"/>
          <w:lang w:val="vi-VN"/>
        </w:rPr>
        <w:t>theo hệ số quy đổi về năng lượng</w:t>
      </w:r>
      <w:r w:rsidR="00D232E4" w:rsidRPr="00CD7A0E">
        <w:rPr>
          <w:rFonts w:eastAsiaTheme="minorEastAsia"/>
          <w:color w:val="000000"/>
          <w:sz w:val="28"/>
          <w:szCs w:val="28"/>
          <w:lang w:val="vi-VN"/>
        </w:rPr>
        <w:t xml:space="preserve"> </w:t>
      </w:r>
      <w:r w:rsidR="00B943B2" w:rsidRPr="00CD7A0E">
        <w:rPr>
          <w:rFonts w:eastAsiaTheme="minorEastAsia"/>
          <w:color w:val="000000"/>
          <w:sz w:val="28"/>
          <w:szCs w:val="28"/>
          <w:lang w:val="vi-VN"/>
        </w:rPr>
        <w:t xml:space="preserve">được quy định </w:t>
      </w:r>
      <w:r w:rsidRPr="00CD7A0E">
        <w:rPr>
          <w:rFonts w:eastAsiaTheme="minorEastAsia"/>
          <w:color w:val="000000"/>
          <w:sz w:val="28"/>
          <w:szCs w:val="28"/>
          <w:lang w:val="vi-VN"/>
        </w:rPr>
        <w:t>tại</w:t>
      </w:r>
      <w:r w:rsidR="00D232E4" w:rsidRPr="00CD7A0E">
        <w:rPr>
          <w:rFonts w:eastAsiaTheme="minorEastAsia"/>
          <w:color w:val="000000"/>
          <w:sz w:val="28"/>
          <w:szCs w:val="28"/>
          <w:lang w:val="vi-VN"/>
        </w:rPr>
        <w:t xml:space="preserve"> </w:t>
      </w:r>
      <w:r w:rsidR="009E469A" w:rsidRPr="00CD7A0E">
        <w:rPr>
          <w:rFonts w:eastAsiaTheme="minorEastAsia"/>
          <w:color w:val="000000"/>
          <w:sz w:val="28"/>
          <w:szCs w:val="28"/>
          <w:lang w:val="vi-VN"/>
        </w:rPr>
        <w:t xml:space="preserve">Phụ </w:t>
      </w:r>
      <w:r w:rsidR="00EF14D7" w:rsidRPr="00CD7A0E">
        <w:rPr>
          <w:rFonts w:eastAsiaTheme="minorEastAsia"/>
          <w:color w:val="000000"/>
          <w:sz w:val="28"/>
          <w:szCs w:val="28"/>
          <w:lang w:val="vi-VN"/>
        </w:rPr>
        <w:t xml:space="preserve">lục </w:t>
      </w:r>
      <w:r w:rsidR="00B02BF5" w:rsidRPr="00CD7A0E">
        <w:rPr>
          <w:rFonts w:eastAsiaTheme="minorEastAsia"/>
          <w:color w:val="000000"/>
          <w:sz w:val="28"/>
          <w:szCs w:val="28"/>
          <w:lang w:val="vi-VN"/>
        </w:rPr>
        <w:t>I</w:t>
      </w:r>
      <w:r w:rsidR="00F41C35" w:rsidRPr="00CD7A0E">
        <w:rPr>
          <w:rFonts w:eastAsiaTheme="minorEastAsia"/>
          <w:color w:val="000000"/>
          <w:sz w:val="28"/>
          <w:szCs w:val="28"/>
          <w:lang w:val="vi-VN"/>
        </w:rPr>
        <w:t xml:space="preserve"> của Thông tư này</w:t>
      </w:r>
      <w:r w:rsidR="003D5C9E" w:rsidRPr="00CD7A0E">
        <w:rPr>
          <w:rFonts w:eastAsiaTheme="minorEastAsia"/>
          <w:color w:val="000000"/>
          <w:sz w:val="28"/>
          <w:szCs w:val="28"/>
          <w:lang w:val="vi-VN"/>
        </w:rPr>
        <w:t xml:space="preserve">. </w:t>
      </w:r>
    </w:p>
    <w:p w:rsidR="005C12A4" w:rsidRDefault="005C12A4" w:rsidP="00CD7A0E">
      <w:pPr>
        <w:spacing w:before="0" w:after="0" w:line="360" w:lineRule="auto"/>
        <w:ind w:firstLine="709"/>
        <w:rPr>
          <w:sz w:val="28"/>
          <w:szCs w:val="28"/>
        </w:rPr>
      </w:pPr>
    </w:p>
    <w:p w:rsidR="00B66CD9" w:rsidRPr="00202FEE" w:rsidRDefault="00B66CD9" w:rsidP="00D403E7">
      <w:pPr>
        <w:shd w:val="clear" w:color="auto" w:fill="FFFFFF"/>
        <w:spacing w:before="0" w:after="0" w:line="360" w:lineRule="auto"/>
        <w:jc w:val="center"/>
        <w:rPr>
          <w:rFonts w:eastAsiaTheme="minorEastAsia"/>
          <w:color w:val="000000"/>
          <w:sz w:val="28"/>
          <w:szCs w:val="28"/>
          <w:lang w:val="en-US"/>
        </w:rPr>
      </w:pPr>
      <w:r w:rsidRPr="00202FEE">
        <w:rPr>
          <w:rFonts w:eastAsiaTheme="minorEastAsia"/>
          <w:b/>
          <w:bCs/>
          <w:color w:val="000000"/>
          <w:sz w:val="28"/>
          <w:szCs w:val="28"/>
          <w:lang w:val="vi-VN"/>
        </w:rPr>
        <w:t>Chương II</w:t>
      </w:r>
      <w:bookmarkEnd w:id="6"/>
    </w:p>
    <w:p w:rsidR="00B66CD9" w:rsidRPr="00202FEE" w:rsidRDefault="00B66CD9" w:rsidP="00D403E7">
      <w:pPr>
        <w:shd w:val="clear" w:color="auto" w:fill="FFFFFF"/>
        <w:spacing w:before="0" w:after="0"/>
        <w:jc w:val="center"/>
        <w:rPr>
          <w:rFonts w:ascii="Times New Roman Bold" w:eastAsiaTheme="minorEastAsia" w:hAnsi="Times New Roman Bold"/>
          <w:b/>
          <w:bCs/>
          <w:color w:val="000000"/>
          <w:sz w:val="28"/>
          <w:szCs w:val="28"/>
          <w:lang w:val="vi-VN"/>
        </w:rPr>
      </w:pPr>
      <w:bookmarkStart w:id="8" w:name="chuong_2_name"/>
      <w:r w:rsidRPr="00202FEE">
        <w:rPr>
          <w:rFonts w:ascii="Times New Roman Bold" w:eastAsiaTheme="minorEastAsia" w:hAnsi="Times New Roman Bold"/>
          <w:b/>
          <w:bCs/>
          <w:color w:val="000000"/>
          <w:sz w:val="28"/>
          <w:szCs w:val="28"/>
          <w:lang w:val="vi-VN"/>
        </w:rPr>
        <w:t>ĐỊNH MỨC TIÊU HAO NĂNG LƯỢNG VÀ CÁC GIẢI PHÁP NÂNG CAO HIỆU QUẢ SỬ DỤNG NĂNG LƯỢNG TRONG NGÀNH</w:t>
      </w:r>
      <w:r w:rsidR="002536AD" w:rsidRPr="00CD7A0E">
        <w:rPr>
          <w:rFonts w:ascii="Times New Roman Bold" w:eastAsiaTheme="minorEastAsia" w:hAnsi="Times New Roman Bold"/>
          <w:b/>
          <w:bCs/>
          <w:color w:val="000000"/>
          <w:sz w:val="28"/>
          <w:szCs w:val="28"/>
          <w:lang w:val="vi-VN"/>
        </w:rPr>
        <w:t xml:space="preserve"> CÔNG NGHIỆP</w:t>
      </w:r>
      <w:bookmarkEnd w:id="8"/>
      <w:r w:rsidR="00D232E4">
        <w:rPr>
          <w:rFonts w:asciiTheme="minorHAnsi" w:eastAsiaTheme="minorEastAsia" w:hAnsiTheme="minorHAnsi"/>
          <w:b/>
          <w:bCs/>
          <w:color w:val="000000"/>
          <w:sz w:val="28"/>
          <w:szCs w:val="28"/>
          <w:lang w:val="en-US"/>
        </w:rPr>
        <w:t xml:space="preserve"> </w:t>
      </w:r>
      <w:r w:rsidR="00EF14D7" w:rsidRPr="00202FEE">
        <w:rPr>
          <w:rFonts w:ascii="Times New Roman Bold" w:eastAsiaTheme="minorEastAsia" w:hAnsi="Times New Roman Bold"/>
          <w:b/>
          <w:bCs/>
          <w:color w:val="000000"/>
          <w:sz w:val="28"/>
          <w:szCs w:val="28"/>
          <w:lang w:val="vi-VN"/>
        </w:rPr>
        <w:t>CHẾ BIẾN THỦY SẢN</w:t>
      </w:r>
    </w:p>
    <w:p w:rsidR="00B66CD9" w:rsidRPr="00CD7A0E" w:rsidRDefault="00B66CD9" w:rsidP="00CD7A0E">
      <w:pPr>
        <w:shd w:val="clear" w:color="auto" w:fill="FFFFFF"/>
        <w:spacing w:line="360" w:lineRule="auto"/>
        <w:ind w:firstLine="720"/>
        <w:jc w:val="left"/>
        <w:rPr>
          <w:rFonts w:eastAsiaTheme="minorEastAsia"/>
          <w:b/>
          <w:bCs/>
          <w:color w:val="000000"/>
          <w:sz w:val="28"/>
          <w:szCs w:val="28"/>
          <w:lang w:val="vi-VN"/>
        </w:rPr>
      </w:pPr>
      <w:bookmarkStart w:id="9" w:name="dieu_4"/>
      <w:r w:rsidRPr="00202FEE">
        <w:rPr>
          <w:rFonts w:eastAsiaTheme="minorEastAsia"/>
          <w:b/>
          <w:bCs/>
          <w:color w:val="000000"/>
          <w:sz w:val="28"/>
          <w:szCs w:val="28"/>
          <w:lang w:val="vi-VN"/>
        </w:rPr>
        <w:t>Điều 4. Phương pháp xác định suất tiêu hao năng lượng</w:t>
      </w:r>
      <w:bookmarkEnd w:id="9"/>
    </w:p>
    <w:p w:rsidR="00B66CD9" w:rsidRPr="00795133" w:rsidRDefault="00B66CD9" w:rsidP="00CD7A0E">
      <w:pPr>
        <w:shd w:val="clear" w:color="auto" w:fill="FFFFFF"/>
        <w:spacing w:before="120" w:after="0" w:line="276" w:lineRule="auto"/>
        <w:ind w:firstLine="720"/>
        <w:rPr>
          <w:rFonts w:eastAsiaTheme="minorEastAsia"/>
          <w:color w:val="000000"/>
          <w:sz w:val="28"/>
          <w:szCs w:val="28"/>
          <w:lang w:val="vi-VN"/>
        </w:rPr>
      </w:pPr>
      <w:r w:rsidRPr="00795133">
        <w:rPr>
          <w:rFonts w:eastAsiaTheme="minorEastAsia"/>
          <w:color w:val="000000"/>
          <w:sz w:val="28"/>
          <w:szCs w:val="28"/>
          <w:lang w:val="vi-VN"/>
        </w:rPr>
        <w:t xml:space="preserve">Suất tiêu hao năng lượng </w:t>
      </w:r>
      <w:r w:rsidR="002679D3" w:rsidRPr="00CD7A0E">
        <w:rPr>
          <w:rFonts w:eastAsiaTheme="minorEastAsia"/>
          <w:color w:val="000000"/>
          <w:sz w:val="28"/>
          <w:szCs w:val="28"/>
          <w:lang w:val="vi-VN"/>
        </w:rPr>
        <w:t>cho quá trình chế biến công nghiệp của</w:t>
      </w:r>
      <w:r w:rsidR="002679D3" w:rsidRPr="00795133">
        <w:rPr>
          <w:rFonts w:eastAsiaTheme="minorEastAsia"/>
          <w:color w:val="000000"/>
          <w:sz w:val="28"/>
          <w:szCs w:val="28"/>
          <w:lang w:val="vi-VN"/>
        </w:rPr>
        <w:t xml:space="preserve"> các </w:t>
      </w:r>
      <w:r w:rsidR="002679D3" w:rsidRPr="00CD7A0E">
        <w:rPr>
          <w:rFonts w:eastAsiaTheme="minorEastAsia"/>
          <w:color w:val="000000"/>
          <w:sz w:val="28"/>
          <w:szCs w:val="28"/>
          <w:lang w:val="vi-VN"/>
        </w:rPr>
        <w:t xml:space="preserve">nhóm </w:t>
      </w:r>
      <w:r w:rsidR="002679D3" w:rsidRPr="00795133">
        <w:rPr>
          <w:rFonts w:eastAsiaTheme="minorEastAsia"/>
          <w:color w:val="000000"/>
          <w:sz w:val="28"/>
          <w:szCs w:val="28"/>
          <w:lang w:val="vi-VN"/>
        </w:rPr>
        <w:t>sản phẩm cá da trơn và tôm</w:t>
      </w:r>
      <w:r w:rsidRPr="00795133">
        <w:rPr>
          <w:rFonts w:eastAsiaTheme="minorEastAsia"/>
          <w:color w:val="000000"/>
          <w:sz w:val="28"/>
          <w:szCs w:val="28"/>
          <w:lang w:val="vi-VN"/>
        </w:rPr>
        <w:t xml:space="preserve"> được xác định theo phương pháp</w:t>
      </w:r>
      <w:r w:rsidR="00085C0D" w:rsidRPr="00795133">
        <w:rPr>
          <w:rFonts w:eastAsiaTheme="minorEastAsia"/>
          <w:color w:val="000000"/>
          <w:sz w:val="28"/>
          <w:szCs w:val="28"/>
          <w:lang w:val="vi-VN"/>
        </w:rPr>
        <w:t xml:space="preserve"> quy định</w:t>
      </w:r>
      <w:r w:rsidRPr="00795133">
        <w:rPr>
          <w:rFonts w:eastAsiaTheme="minorEastAsia"/>
          <w:color w:val="000000"/>
          <w:sz w:val="28"/>
          <w:szCs w:val="28"/>
          <w:lang w:val="vi-VN"/>
        </w:rPr>
        <w:t xml:space="preserve"> tại Phụ lục </w:t>
      </w:r>
      <w:r w:rsidR="00B02BF5" w:rsidRPr="00CD7A0E">
        <w:rPr>
          <w:rFonts w:eastAsiaTheme="minorEastAsia"/>
          <w:color w:val="000000"/>
          <w:sz w:val="28"/>
          <w:szCs w:val="28"/>
          <w:lang w:val="vi-VN"/>
        </w:rPr>
        <w:t>I</w:t>
      </w:r>
      <w:r w:rsidR="00D232E4" w:rsidRPr="00CD7A0E">
        <w:rPr>
          <w:rFonts w:eastAsiaTheme="minorEastAsia"/>
          <w:color w:val="000000"/>
          <w:sz w:val="28"/>
          <w:szCs w:val="28"/>
          <w:lang w:val="vi-VN"/>
        </w:rPr>
        <w:t xml:space="preserve"> </w:t>
      </w:r>
      <w:r w:rsidR="0063248A" w:rsidRPr="00CD7A0E">
        <w:rPr>
          <w:rFonts w:eastAsiaTheme="minorEastAsia"/>
          <w:color w:val="000000"/>
          <w:sz w:val="28"/>
          <w:szCs w:val="28"/>
          <w:lang w:val="vi-VN"/>
        </w:rPr>
        <w:t xml:space="preserve">của </w:t>
      </w:r>
      <w:r w:rsidRPr="00795133">
        <w:rPr>
          <w:rFonts w:eastAsiaTheme="minorEastAsia"/>
          <w:color w:val="000000"/>
          <w:sz w:val="28"/>
          <w:szCs w:val="28"/>
          <w:lang w:val="vi-VN"/>
        </w:rPr>
        <w:t>Thông tư này.</w:t>
      </w:r>
    </w:p>
    <w:p w:rsidR="00B66CD9" w:rsidRPr="00CD7A0E" w:rsidRDefault="00B66CD9" w:rsidP="00CD7A0E">
      <w:pPr>
        <w:shd w:val="clear" w:color="auto" w:fill="FFFFFF"/>
        <w:spacing w:before="120" w:line="360" w:lineRule="auto"/>
        <w:ind w:firstLine="720"/>
        <w:jc w:val="left"/>
        <w:rPr>
          <w:rFonts w:eastAsiaTheme="minorEastAsia"/>
          <w:b/>
          <w:bCs/>
          <w:color w:val="000000"/>
          <w:sz w:val="28"/>
          <w:szCs w:val="28"/>
          <w:lang w:val="vi-VN"/>
        </w:rPr>
      </w:pPr>
      <w:bookmarkStart w:id="10" w:name="dieu_5"/>
      <w:r w:rsidRPr="00202FEE">
        <w:rPr>
          <w:rFonts w:eastAsiaTheme="minorEastAsia"/>
          <w:b/>
          <w:bCs/>
          <w:color w:val="000000"/>
          <w:sz w:val="28"/>
          <w:szCs w:val="28"/>
          <w:lang w:val="vi-VN"/>
        </w:rPr>
        <w:t>Điều 5. Định mức tiêu hao năng lượng</w:t>
      </w:r>
      <w:bookmarkEnd w:id="10"/>
    </w:p>
    <w:p w:rsidR="004C53A2" w:rsidRPr="00CD7A0E" w:rsidRDefault="004C53A2"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xml:space="preserve">1. Định mức tiêu hao năng </w:t>
      </w:r>
      <w:r w:rsidR="007D3944" w:rsidRPr="00CD7A0E">
        <w:rPr>
          <w:rFonts w:eastAsiaTheme="minorEastAsia"/>
          <w:color w:val="000000"/>
          <w:sz w:val="28"/>
          <w:szCs w:val="28"/>
          <w:lang w:val="vi-VN"/>
        </w:rPr>
        <w:t>lượng áp dụng</w:t>
      </w:r>
      <w:r w:rsidR="00CE019E" w:rsidRPr="00CD7A0E">
        <w:rPr>
          <w:rFonts w:eastAsiaTheme="minorEastAsia"/>
          <w:color w:val="000000"/>
          <w:sz w:val="28"/>
          <w:szCs w:val="28"/>
          <w:lang w:val="vi-VN"/>
        </w:rPr>
        <w:t xml:space="preserve"> cho </w:t>
      </w:r>
      <w:r w:rsidR="00370C90" w:rsidRPr="00CD7A0E">
        <w:rPr>
          <w:rFonts w:eastAsiaTheme="minorEastAsia"/>
          <w:color w:val="000000"/>
          <w:sz w:val="28"/>
          <w:szCs w:val="28"/>
          <w:lang w:val="vi-VN"/>
        </w:rPr>
        <w:t>quá trình chế biến</w:t>
      </w:r>
      <w:r w:rsidR="003B6171" w:rsidRPr="00CD7A0E">
        <w:rPr>
          <w:rFonts w:eastAsiaTheme="minorEastAsia"/>
          <w:color w:val="000000"/>
          <w:sz w:val="28"/>
          <w:szCs w:val="28"/>
          <w:lang w:val="vi-VN"/>
        </w:rPr>
        <w:t xml:space="preserve"> công nghiệp</w:t>
      </w:r>
      <w:r w:rsidR="00415625" w:rsidRPr="00CD7A0E">
        <w:rPr>
          <w:rFonts w:eastAsiaTheme="minorEastAsia"/>
          <w:color w:val="000000"/>
          <w:sz w:val="28"/>
          <w:szCs w:val="28"/>
          <w:lang w:val="vi-VN"/>
        </w:rPr>
        <w:t xml:space="preserve"> </w:t>
      </w:r>
      <w:r w:rsidR="00CE019E" w:rsidRPr="00CD7A0E">
        <w:rPr>
          <w:rFonts w:eastAsiaTheme="minorEastAsia"/>
          <w:color w:val="000000"/>
          <w:sz w:val="28"/>
          <w:szCs w:val="28"/>
          <w:lang w:val="vi-VN"/>
        </w:rPr>
        <w:t>sản phẩm cá da trơn là 1.05</w:t>
      </w:r>
      <w:r w:rsidR="007D3944" w:rsidRPr="00CD7A0E">
        <w:rPr>
          <w:rFonts w:eastAsiaTheme="minorEastAsia"/>
          <w:color w:val="000000"/>
          <w:sz w:val="28"/>
          <w:szCs w:val="28"/>
          <w:lang w:val="vi-VN"/>
        </w:rPr>
        <w:t>0kWh/tấn sản phẩm cá tương đươ</w:t>
      </w:r>
      <w:r w:rsidR="00CE019E" w:rsidRPr="00CD7A0E">
        <w:rPr>
          <w:rFonts w:eastAsiaTheme="minorEastAsia"/>
          <w:color w:val="000000"/>
          <w:sz w:val="28"/>
          <w:szCs w:val="28"/>
          <w:lang w:val="vi-VN"/>
        </w:rPr>
        <w:t>ng và 2.050</w:t>
      </w:r>
      <w:r w:rsidR="000333CB" w:rsidRPr="00CD7A0E">
        <w:rPr>
          <w:rFonts w:eastAsiaTheme="minorEastAsia"/>
          <w:color w:val="000000"/>
          <w:sz w:val="28"/>
          <w:szCs w:val="28"/>
          <w:lang w:val="vi-VN"/>
        </w:rPr>
        <w:t xml:space="preserve"> kWh/tấn sản phẩm tôm tương đương</w:t>
      </w:r>
      <w:r w:rsidR="00415625" w:rsidRPr="00CD7A0E">
        <w:rPr>
          <w:rFonts w:eastAsiaTheme="minorEastAsia"/>
          <w:color w:val="000000"/>
          <w:sz w:val="28"/>
          <w:szCs w:val="28"/>
          <w:lang w:val="vi-VN"/>
        </w:rPr>
        <w:t xml:space="preserve"> </w:t>
      </w:r>
      <w:r w:rsidR="00485804" w:rsidRPr="00CD7A0E">
        <w:rPr>
          <w:rFonts w:eastAsiaTheme="minorEastAsia"/>
          <w:color w:val="000000"/>
          <w:sz w:val="28"/>
          <w:szCs w:val="28"/>
          <w:lang w:val="vi-VN"/>
        </w:rPr>
        <w:t>giai đoạn đến hết năm 2025</w:t>
      </w:r>
      <w:r w:rsidR="000F2147" w:rsidRPr="00CD7A0E">
        <w:rPr>
          <w:rFonts w:eastAsiaTheme="minorEastAsia"/>
          <w:color w:val="000000"/>
          <w:sz w:val="28"/>
          <w:szCs w:val="28"/>
          <w:lang w:val="vi-VN"/>
        </w:rPr>
        <w:t>.</w:t>
      </w:r>
    </w:p>
    <w:p w:rsidR="004C53A2" w:rsidRPr="00CD7A0E" w:rsidRDefault="004C53A2"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xml:space="preserve">2. Định mức tiêu hao năng lượng </w:t>
      </w:r>
      <w:r w:rsidR="00370C90" w:rsidRPr="00CD7A0E">
        <w:rPr>
          <w:rFonts w:eastAsiaTheme="minorEastAsia"/>
          <w:color w:val="000000"/>
          <w:sz w:val="28"/>
          <w:szCs w:val="28"/>
          <w:lang w:val="vi-VN"/>
        </w:rPr>
        <w:t xml:space="preserve">áp dụng cho quá trình chế biến </w:t>
      </w:r>
      <w:r w:rsidR="008717F8" w:rsidRPr="00CD7A0E">
        <w:rPr>
          <w:rFonts w:eastAsiaTheme="minorEastAsia"/>
          <w:color w:val="000000"/>
          <w:sz w:val="28"/>
          <w:szCs w:val="28"/>
          <w:lang w:val="vi-VN"/>
        </w:rPr>
        <w:t xml:space="preserve">công nghiệp </w:t>
      </w:r>
      <w:r w:rsidR="00485804" w:rsidRPr="00CD7A0E">
        <w:rPr>
          <w:rFonts w:eastAsiaTheme="minorEastAsia"/>
          <w:color w:val="000000"/>
          <w:sz w:val="28"/>
          <w:szCs w:val="28"/>
          <w:lang w:val="vi-VN"/>
        </w:rPr>
        <w:t>sản phẩm cá da trơn là</w:t>
      </w:r>
      <w:r w:rsidR="00415625" w:rsidRPr="00CD7A0E">
        <w:rPr>
          <w:rFonts w:eastAsiaTheme="minorEastAsia"/>
          <w:color w:val="000000"/>
          <w:sz w:val="28"/>
          <w:szCs w:val="28"/>
          <w:lang w:val="vi-VN"/>
        </w:rPr>
        <w:t xml:space="preserve"> </w:t>
      </w:r>
      <w:r w:rsidR="00CE019E" w:rsidRPr="00CD7A0E">
        <w:rPr>
          <w:rFonts w:eastAsiaTheme="minorEastAsia"/>
          <w:color w:val="000000"/>
          <w:sz w:val="28"/>
          <w:szCs w:val="28"/>
          <w:lang w:val="vi-VN"/>
        </w:rPr>
        <w:t xml:space="preserve">900 </w:t>
      </w:r>
      <w:r w:rsidR="000F2147" w:rsidRPr="00CD7A0E">
        <w:rPr>
          <w:rFonts w:eastAsiaTheme="minorEastAsia"/>
          <w:color w:val="000000"/>
          <w:sz w:val="28"/>
          <w:szCs w:val="28"/>
          <w:lang w:val="vi-VN"/>
        </w:rPr>
        <w:t>kWh/tấn cá tương đương và</w:t>
      </w:r>
      <w:r w:rsidR="00485804" w:rsidRPr="00CD7A0E">
        <w:rPr>
          <w:rFonts w:eastAsiaTheme="minorEastAsia"/>
          <w:color w:val="000000"/>
          <w:sz w:val="28"/>
          <w:szCs w:val="28"/>
          <w:lang w:val="vi-VN"/>
        </w:rPr>
        <w:t xml:space="preserve"> sản phẩm tôm là</w:t>
      </w:r>
      <w:r w:rsidR="000F2147" w:rsidRPr="00CD7A0E">
        <w:rPr>
          <w:rFonts w:eastAsiaTheme="minorEastAsia"/>
          <w:color w:val="000000"/>
          <w:sz w:val="28"/>
          <w:szCs w:val="28"/>
          <w:lang w:val="vi-VN"/>
        </w:rPr>
        <w:t xml:space="preserve"> 1.</w:t>
      </w:r>
      <w:r w:rsidR="00CE019E" w:rsidRPr="00CD7A0E">
        <w:rPr>
          <w:rFonts w:eastAsiaTheme="minorEastAsia"/>
          <w:color w:val="000000"/>
          <w:sz w:val="28"/>
          <w:szCs w:val="28"/>
          <w:lang w:val="vi-VN"/>
        </w:rPr>
        <w:t>625</w:t>
      </w:r>
      <w:r w:rsidR="000F2147" w:rsidRPr="00CD7A0E">
        <w:rPr>
          <w:rFonts w:eastAsiaTheme="minorEastAsia"/>
          <w:color w:val="000000"/>
          <w:sz w:val="28"/>
          <w:szCs w:val="28"/>
          <w:lang w:val="vi-VN"/>
        </w:rPr>
        <w:t xml:space="preserve"> kWh/tấn tôm tương đương</w:t>
      </w:r>
      <w:r w:rsidR="00415625" w:rsidRPr="00CD7A0E">
        <w:rPr>
          <w:rFonts w:eastAsiaTheme="minorEastAsia"/>
          <w:color w:val="000000"/>
          <w:sz w:val="28"/>
          <w:szCs w:val="28"/>
          <w:lang w:val="vi-VN"/>
        </w:rPr>
        <w:t xml:space="preserve"> </w:t>
      </w:r>
      <w:r w:rsidR="00485804" w:rsidRPr="00CD7A0E">
        <w:rPr>
          <w:rFonts w:eastAsiaTheme="minorEastAsia"/>
          <w:color w:val="000000"/>
          <w:sz w:val="28"/>
          <w:szCs w:val="28"/>
          <w:lang w:val="vi-VN"/>
        </w:rPr>
        <w:t>giai đoạn từ năm 2026 đến hết năm 2030</w:t>
      </w:r>
      <w:r w:rsidR="000F2147" w:rsidRPr="00CD7A0E">
        <w:rPr>
          <w:rFonts w:eastAsiaTheme="minorEastAsia"/>
          <w:color w:val="000000"/>
          <w:sz w:val="28"/>
          <w:szCs w:val="28"/>
          <w:lang w:val="vi-VN"/>
        </w:rPr>
        <w:t>.</w:t>
      </w:r>
    </w:p>
    <w:p w:rsidR="00B66CD9" w:rsidRPr="00CD7A0E" w:rsidRDefault="00B66CD9" w:rsidP="00CD7A0E">
      <w:pPr>
        <w:shd w:val="clear" w:color="auto" w:fill="FFFFFF"/>
        <w:spacing w:before="120" w:line="360" w:lineRule="auto"/>
        <w:ind w:firstLine="720"/>
        <w:jc w:val="left"/>
        <w:rPr>
          <w:rFonts w:eastAsiaTheme="minorEastAsia"/>
          <w:b/>
          <w:bCs/>
          <w:color w:val="000000"/>
          <w:sz w:val="28"/>
          <w:szCs w:val="28"/>
          <w:lang w:val="vi-VN"/>
        </w:rPr>
      </w:pPr>
      <w:bookmarkStart w:id="11" w:name="dieu_6"/>
      <w:r w:rsidRPr="00202FEE">
        <w:rPr>
          <w:rFonts w:eastAsiaTheme="minorEastAsia"/>
          <w:b/>
          <w:bCs/>
          <w:color w:val="000000"/>
          <w:sz w:val="28"/>
          <w:szCs w:val="28"/>
          <w:lang w:val="vi-VN"/>
        </w:rPr>
        <w:t>Điều 6. Yêu cầu về đảm bảo định mức tiêu hao năng lượng</w:t>
      </w:r>
      <w:bookmarkEnd w:id="11"/>
    </w:p>
    <w:p w:rsidR="00B66CD9" w:rsidRPr="00795133" w:rsidRDefault="00A27C81"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1</w:t>
      </w:r>
      <w:r w:rsidR="00B66CD9" w:rsidRPr="00795133">
        <w:rPr>
          <w:rFonts w:eastAsiaTheme="minorEastAsia"/>
          <w:color w:val="000000"/>
          <w:sz w:val="28"/>
          <w:szCs w:val="28"/>
          <w:lang w:val="vi-VN"/>
        </w:rPr>
        <w:t xml:space="preserve">. </w:t>
      </w:r>
      <w:r w:rsidR="00100293" w:rsidRPr="00CD7A0E">
        <w:rPr>
          <w:rFonts w:eastAsiaTheme="minorEastAsia"/>
          <w:color w:val="000000"/>
          <w:sz w:val="28"/>
          <w:szCs w:val="28"/>
          <w:lang w:val="vi-VN"/>
        </w:rPr>
        <w:t>C</w:t>
      </w:r>
      <w:r w:rsidR="00B66CD9" w:rsidRPr="00795133">
        <w:rPr>
          <w:rFonts w:eastAsiaTheme="minorEastAsia"/>
          <w:color w:val="000000"/>
          <w:sz w:val="28"/>
          <w:szCs w:val="28"/>
          <w:lang w:val="vi-VN"/>
        </w:rPr>
        <w:t xml:space="preserve">ơ sở </w:t>
      </w:r>
      <w:r w:rsidR="00EF14D7" w:rsidRPr="00795133">
        <w:rPr>
          <w:rFonts w:eastAsiaTheme="minorEastAsia"/>
          <w:color w:val="000000"/>
          <w:sz w:val="28"/>
          <w:szCs w:val="28"/>
          <w:lang w:val="vi-VN"/>
        </w:rPr>
        <w:t>chế biến thủy sản</w:t>
      </w:r>
      <w:r w:rsidRPr="00CD7A0E">
        <w:rPr>
          <w:rFonts w:eastAsiaTheme="minorEastAsia"/>
          <w:color w:val="000000"/>
          <w:sz w:val="28"/>
          <w:szCs w:val="28"/>
          <w:lang w:val="vi-VN"/>
        </w:rPr>
        <w:t xml:space="preserve"> </w:t>
      </w:r>
      <w:r w:rsidR="00B66CD9" w:rsidRPr="00795133">
        <w:rPr>
          <w:rFonts w:eastAsiaTheme="minorEastAsia"/>
          <w:color w:val="000000"/>
          <w:sz w:val="28"/>
          <w:szCs w:val="28"/>
          <w:lang w:val="vi-VN"/>
        </w:rPr>
        <w:t>đang hoạt động</w:t>
      </w:r>
      <w:r w:rsidR="00100293" w:rsidRPr="00CD7A0E">
        <w:rPr>
          <w:rFonts w:eastAsiaTheme="minorEastAsia"/>
          <w:color w:val="000000"/>
          <w:sz w:val="28"/>
          <w:szCs w:val="28"/>
          <w:lang w:val="vi-VN"/>
        </w:rPr>
        <w:t xml:space="preserve"> có </w:t>
      </w:r>
      <w:r w:rsidR="00100293" w:rsidRPr="00795133">
        <w:rPr>
          <w:rFonts w:eastAsiaTheme="minorEastAsia"/>
          <w:color w:val="000000"/>
          <w:sz w:val="28"/>
          <w:szCs w:val="28"/>
          <w:lang w:val="vi-VN"/>
        </w:rPr>
        <w:t xml:space="preserve">suất tiêu hao năng lượng </w:t>
      </w:r>
      <w:r w:rsidR="00B66CD9" w:rsidRPr="00795133">
        <w:rPr>
          <w:rFonts w:eastAsiaTheme="minorEastAsia"/>
          <w:color w:val="000000"/>
          <w:sz w:val="28"/>
          <w:szCs w:val="28"/>
          <w:lang w:val="vi-VN"/>
        </w:rPr>
        <w:t>cao hơn định mức tiêu hao năng lượng tương ứng đối với từng giai đoạn</w:t>
      </w:r>
      <w:r w:rsidR="00281976" w:rsidRPr="00CD7A0E">
        <w:rPr>
          <w:rFonts w:eastAsiaTheme="minorEastAsia"/>
          <w:color w:val="000000"/>
          <w:sz w:val="28"/>
          <w:szCs w:val="28"/>
          <w:lang w:val="vi-VN"/>
        </w:rPr>
        <w:t xml:space="preserve"> quy định</w:t>
      </w:r>
      <w:r w:rsidR="00B66CD9" w:rsidRPr="00795133">
        <w:rPr>
          <w:rFonts w:eastAsiaTheme="minorEastAsia"/>
          <w:color w:val="000000"/>
          <w:sz w:val="28"/>
          <w:szCs w:val="28"/>
          <w:lang w:val="vi-VN"/>
        </w:rPr>
        <w:t xml:space="preserve"> tại Điều 5 Thông tư</w:t>
      </w:r>
      <w:r w:rsidR="00100293" w:rsidRPr="00CD7A0E">
        <w:rPr>
          <w:rFonts w:eastAsiaTheme="minorEastAsia"/>
          <w:color w:val="000000"/>
          <w:sz w:val="28"/>
          <w:szCs w:val="28"/>
          <w:lang w:val="vi-VN"/>
        </w:rPr>
        <w:t xml:space="preserve"> này</w:t>
      </w:r>
      <w:r w:rsidR="00415625" w:rsidRPr="00CD7A0E">
        <w:rPr>
          <w:rFonts w:eastAsiaTheme="minorEastAsia"/>
          <w:color w:val="000000"/>
          <w:sz w:val="28"/>
          <w:szCs w:val="28"/>
          <w:lang w:val="vi-VN"/>
        </w:rPr>
        <w:t xml:space="preserve"> </w:t>
      </w:r>
      <w:r w:rsidR="00100293" w:rsidRPr="00CD7A0E">
        <w:rPr>
          <w:rFonts w:eastAsiaTheme="minorEastAsia"/>
          <w:color w:val="000000"/>
          <w:sz w:val="28"/>
          <w:szCs w:val="28"/>
          <w:lang w:val="vi-VN"/>
        </w:rPr>
        <w:t>phải</w:t>
      </w:r>
      <w:r w:rsidR="00B66CD9" w:rsidRPr="00795133">
        <w:rPr>
          <w:rFonts w:eastAsiaTheme="minorEastAsia"/>
          <w:color w:val="000000"/>
          <w:sz w:val="28"/>
          <w:szCs w:val="28"/>
          <w:lang w:val="vi-VN"/>
        </w:rPr>
        <w:t xml:space="preserve"> lập và thực hiện </w:t>
      </w:r>
      <w:r w:rsidR="00226272" w:rsidRPr="00CD7A0E">
        <w:rPr>
          <w:rFonts w:eastAsiaTheme="minorEastAsia"/>
          <w:color w:val="000000"/>
          <w:sz w:val="28"/>
          <w:szCs w:val="28"/>
          <w:lang w:val="vi-VN"/>
        </w:rPr>
        <w:t>kế hoạch</w:t>
      </w:r>
      <w:r w:rsidR="00B66CD9" w:rsidRPr="00795133">
        <w:rPr>
          <w:rFonts w:eastAsiaTheme="minorEastAsia"/>
          <w:color w:val="000000"/>
          <w:sz w:val="28"/>
          <w:szCs w:val="28"/>
          <w:lang w:val="vi-VN"/>
        </w:rPr>
        <w:t xml:space="preserve"> nâng cao hiệu quả sử dụng năng lượng để đảm bảo định mức tiêu hao năng lượng quy định tại Điều 5 Thông tư này.</w:t>
      </w:r>
    </w:p>
    <w:p w:rsidR="00A27C81" w:rsidRPr="00CD7A0E" w:rsidRDefault="00795133"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lastRenderedPageBreak/>
        <w:t>2</w:t>
      </w:r>
      <w:r w:rsidR="008717F8" w:rsidRPr="00795133">
        <w:rPr>
          <w:rFonts w:eastAsiaTheme="minorEastAsia"/>
          <w:color w:val="000000"/>
          <w:sz w:val="28"/>
          <w:szCs w:val="28"/>
          <w:lang w:val="vi-VN"/>
        </w:rPr>
        <w:t>. Trước</w:t>
      </w:r>
      <w:r w:rsidR="00226272" w:rsidRPr="00795133">
        <w:rPr>
          <w:rFonts w:eastAsiaTheme="minorEastAsia"/>
          <w:color w:val="000000"/>
          <w:sz w:val="28"/>
          <w:szCs w:val="28"/>
          <w:lang w:val="vi-VN"/>
        </w:rPr>
        <w:t xml:space="preserve"> ngày 15 tháng 01 hàng năm, </w:t>
      </w:r>
      <w:r w:rsidR="008717F8" w:rsidRPr="00795133">
        <w:rPr>
          <w:rFonts w:eastAsiaTheme="minorEastAsia"/>
          <w:color w:val="000000"/>
          <w:sz w:val="28"/>
          <w:szCs w:val="28"/>
          <w:lang w:val="vi-VN"/>
        </w:rPr>
        <w:t>cơ sở chế biến thủy sản</w:t>
      </w:r>
      <w:r w:rsidR="00415625" w:rsidRPr="00CD7A0E">
        <w:rPr>
          <w:rFonts w:eastAsiaTheme="minorEastAsia"/>
          <w:color w:val="000000"/>
          <w:sz w:val="28"/>
          <w:szCs w:val="28"/>
          <w:lang w:val="vi-VN"/>
        </w:rPr>
        <w:t xml:space="preserve"> </w:t>
      </w:r>
      <w:r w:rsidR="008717F8" w:rsidRPr="00795133">
        <w:rPr>
          <w:rFonts w:eastAsiaTheme="minorEastAsia"/>
          <w:color w:val="000000"/>
          <w:sz w:val="28"/>
          <w:szCs w:val="28"/>
          <w:lang w:val="vi-VN"/>
        </w:rPr>
        <w:t>có trách nhiệm báo cáo Sở Công Thương địa phương</w:t>
      </w:r>
      <w:r w:rsidR="00A27C81" w:rsidRPr="00CD7A0E">
        <w:rPr>
          <w:rFonts w:eastAsiaTheme="minorEastAsia"/>
          <w:color w:val="000000"/>
          <w:sz w:val="28"/>
          <w:szCs w:val="28"/>
          <w:lang w:val="vi-VN"/>
        </w:rPr>
        <w:t>:</w:t>
      </w:r>
    </w:p>
    <w:p w:rsidR="008717F8" w:rsidRPr="00795133" w:rsidRDefault="00A27C81"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T</w:t>
      </w:r>
      <w:r w:rsidR="008717F8" w:rsidRPr="00795133">
        <w:rPr>
          <w:rFonts w:eastAsiaTheme="minorEastAsia"/>
          <w:color w:val="000000"/>
          <w:sz w:val="28"/>
          <w:szCs w:val="28"/>
          <w:lang w:val="vi-VN"/>
        </w:rPr>
        <w:t>ình hình thực hiện </w:t>
      </w:r>
      <w:r w:rsidR="008717F8" w:rsidRPr="00CD7A0E">
        <w:rPr>
          <w:rFonts w:eastAsiaTheme="minorEastAsia"/>
          <w:color w:val="000000"/>
          <w:sz w:val="28"/>
          <w:szCs w:val="28"/>
          <w:lang w:val="vi-VN"/>
        </w:rPr>
        <w:t xml:space="preserve">định mức </w:t>
      </w:r>
      <w:r w:rsidR="008717F8" w:rsidRPr="00795133">
        <w:rPr>
          <w:rFonts w:eastAsiaTheme="minorEastAsia"/>
          <w:color w:val="000000"/>
          <w:sz w:val="28"/>
          <w:szCs w:val="28"/>
          <w:lang w:val="vi-VN"/>
        </w:rPr>
        <w:t xml:space="preserve">tiêu hao năng lượng năm trước của đơn vị theo quy định tại Phụ lục </w:t>
      </w:r>
      <w:r w:rsidR="008717F8" w:rsidRPr="00CD7A0E">
        <w:rPr>
          <w:rFonts w:eastAsiaTheme="minorEastAsia"/>
          <w:color w:val="000000"/>
          <w:sz w:val="28"/>
          <w:szCs w:val="28"/>
          <w:lang w:val="vi-VN"/>
        </w:rPr>
        <w:t>IV của</w:t>
      </w:r>
      <w:r w:rsidRPr="00CD7A0E">
        <w:rPr>
          <w:rFonts w:eastAsiaTheme="minorEastAsia"/>
          <w:color w:val="000000"/>
          <w:sz w:val="28"/>
          <w:szCs w:val="28"/>
          <w:lang w:val="vi-VN"/>
        </w:rPr>
        <w:t> Thông tư này</w:t>
      </w:r>
      <w:r w:rsidR="008717F8" w:rsidRPr="00795133">
        <w:rPr>
          <w:rFonts w:eastAsiaTheme="minorEastAsia"/>
          <w:color w:val="000000"/>
          <w:sz w:val="28"/>
          <w:szCs w:val="28"/>
          <w:lang w:val="vi-VN"/>
        </w:rPr>
        <w:t>.</w:t>
      </w:r>
    </w:p>
    <w:p w:rsidR="00226272" w:rsidRPr="00CD7A0E" w:rsidRDefault="00A27C81"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w:t>
      </w:r>
      <w:r w:rsidR="00A33F90" w:rsidRPr="00CD7A0E">
        <w:rPr>
          <w:rFonts w:eastAsiaTheme="minorEastAsia"/>
          <w:color w:val="000000"/>
          <w:sz w:val="28"/>
          <w:szCs w:val="28"/>
          <w:lang w:val="vi-VN"/>
        </w:rPr>
        <w:t xml:space="preserve"> Ngoài nội dung báo cáo </w:t>
      </w:r>
      <w:r w:rsidRPr="00CD7A0E">
        <w:rPr>
          <w:rFonts w:eastAsiaTheme="minorEastAsia"/>
          <w:color w:val="000000"/>
          <w:sz w:val="28"/>
          <w:szCs w:val="28"/>
          <w:lang w:val="vi-VN"/>
        </w:rPr>
        <w:t>nêu trên</w:t>
      </w:r>
      <w:r w:rsidR="00A33F90" w:rsidRPr="00CD7A0E">
        <w:rPr>
          <w:rFonts w:eastAsiaTheme="minorEastAsia"/>
          <w:color w:val="000000"/>
          <w:sz w:val="28"/>
          <w:szCs w:val="28"/>
          <w:lang w:val="vi-VN"/>
        </w:rPr>
        <w:t>, c</w:t>
      </w:r>
      <w:r w:rsidR="00226272" w:rsidRPr="00CD7A0E">
        <w:rPr>
          <w:rFonts w:eastAsiaTheme="minorEastAsia"/>
          <w:color w:val="000000"/>
          <w:sz w:val="28"/>
          <w:szCs w:val="28"/>
          <w:lang w:val="vi-VN"/>
        </w:rPr>
        <w:t xml:space="preserve">ơ sở </w:t>
      </w:r>
      <w:r w:rsidR="00226272" w:rsidRPr="00795133">
        <w:rPr>
          <w:rFonts w:eastAsiaTheme="minorEastAsia"/>
          <w:color w:val="000000"/>
          <w:sz w:val="28"/>
          <w:szCs w:val="28"/>
          <w:lang w:val="vi-VN"/>
        </w:rPr>
        <w:t>chế biến thủy sản</w:t>
      </w:r>
      <w:r w:rsidR="00226272" w:rsidRPr="00CD7A0E">
        <w:rPr>
          <w:rFonts w:eastAsiaTheme="minorEastAsia"/>
          <w:color w:val="000000"/>
          <w:sz w:val="28"/>
          <w:szCs w:val="28"/>
          <w:lang w:val="vi-VN"/>
        </w:rPr>
        <w:t xml:space="preserve"> có </w:t>
      </w:r>
      <w:r w:rsidR="00226272" w:rsidRPr="00795133">
        <w:rPr>
          <w:rFonts w:eastAsiaTheme="minorEastAsia"/>
          <w:color w:val="000000"/>
          <w:sz w:val="28"/>
          <w:szCs w:val="28"/>
          <w:lang w:val="vi-VN"/>
        </w:rPr>
        <w:t>suất tiêu hao năng lượng cao hơn định mức tiêu hao năng lượng</w:t>
      </w:r>
      <w:r w:rsidR="00226272" w:rsidRPr="00CD7A0E">
        <w:rPr>
          <w:rFonts w:eastAsiaTheme="minorEastAsia"/>
          <w:color w:val="000000"/>
          <w:sz w:val="28"/>
          <w:szCs w:val="28"/>
          <w:lang w:val="vi-VN"/>
        </w:rPr>
        <w:t xml:space="preserve"> quy định tạ</w:t>
      </w:r>
      <w:r w:rsidR="00A33F90" w:rsidRPr="00CD7A0E">
        <w:rPr>
          <w:rFonts w:eastAsiaTheme="minorEastAsia"/>
          <w:color w:val="000000"/>
          <w:sz w:val="28"/>
          <w:szCs w:val="28"/>
          <w:lang w:val="vi-VN"/>
        </w:rPr>
        <w:t>i Thông tư</w:t>
      </w:r>
      <w:r w:rsidRPr="00CD7A0E">
        <w:rPr>
          <w:rFonts w:eastAsiaTheme="minorEastAsia"/>
          <w:color w:val="000000"/>
          <w:sz w:val="28"/>
          <w:szCs w:val="28"/>
          <w:lang w:val="vi-VN"/>
        </w:rPr>
        <w:t xml:space="preserve"> này</w:t>
      </w:r>
      <w:r w:rsidR="00A33F90" w:rsidRPr="00CD7A0E">
        <w:rPr>
          <w:rFonts w:eastAsiaTheme="minorEastAsia"/>
          <w:color w:val="000000"/>
          <w:sz w:val="28"/>
          <w:szCs w:val="28"/>
          <w:lang w:val="vi-VN"/>
        </w:rPr>
        <w:t xml:space="preserve"> còn có trách nhiệm báo cáo</w:t>
      </w:r>
      <w:r w:rsidR="00415625" w:rsidRPr="00CD7A0E">
        <w:rPr>
          <w:rFonts w:eastAsiaTheme="minorEastAsia"/>
          <w:color w:val="000000"/>
          <w:sz w:val="28"/>
          <w:szCs w:val="28"/>
          <w:lang w:val="vi-VN"/>
        </w:rPr>
        <w:t xml:space="preserve"> </w:t>
      </w:r>
      <w:r w:rsidR="00A33F90" w:rsidRPr="00CD7A0E">
        <w:rPr>
          <w:rFonts w:eastAsiaTheme="minorEastAsia"/>
          <w:color w:val="000000"/>
          <w:sz w:val="28"/>
          <w:szCs w:val="28"/>
          <w:lang w:val="vi-VN"/>
        </w:rPr>
        <w:t>kế hoạch</w:t>
      </w:r>
      <w:r w:rsidR="00A33F90" w:rsidRPr="00795133">
        <w:rPr>
          <w:rFonts w:eastAsiaTheme="minorEastAsia"/>
          <w:color w:val="000000"/>
          <w:sz w:val="28"/>
          <w:szCs w:val="28"/>
          <w:lang w:val="vi-VN"/>
        </w:rPr>
        <w:t xml:space="preserve"> nâng cao hiệu quả sử dụng năng lượng</w:t>
      </w:r>
      <w:r w:rsidR="00CC2321">
        <w:rPr>
          <w:rFonts w:eastAsiaTheme="minorEastAsia"/>
          <w:color w:val="000000"/>
          <w:sz w:val="28"/>
          <w:szCs w:val="28"/>
          <w:lang w:val="en-US"/>
        </w:rPr>
        <w:t>, trong đó nêu rõ các giải pháp tiết kiệm năng lượng và kế hoạch triển khai thực hiện</w:t>
      </w:r>
      <w:r w:rsidR="00A33F90" w:rsidRPr="00CD7A0E">
        <w:rPr>
          <w:rFonts w:eastAsiaTheme="minorEastAsia"/>
          <w:color w:val="000000"/>
          <w:sz w:val="28"/>
          <w:szCs w:val="28"/>
          <w:lang w:val="vi-VN"/>
        </w:rPr>
        <w:t xml:space="preserve"> theo quy định tại khoản </w:t>
      </w:r>
      <w:r w:rsidRPr="00CD7A0E">
        <w:rPr>
          <w:rFonts w:eastAsiaTheme="minorEastAsia"/>
          <w:color w:val="000000"/>
          <w:sz w:val="28"/>
          <w:szCs w:val="28"/>
          <w:lang w:val="vi-VN"/>
        </w:rPr>
        <w:t>1</w:t>
      </w:r>
      <w:r w:rsidR="00A33F90" w:rsidRPr="00CD7A0E">
        <w:rPr>
          <w:rFonts w:eastAsiaTheme="minorEastAsia"/>
          <w:color w:val="000000"/>
          <w:sz w:val="28"/>
          <w:szCs w:val="28"/>
          <w:lang w:val="vi-VN"/>
        </w:rPr>
        <w:t xml:space="preserve"> Điều này</w:t>
      </w:r>
      <w:r w:rsidR="00A33F90" w:rsidRPr="00795133">
        <w:rPr>
          <w:rFonts w:eastAsiaTheme="minorEastAsia"/>
          <w:color w:val="000000"/>
          <w:sz w:val="28"/>
          <w:szCs w:val="28"/>
          <w:lang w:val="vi-VN"/>
        </w:rPr>
        <w:t>.</w:t>
      </w:r>
    </w:p>
    <w:p w:rsidR="00B66CD9" w:rsidRPr="00CD7A0E" w:rsidRDefault="00B66CD9" w:rsidP="00CD7A0E">
      <w:pPr>
        <w:shd w:val="clear" w:color="auto" w:fill="FFFFFF"/>
        <w:spacing w:before="120" w:line="360" w:lineRule="auto"/>
        <w:ind w:firstLine="720"/>
        <w:jc w:val="left"/>
        <w:rPr>
          <w:rFonts w:eastAsiaTheme="minorEastAsia"/>
          <w:b/>
          <w:bCs/>
          <w:color w:val="000000"/>
          <w:sz w:val="28"/>
          <w:szCs w:val="28"/>
          <w:lang w:val="vi-VN"/>
        </w:rPr>
      </w:pPr>
      <w:bookmarkStart w:id="12" w:name="dieu_7"/>
      <w:r w:rsidRPr="00202FEE">
        <w:rPr>
          <w:rFonts w:eastAsiaTheme="minorEastAsia"/>
          <w:b/>
          <w:bCs/>
          <w:color w:val="000000"/>
          <w:sz w:val="28"/>
          <w:szCs w:val="28"/>
          <w:lang w:val="vi-VN"/>
        </w:rPr>
        <w:t xml:space="preserve">Điều 7. Một số giải pháp nâng cao hiệu quả sử dụng năng lượng trong ngành </w:t>
      </w:r>
      <w:bookmarkEnd w:id="12"/>
      <w:r w:rsidR="00EF14D7" w:rsidRPr="00CD7A0E">
        <w:rPr>
          <w:rFonts w:eastAsiaTheme="minorEastAsia"/>
          <w:b/>
          <w:bCs/>
          <w:color w:val="000000"/>
          <w:sz w:val="28"/>
          <w:szCs w:val="28"/>
          <w:lang w:val="vi-VN"/>
        </w:rPr>
        <w:t>chế biến thủy sản</w:t>
      </w:r>
    </w:p>
    <w:p w:rsidR="00C36F76" w:rsidRPr="00795133" w:rsidRDefault="00AF501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xml:space="preserve">1. </w:t>
      </w:r>
      <w:r w:rsidR="00152693" w:rsidRPr="00795133">
        <w:rPr>
          <w:rFonts w:eastAsiaTheme="minorEastAsia"/>
          <w:color w:val="000000"/>
          <w:sz w:val="28"/>
          <w:szCs w:val="28"/>
          <w:lang w:val="vi-VN"/>
        </w:rPr>
        <w:t>Một số giải pháp nâng cao hiệu quả sử dụng năng lượng bao gồm:</w:t>
      </w:r>
    </w:p>
    <w:p w:rsidR="00C36F76" w:rsidRPr="00CD7A0E" w:rsidRDefault="00AF501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xml:space="preserve">- </w:t>
      </w:r>
      <w:r w:rsidR="00152693" w:rsidRPr="00795133">
        <w:rPr>
          <w:rFonts w:eastAsiaTheme="minorEastAsia"/>
          <w:color w:val="000000"/>
          <w:sz w:val="28"/>
          <w:szCs w:val="28"/>
          <w:lang w:val="vi-VN"/>
        </w:rPr>
        <w:t>Xây dựng hệ thống quản lý năng lượng</w:t>
      </w:r>
      <w:r w:rsidRPr="00CD7A0E">
        <w:rPr>
          <w:rFonts w:eastAsiaTheme="minorEastAsia"/>
          <w:color w:val="000000"/>
          <w:sz w:val="28"/>
          <w:szCs w:val="28"/>
          <w:lang w:val="vi-VN"/>
        </w:rPr>
        <w:t xml:space="preserve"> trong cơ sở chế biến thủy sản và thực hiện nâng cao hiệu quả sử dụng năng lượng trong quản lý năng lượng;</w:t>
      </w:r>
    </w:p>
    <w:p w:rsidR="00C36F76" w:rsidRPr="00CD7A0E" w:rsidRDefault="00C45D9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Thực hiện các giải pháp nâng cao hiệu quả năng lượng có mức đầu tư thấp (thay thế các thiết bị đơn lẻ c</w:t>
      </w:r>
      <w:r w:rsidR="00F10345" w:rsidRPr="00CD7A0E">
        <w:rPr>
          <w:rFonts w:eastAsiaTheme="minorEastAsia"/>
          <w:color w:val="000000"/>
          <w:sz w:val="28"/>
          <w:szCs w:val="28"/>
          <w:lang w:val="vi-VN"/>
        </w:rPr>
        <w:t>ó</w:t>
      </w:r>
      <w:r w:rsidRPr="00CD7A0E">
        <w:rPr>
          <w:rFonts w:eastAsiaTheme="minorEastAsia"/>
          <w:color w:val="000000"/>
          <w:sz w:val="28"/>
          <w:szCs w:val="28"/>
          <w:lang w:val="vi-VN"/>
        </w:rPr>
        <w:t xml:space="preserve"> hiệu suất năng lượng cao hơn);</w:t>
      </w:r>
    </w:p>
    <w:p w:rsidR="00C36F76" w:rsidRPr="00CD7A0E" w:rsidRDefault="00C45D9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Thực hiện các giải pháp nâng cao hiệu quả năng lượng có mức đầu tư cao (thay thế một, vài cụm thiết bị có hiệu suất năng lượng cao hơn hoặc thay đổi công nghệ để cải thiện hiệu suất năng lượng).</w:t>
      </w:r>
    </w:p>
    <w:p w:rsidR="00C36F76" w:rsidRPr="00CD7A0E" w:rsidRDefault="00C45D9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2. Khuyến khích cơ sở chế biến thủy sản áp dụng các giải pháp cải thiện</w:t>
      </w:r>
      <w:r w:rsidR="00C36F76" w:rsidRPr="00CD7A0E">
        <w:rPr>
          <w:rFonts w:eastAsiaTheme="minorEastAsia"/>
          <w:color w:val="000000"/>
          <w:sz w:val="28"/>
          <w:szCs w:val="28"/>
          <w:lang w:val="vi-VN"/>
        </w:rPr>
        <w:t>,</w:t>
      </w:r>
      <w:r w:rsidRPr="00CD7A0E">
        <w:rPr>
          <w:rFonts w:eastAsiaTheme="minorEastAsia"/>
          <w:color w:val="000000"/>
          <w:sz w:val="28"/>
          <w:szCs w:val="28"/>
          <w:lang w:val="vi-VN"/>
        </w:rPr>
        <w:t xml:space="preserve"> nâng cao hiệu suất năng lượng quy định tại Phụ lục II của Thông tư này.</w:t>
      </w:r>
    </w:p>
    <w:p w:rsidR="00A27C81" w:rsidRPr="00CD7A0E" w:rsidRDefault="00A27C81" w:rsidP="00CD7A0E">
      <w:pPr>
        <w:shd w:val="clear" w:color="auto" w:fill="FFFFFF"/>
        <w:spacing w:before="0" w:after="0"/>
        <w:ind w:firstLine="720"/>
        <w:rPr>
          <w:rFonts w:eastAsiaTheme="minorEastAsia"/>
          <w:color w:val="000000"/>
          <w:szCs w:val="24"/>
          <w:lang w:val="en-US"/>
        </w:rPr>
      </w:pPr>
    </w:p>
    <w:p w:rsidR="00B66CD9" w:rsidRPr="00202FEE" w:rsidRDefault="00B66CD9" w:rsidP="00D403E7">
      <w:pPr>
        <w:shd w:val="clear" w:color="auto" w:fill="FFFFFF"/>
        <w:spacing w:before="0" w:after="0" w:line="360" w:lineRule="auto"/>
        <w:jc w:val="center"/>
        <w:rPr>
          <w:rFonts w:eastAsiaTheme="minorEastAsia"/>
          <w:color w:val="000000"/>
          <w:sz w:val="28"/>
          <w:szCs w:val="28"/>
          <w:lang w:val="en-US"/>
        </w:rPr>
      </w:pPr>
      <w:bookmarkStart w:id="13" w:name="chuong_3"/>
      <w:r w:rsidRPr="00202FEE">
        <w:rPr>
          <w:rFonts w:eastAsiaTheme="minorEastAsia"/>
          <w:b/>
          <w:bCs/>
          <w:color w:val="000000"/>
          <w:sz w:val="28"/>
          <w:szCs w:val="28"/>
          <w:lang w:val="vi-VN"/>
        </w:rPr>
        <w:t>Chương III</w:t>
      </w:r>
      <w:bookmarkEnd w:id="13"/>
    </w:p>
    <w:p w:rsidR="00B66CD9" w:rsidRPr="00D403E7" w:rsidRDefault="00B66CD9" w:rsidP="00D403E7">
      <w:pPr>
        <w:shd w:val="clear" w:color="auto" w:fill="FFFFFF"/>
        <w:spacing w:before="0" w:after="0"/>
        <w:jc w:val="center"/>
        <w:rPr>
          <w:rFonts w:ascii="Times New Roman Bold" w:eastAsiaTheme="minorEastAsia" w:hAnsi="Times New Roman Bold"/>
          <w:b/>
          <w:bCs/>
          <w:color w:val="000000"/>
          <w:sz w:val="28"/>
          <w:szCs w:val="28"/>
          <w:lang w:val="vi-VN"/>
        </w:rPr>
      </w:pPr>
      <w:bookmarkStart w:id="14" w:name="chuong_3_name"/>
      <w:r w:rsidRPr="00D403E7">
        <w:rPr>
          <w:rFonts w:ascii="Times New Roman Bold" w:eastAsiaTheme="minorEastAsia" w:hAnsi="Times New Roman Bold"/>
          <w:b/>
          <w:bCs/>
          <w:color w:val="000000"/>
          <w:sz w:val="28"/>
          <w:szCs w:val="28"/>
          <w:lang w:val="vi-VN"/>
        </w:rPr>
        <w:t>TỔ CHỨC THỰC HIỆN</w:t>
      </w:r>
      <w:bookmarkEnd w:id="14"/>
    </w:p>
    <w:p w:rsidR="00B66CD9" w:rsidRPr="00100F13" w:rsidRDefault="00B66CD9" w:rsidP="00D403E7">
      <w:pPr>
        <w:shd w:val="clear" w:color="auto" w:fill="FFFFFF"/>
        <w:spacing w:line="360" w:lineRule="auto"/>
        <w:ind w:firstLine="720"/>
        <w:jc w:val="left"/>
        <w:rPr>
          <w:rFonts w:ascii="Times New Roman Bold" w:eastAsiaTheme="minorEastAsia" w:hAnsi="Times New Roman Bold"/>
          <w:b/>
          <w:bCs/>
          <w:color w:val="000000"/>
          <w:spacing w:val="-8"/>
          <w:sz w:val="28"/>
          <w:szCs w:val="28"/>
          <w:lang w:val="vi-VN"/>
        </w:rPr>
      </w:pPr>
      <w:bookmarkStart w:id="15" w:name="dieu_8"/>
      <w:r w:rsidRPr="00100F13">
        <w:rPr>
          <w:rFonts w:ascii="Times New Roman Bold" w:eastAsiaTheme="minorEastAsia" w:hAnsi="Times New Roman Bold"/>
          <w:b/>
          <w:bCs/>
          <w:color w:val="000000"/>
          <w:spacing w:val="-8"/>
          <w:sz w:val="28"/>
          <w:szCs w:val="28"/>
          <w:lang w:val="vi-VN"/>
        </w:rPr>
        <w:t>Điều 8. Trách nhiệm của</w:t>
      </w:r>
      <w:bookmarkEnd w:id="15"/>
      <w:r w:rsidR="005F6F3E" w:rsidRPr="00100F13">
        <w:rPr>
          <w:rFonts w:ascii="Times New Roman Bold" w:eastAsiaTheme="minorEastAsia" w:hAnsi="Times New Roman Bold"/>
          <w:b/>
          <w:bCs/>
          <w:color w:val="000000"/>
          <w:spacing w:val="-8"/>
          <w:sz w:val="28"/>
          <w:szCs w:val="28"/>
          <w:lang w:val="vi-VN"/>
        </w:rPr>
        <w:t xml:space="preserve"> Vụ Tiết kiệm </w:t>
      </w:r>
      <w:r w:rsidR="00100293" w:rsidRPr="00100F13">
        <w:rPr>
          <w:rFonts w:ascii="Times New Roman Bold" w:eastAsiaTheme="minorEastAsia" w:hAnsi="Times New Roman Bold"/>
          <w:b/>
          <w:bCs/>
          <w:color w:val="000000"/>
          <w:spacing w:val="-8"/>
          <w:sz w:val="28"/>
          <w:szCs w:val="28"/>
          <w:lang w:val="vi-VN"/>
        </w:rPr>
        <w:t xml:space="preserve">năng </w:t>
      </w:r>
      <w:r w:rsidR="005F6F3E" w:rsidRPr="00100F13">
        <w:rPr>
          <w:rFonts w:ascii="Times New Roman Bold" w:eastAsiaTheme="minorEastAsia" w:hAnsi="Times New Roman Bold"/>
          <w:b/>
          <w:bCs/>
          <w:color w:val="000000"/>
          <w:spacing w:val="-8"/>
          <w:sz w:val="28"/>
          <w:szCs w:val="28"/>
          <w:lang w:val="vi-VN"/>
        </w:rPr>
        <w:t xml:space="preserve">lượng và Phát triển </w:t>
      </w:r>
      <w:r w:rsidR="00100293" w:rsidRPr="00100F13">
        <w:rPr>
          <w:rFonts w:ascii="Times New Roman Bold" w:eastAsiaTheme="minorEastAsia" w:hAnsi="Times New Roman Bold"/>
          <w:b/>
          <w:bCs/>
          <w:color w:val="000000"/>
          <w:spacing w:val="-8"/>
          <w:sz w:val="28"/>
          <w:szCs w:val="28"/>
          <w:lang w:val="vi-VN"/>
        </w:rPr>
        <w:t xml:space="preserve">bền </w:t>
      </w:r>
      <w:r w:rsidR="005F6F3E" w:rsidRPr="00100F13">
        <w:rPr>
          <w:rFonts w:ascii="Times New Roman Bold" w:eastAsiaTheme="minorEastAsia" w:hAnsi="Times New Roman Bold"/>
          <w:b/>
          <w:bCs/>
          <w:color w:val="000000"/>
          <w:spacing w:val="-8"/>
          <w:sz w:val="28"/>
          <w:szCs w:val="28"/>
          <w:lang w:val="vi-VN"/>
        </w:rPr>
        <w:t>vững</w:t>
      </w:r>
    </w:p>
    <w:p w:rsidR="00B66CD9" w:rsidRPr="00795133" w:rsidRDefault="00B66CD9" w:rsidP="00CD7A0E">
      <w:pPr>
        <w:shd w:val="clear" w:color="auto" w:fill="FFFFFF"/>
        <w:spacing w:before="120" w:after="0" w:line="276" w:lineRule="auto"/>
        <w:ind w:firstLine="720"/>
        <w:rPr>
          <w:rFonts w:eastAsiaTheme="minorEastAsia"/>
          <w:color w:val="000000"/>
          <w:sz w:val="28"/>
          <w:szCs w:val="28"/>
          <w:lang w:val="vi-VN"/>
        </w:rPr>
      </w:pPr>
      <w:r w:rsidRPr="00795133">
        <w:rPr>
          <w:rFonts w:eastAsiaTheme="minorEastAsia"/>
          <w:color w:val="000000"/>
          <w:sz w:val="28"/>
          <w:szCs w:val="28"/>
          <w:lang w:val="vi-VN"/>
        </w:rPr>
        <w:t xml:space="preserve">1. Chủ trì, phối hợp với các cơ quan liên quan hướng dẫn, </w:t>
      </w:r>
      <w:r w:rsidR="00100293" w:rsidRPr="00CD7A0E">
        <w:rPr>
          <w:rFonts w:eastAsiaTheme="minorEastAsia"/>
          <w:color w:val="000000"/>
          <w:sz w:val="28"/>
          <w:szCs w:val="28"/>
          <w:lang w:val="vi-VN"/>
        </w:rPr>
        <w:t>kiểm tra,</w:t>
      </w:r>
      <w:r w:rsidRPr="00795133">
        <w:rPr>
          <w:rFonts w:eastAsiaTheme="minorEastAsia"/>
          <w:color w:val="000000"/>
          <w:sz w:val="28"/>
          <w:szCs w:val="28"/>
          <w:lang w:val="vi-VN"/>
        </w:rPr>
        <w:t xml:space="preserve"> giám sát</w:t>
      </w:r>
      <w:r w:rsidR="00415625" w:rsidRPr="00CD7A0E">
        <w:rPr>
          <w:rFonts w:eastAsiaTheme="minorEastAsia"/>
          <w:color w:val="000000"/>
          <w:sz w:val="28"/>
          <w:szCs w:val="28"/>
          <w:lang w:val="vi-VN"/>
        </w:rPr>
        <w:t xml:space="preserve"> </w:t>
      </w:r>
      <w:r w:rsidR="000C285D" w:rsidRPr="00CD7A0E">
        <w:rPr>
          <w:rFonts w:eastAsiaTheme="minorEastAsia"/>
          <w:color w:val="000000"/>
          <w:sz w:val="28"/>
          <w:szCs w:val="28"/>
          <w:lang w:val="vi-VN"/>
        </w:rPr>
        <w:t>việc thực hiện các</w:t>
      </w:r>
      <w:r w:rsidR="00100293" w:rsidRPr="00CD7A0E">
        <w:rPr>
          <w:rFonts w:eastAsiaTheme="minorEastAsia"/>
          <w:color w:val="000000"/>
          <w:sz w:val="28"/>
          <w:szCs w:val="28"/>
          <w:lang w:val="vi-VN"/>
        </w:rPr>
        <w:t xml:space="preserve"> quy định</w:t>
      </w:r>
      <w:r w:rsidR="000C285D" w:rsidRPr="00CD7A0E">
        <w:rPr>
          <w:rFonts w:eastAsiaTheme="minorEastAsia"/>
          <w:color w:val="000000"/>
          <w:sz w:val="28"/>
          <w:szCs w:val="28"/>
          <w:lang w:val="vi-VN"/>
        </w:rPr>
        <w:t xml:space="preserve"> của</w:t>
      </w:r>
      <w:r w:rsidRPr="00795133">
        <w:rPr>
          <w:rFonts w:eastAsiaTheme="minorEastAsia"/>
          <w:color w:val="000000"/>
          <w:sz w:val="28"/>
          <w:szCs w:val="28"/>
          <w:lang w:val="vi-VN"/>
        </w:rPr>
        <w:t xml:space="preserve"> Thông tư này.</w:t>
      </w:r>
    </w:p>
    <w:p w:rsidR="0009531F" w:rsidRPr="00CD7A0E" w:rsidRDefault="0009531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2. Phối hợp với Sở Công Thương các địa phương kiểm tra tình hình thực hiện định mức tiêu hao năng lượng, tính khả thi của các kế hoạch nhằm đảm bảo định mức tiêu hao năng lượng theo lộ trình.</w:t>
      </w:r>
    </w:p>
    <w:p w:rsidR="00B66CD9" w:rsidRPr="00795133" w:rsidRDefault="0009531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3</w:t>
      </w:r>
      <w:r w:rsidR="00B66CD9" w:rsidRPr="00795133">
        <w:rPr>
          <w:rFonts w:eastAsiaTheme="minorEastAsia"/>
          <w:color w:val="000000"/>
          <w:sz w:val="28"/>
          <w:szCs w:val="28"/>
          <w:lang w:val="vi-VN"/>
        </w:rPr>
        <w:t xml:space="preserve">. </w:t>
      </w:r>
      <w:r w:rsidRPr="00CD7A0E">
        <w:rPr>
          <w:rFonts w:eastAsiaTheme="minorEastAsia"/>
          <w:color w:val="000000"/>
          <w:sz w:val="28"/>
          <w:szCs w:val="28"/>
          <w:lang w:val="vi-VN"/>
        </w:rPr>
        <w:t>Tổng hợp, báo cáo</w:t>
      </w:r>
      <w:r w:rsidR="00415625" w:rsidRPr="00CD7A0E">
        <w:rPr>
          <w:rFonts w:eastAsiaTheme="minorEastAsia"/>
          <w:color w:val="000000"/>
          <w:sz w:val="28"/>
          <w:szCs w:val="28"/>
          <w:lang w:val="vi-VN"/>
        </w:rPr>
        <w:t xml:space="preserve"> </w:t>
      </w:r>
      <w:r w:rsidR="00DF4EE8" w:rsidRPr="00CD7A0E">
        <w:rPr>
          <w:rFonts w:eastAsiaTheme="minorEastAsia"/>
          <w:color w:val="000000"/>
          <w:sz w:val="28"/>
          <w:szCs w:val="28"/>
          <w:lang w:val="vi-VN"/>
        </w:rPr>
        <w:t>Lãnh đạo</w:t>
      </w:r>
      <w:r w:rsidR="00B66CD9" w:rsidRPr="00795133">
        <w:rPr>
          <w:rFonts w:eastAsiaTheme="minorEastAsia"/>
          <w:color w:val="000000"/>
          <w:sz w:val="28"/>
          <w:szCs w:val="28"/>
          <w:lang w:val="vi-VN"/>
        </w:rPr>
        <w:t xml:space="preserve"> Bộ Công Thương </w:t>
      </w:r>
      <w:r w:rsidRPr="00CD7A0E">
        <w:rPr>
          <w:rFonts w:eastAsiaTheme="minorEastAsia"/>
          <w:color w:val="000000"/>
          <w:sz w:val="28"/>
          <w:szCs w:val="28"/>
          <w:lang w:val="vi-VN"/>
        </w:rPr>
        <w:t xml:space="preserve">tình hình thực hiện Thông tư và </w:t>
      </w:r>
      <w:r w:rsidR="00B66CD9" w:rsidRPr="00795133">
        <w:rPr>
          <w:rFonts w:eastAsiaTheme="minorEastAsia"/>
          <w:color w:val="000000"/>
          <w:sz w:val="28"/>
          <w:szCs w:val="28"/>
          <w:lang w:val="vi-VN"/>
        </w:rPr>
        <w:t>đề xuất biện pháp xử lý theo quy định pháp luật</w:t>
      </w:r>
      <w:r w:rsidR="00795133" w:rsidRPr="00CD7A0E">
        <w:rPr>
          <w:rFonts w:eastAsiaTheme="minorEastAsia"/>
          <w:color w:val="000000"/>
          <w:sz w:val="28"/>
          <w:szCs w:val="28"/>
          <w:lang w:val="vi-VN"/>
        </w:rPr>
        <w:t xml:space="preserve"> </w:t>
      </w:r>
      <w:r w:rsidRPr="00795133">
        <w:rPr>
          <w:rFonts w:eastAsiaTheme="minorEastAsia"/>
          <w:color w:val="000000"/>
          <w:sz w:val="28"/>
          <w:szCs w:val="28"/>
          <w:lang w:val="vi-VN"/>
        </w:rPr>
        <w:t xml:space="preserve">đối với những trường hợp không thực hiện đúng </w:t>
      </w:r>
      <w:r w:rsidRPr="00CD7A0E">
        <w:rPr>
          <w:rFonts w:eastAsiaTheme="minorEastAsia"/>
          <w:color w:val="000000"/>
          <w:sz w:val="28"/>
          <w:szCs w:val="28"/>
          <w:lang w:val="vi-VN"/>
        </w:rPr>
        <w:t xml:space="preserve">các </w:t>
      </w:r>
      <w:r w:rsidRPr="00795133">
        <w:rPr>
          <w:rFonts w:eastAsiaTheme="minorEastAsia"/>
          <w:color w:val="000000"/>
          <w:sz w:val="28"/>
          <w:szCs w:val="28"/>
          <w:lang w:val="vi-VN"/>
        </w:rPr>
        <w:t xml:space="preserve">quy định </w:t>
      </w:r>
      <w:r w:rsidRPr="00CD7A0E">
        <w:rPr>
          <w:rFonts w:eastAsiaTheme="minorEastAsia"/>
          <w:color w:val="000000"/>
          <w:sz w:val="28"/>
          <w:szCs w:val="28"/>
          <w:lang w:val="vi-VN"/>
        </w:rPr>
        <w:t xml:space="preserve">của </w:t>
      </w:r>
      <w:r w:rsidRPr="00795133">
        <w:rPr>
          <w:rFonts w:eastAsiaTheme="minorEastAsia"/>
          <w:color w:val="000000"/>
          <w:sz w:val="28"/>
          <w:szCs w:val="28"/>
          <w:lang w:val="vi-VN"/>
        </w:rPr>
        <w:t>Thông tư.</w:t>
      </w:r>
    </w:p>
    <w:p w:rsidR="00B66CD9" w:rsidRPr="00CD7A0E" w:rsidRDefault="00B66CD9" w:rsidP="00CD7A0E">
      <w:pPr>
        <w:shd w:val="clear" w:color="auto" w:fill="FFFFFF"/>
        <w:spacing w:before="120" w:line="360" w:lineRule="auto"/>
        <w:ind w:firstLine="720"/>
        <w:jc w:val="left"/>
        <w:rPr>
          <w:rFonts w:eastAsiaTheme="minorEastAsia"/>
          <w:b/>
          <w:bCs/>
          <w:color w:val="000000"/>
          <w:sz w:val="28"/>
          <w:szCs w:val="28"/>
          <w:lang w:val="vi-VN"/>
        </w:rPr>
      </w:pPr>
      <w:bookmarkStart w:id="16" w:name="dieu_9"/>
      <w:r w:rsidRPr="00202FEE">
        <w:rPr>
          <w:rFonts w:eastAsiaTheme="minorEastAsia"/>
          <w:b/>
          <w:bCs/>
          <w:color w:val="000000"/>
          <w:sz w:val="28"/>
          <w:szCs w:val="28"/>
          <w:lang w:val="vi-VN"/>
        </w:rPr>
        <w:lastRenderedPageBreak/>
        <w:t>Điều 9. Trách nhiệm của Sở Công Thương</w:t>
      </w:r>
      <w:bookmarkEnd w:id="16"/>
    </w:p>
    <w:p w:rsidR="00B66CD9" w:rsidRPr="00CD7A0E" w:rsidRDefault="00B66CD9" w:rsidP="00CD7A0E">
      <w:pPr>
        <w:shd w:val="clear" w:color="auto" w:fill="FFFFFF"/>
        <w:spacing w:before="120" w:after="0" w:line="276" w:lineRule="auto"/>
        <w:ind w:firstLine="720"/>
        <w:rPr>
          <w:rFonts w:eastAsiaTheme="minorEastAsia"/>
          <w:color w:val="000000"/>
          <w:sz w:val="28"/>
          <w:szCs w:val="28"/>
          <w:lang w:val="vi-VN"/>
        </w:rPr>
      </w:pPr>
      <w:r w:rsidRPr="00795133">
        <w:rPr>
          <w:rFonts w:eastAsiaTheme="minorEastAsia"/>
          <w:color w:val="000000"/>
          <w:sz w:val="28"/>
          <w:szCs w:val="28"/>
          <w:lang w:val="vi-VN"/>
        </w:rPr>
        <w:t xml:space="preserve">1. Phối hợp với </w:t>
      </w:r>
      <w:r w:rsidR="005F6F3E" w:rsidRPr="00795133">
        <w:rPr>
          <w:rFonts w:eastAsiaTheme="minorEastAsia"/>
          <w:color w:val="000000"/>
          <w:sz w:val="28"/>
          <w:szCs w:val="28"/>
          <w:lang w:val="vi-VN"/>
        </w:rPr>
        <w:t xml:space="preserve">Vụ Tiết kiệm </w:t>
      </w:r>
      <w:r w:rsidR="001879E0" w:rsidRPr="00CD7A0E">
        <w:rPr>
          <w:rFonts w:eastAsiaTheme="minorEastAsia"/>
          <w:color w:val="000000"/>
          <w:sz w:val="28"/>
          <w:szCs w:val="28"/>
          <w:lang w:val="vi-VN"/>
        </w:rPr>
        <w:t>n</w:t>
      </w:r>
      <w:r w:rsidR="001879E0" w:rsidRPr="00795133">
        <w:rPr>
          <w:rFonts w:eastAsiaTheme="minorEastAsia"/>
          <w:color w:val="000000"/>
          <w:sz w:val="28"/>
          <w:szCs w:val="28"/>
          <w:lang w:val="vi-VN"/>
        </w:rPr>
        <w:t xml:space="preserve">ăng </w:t>
      </w:r>
      <w:r w:rsidR="005F6F3E" w:rsidRPr="00795133">
        <w:rPr>
          <w:rFonts w:eastAsiaTheme="minorEastAsia"/>
          <w:color w:val="000000"/>
          <w:sz w:val="28"/>
          <w:szCs w:val="28"/>
          <w:lang w:val="vi-VN"/>
        </w:rPr>
        <w:t xml:space="preserve">lượng và Phát triển </w:t>
      </w:r>
      <w:r w:rsidR="001879E0" w:rsidRPr="00CD7A0E">
        <w:rPr>
          <w:rFonts w:eastAsiaTheme="minorEastAsia"/>
          <w:color w:val="000000"/>
          <w:sz w:val="28"/>
          <w:szCs w:val="28"/>
          <w:lang w:val="vi-VN"/>
        </w:rPr>
        <w:t>b</w:t>
      </w:r>
      <w:r w:rsidR="001879E0" w:rsidRPr="00795133">
        <w:rPr>
          <w:rFonts w:eastAsiaTheme="minorEastAsia"/>
          <w:color w:val="000000"/>
          <w:sz w:val="28"/>
          <w:szCs w:val="28"/>
          <w:lang w:val="vi-VN"/>
        </w:rPr>
        <w:t xml:space="preserve">ền </w:t>
      </w:r>
      <w:r w:rsidR="005F6F3E" w:rsidRPr="00795133">
        <w:rPr>
          <w:rFonts w:eastAsiaTheme="minorEastAsia"/>
          <w:color w:val="000000"/>
          <w:sz w:val="28"/>
          <w:szCs w:val="28"/>
          <w:lang w:val="vi-VN"/>
        </w:rPr>
        <w:t>vững</w:t>
      </w:r>
      <w:r w:rsidR="001879E0" w:rsidRPr="00CD7A0E">
        <w:rPr>
          <w:rFonts w:eastAsiaTheme="minorEastAsia"/>
          <w:color w:val="000000"/>
          <w:sz w:val="28"/>
          <w:szCs w:val="28"/>
          <w:lang w:val="vi-VN"/>
        </w:rPr>
        <w:t xml:space="preserve"> hướng dẫn,</w:t>
      </w:r>
      <w:r w:rsidR="005F6F3E" w:rsidRPr="00795133">
        <w:rPr>
          <w:rFonts w:eastAsiaTheme="minorEastAsia"/>
          <w:color w:val="000000"/>
          <w:sz w:val="28"/>
          <w:szCs w:val="28"/>
          <w:lang w:val="vi-VN"/>
        </w:rPr>
        <w:t xml:space="preserve"> đôn </w:t>
      </w:r>
      <w:r w:rsidRPr="00795133">
        <w:rPr>
          <w:rFonts w:eastAsiaTheme="minorEastAsia"/>
          <w:color w:val="000000"/>
          <w:sz w:val="28"/>
          <w:szCs w:val="28"/>
          <w:lang w:val="vi-VN"/>
        </w:rPr>
        <w:t xml:space="preserve">đốc, kiểm tra việc thực hiện các </w:t>
      </w:r>
      <w:r w:rsidR="001879E0" w:rsidRPr="00CD7A0E">
        <w:rPr>
          <w:rFonts w:eastAsiaTheme="minorEastAsia"/>
          <w:color w:val="000000"/>
          <w:sz w:val="28"/>
          <w:szCs w:val="28"/>
          <w:lang w:val="vi-VN"/>
        </w:rPr>
        <w:t>quy định</w:t>
      </w:r>
      <w:r w:rsidR="00415625" w:rsidRPr="00CD7A0E">
        <w:rPr>
          <w:rFonts w:eastAsiaTheme="minorEastAsia"/>
          <w:color w:val="000000"/>
          <w:sz w:val="28"/>
          <w:szCs w:val="28"/>
          <w:lang w:val="vi-VN"/>
        </w:rPr>
        <w:t xml:space="preserve"> </w:t>
      </w:r>
      <w:r w:rsidR="001879E0" w:rsidRPr="00CD7A0E">
        <w:rPr>
          <w:rFonts w:eastAsiaTheme="minorEastAsia"/>
          <w:color w:val="000000"/>
          <w:sz w:val="28"/>
          <w:szCs w:val="28"/>
          <w:lang w:val="vi-VN"/>
        </w:rPr>
        <w:t>tại</w:t>
      </w:r>
      <w:r w:rsidR="001879E0" w:rsidRPr="00795133">
        <w:rPr>
          <w:rFonts w:eastAsiaTheme="minorEastAsia"/>
          <w:color w:val="000000"/>
          <w:sz w:val="28"/>
          <w:szCs w:val="28"/>
          <w:lang w:val="vi-VN"/>
        </w:rPr>
        <w:t> </w:t>
      </w:r>
      <w:r w:rsidRPr="00795133">
        <w:rPr>
          <w:rFonts w:eastAsiaTheme="minorEastAsia"/>
          <w:color w:val="000000"/>
          <w:sz w:val="28"/>
          <w:szCs w:val="28"/>
          <w:lang w:val="vi-VN"/>
        </w:rPr>
        <w:t>Thông tư này.</w:t>
      </w:r>
    </w:p>
    <w:p w:rsidR="00C45D9F" w:rsidRPr="00CD7A0E" w:rsidRDefault="00C45D9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 xml:space="preserve">2. Hàng năm, </w:t>
      </w:r>
      <w:r w:rsidR="00C36F76" w:rsidRPr="00CD7A0E">
        <w:rPr>
          <w:rFonts w:eastAsiaTheme="minorEastAsia"/>
          <w:color w:val="000000"/>
          <w:sz w:val="28"/>
          <w:szCs w:val="28"/>
          <w:lang w:val="vi-VN"/>
        </w:rPr>
        <w:t>t</w:t>
      </w:r>
      <w:r w:rsidRPr="00CD7A0E">
        <w:rPr>
          <w:rFonts w:eastAsiaTheme="minorEastAsia"/>
          <w:color w:val="000000"/>
          <w:sz w:val="28"/>
          <w:szCs w:val="28"/>
          <w:lang w:val="vi-VN"/>
        </w:rPr>
        <w:t xml:space="preserve">hực hiện kiểm tra </w:t>
      </w:r>
      <w:r w:rsidR="00C36F76" w:rsidRPr="00CD7A0E">
        <w:rPr>
          <w:rFonts w:eastAsiaTheme="minorEastAsia"/>
          <w:color w:val="000000"/>
          <w:sz w:val="28"/>
          <w:szCs w:val="28"/>
          <w:lang w:val="vi-VN"/>
        </w:rPr>
        <w:t>việc</w:t>
      </w:r>
      <w:r w:rsidR="00415625" w:rsidRPr="00CD7A0E">
        <w:rPr>
          <w:rFonts w:eastAsiaTheme="minorEastAsia"/>
          <w:color w:val="000000"/>
          <w:sz w:val="28"/>
          <w:szCs w:val="28"/>
          <w:lang w:val="vi-VN"/>
        </w:rPr>
        <w:t xml:space="preserve"> </w:t>
      </w:r>
      <w:r w:rsidR="00C36F76" w:rsidRPr="00CD7A0E">
        <w:rPr>
          <w:rFonts w:eastAsiaTheme="minorEastAsia"/>
          <w:color w:val="000000"/>
          <w:sz w:val="28"/>
          <w:szCs w:val="28"/>
          <w:lang w:val="vi-VN"/>
        </w:rPr>
        <w:t>tuân thủ</w:t>
      </w:r>
      <w:r w:rsidRPr="00CD7A0E">
        <w:rPr>
          <w:rFonts w:eastAsiaTheme="minorEastAsia"/>
          <w:color w:val="000000"/>
          <w:sz w:val="28"/>
          <w:szCs w:val="28"/>
          <w:lang w:val="vi-VN"/>
        </w:rPr>
        <w:t xml:space="preserve"> định mức năng lượng, tính khả thi của các kế hoạch nhằm đảm bảo tuân thủ định mức năng lượng theo lộ trình</w:t>
      </w:r>
      <w:r w:rsidR="00415625" w:rsidRPr="00CD7A0E">
        <w:rPr>
          <w:rFonts w:eastAsiaTheme="minorEastAsia"/>
          <w:color w:val="000000"/>
          <w:sz w:val="28"/>
          <w:szCs w:val="28"/>
          <w:lang w:val="vi-VN"/>
        </w:rPr>
        <w:t xml:space="preserve"> </w:t>
      </w:r>
      <w:r w:rsidR="001026A9" w:rsidRPr="00CD7A0E">
        <w:rPr>
          <w:rFonts w:eastAsiaTheme="minorEastAsia"/>
          <w:color w:val="000000"/>
          <w:sz w:val="28"/>
          <w:szCs w:val="28"/>
          <w:lang w:val="vi-VN"/>
        </w:rPr>
        <w:t>của các cơ sở chế biến thủy sản tại địa phương</w:t>
      </w:r>
      <w:r w:rsidR="00A27C81" w:rsidRPr="00CD7A0E">
        <w:rPr>
          <w:rFonts w:eastAsiaTheme="minorEastAsia"/>
          <w:color w:val="000000"/>
          <w:sz w:val="28"/>
          <w:szCs w:val="28"/>
          <w:lang w:val="vi-VN"/>
        </w:rPr>
        <w:t xml:space="preserve"> (đối với các cơ sở sản xuất chưa đáp ứng quy định về định mức tiêu hao năng lượng)</w:t>
      </w:r>
      <w:r w:rsidR="001026A9" w:rsidRPr="00CD7A0E">
        <w:rPr>
          <w:rFonts w:eastAsiaTheme="minorEastAsia"/>
          <w:color w:val="000000"/>
          <w:sz w:val="28"/>
          <w:szCs w:val="28"/>
          <w:lang w:val="vi-VN"/>
        </w:rPr>
        <w:t>.</w:t>
      </w:r>
    </w:p>
    <w:p w:rsidR="00B66CD9" w:rsidRPr="00795133" w:rsidRDefault="00F10345"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3</w:t>
      </w:r>
      <w:r w:rsidR="00B66CD9" w:rsidRPr="00795133">
        <w:rPr>
          <w:rFonts w:eastAsiaTheme="minorEastAsia"/>
          <w:color w:val="000000"/>
          <w:sz w:val="28"/>
          <w:szCs w:val="28"/>
          <w:lang w:val="vi-VN"/>
        </w:rPr>
        <w:t xml:space="preserve">. </w:t>
      </w:r>
      <w:r w:rsidR="001026A9" w:rsidRPr="00CD7A0E">
        <w:rPr>
          <w:rFonts w:eastAsiaTheme="minorEastAsia"/>
          <w:color w:val="000000"/>
          <w:sz w:val="28"/>
          <w:szCs w:val="28"/>
          <w:lang w:val="vi-VN"/>
        </w:rPr>
        <w:t>T</w:t>
      </w:r>
      <w:r w:rsidR="00B66CD9" w:rsidRPr="00795133">
        <w:rPr>
          <w:rFonts w:eastAsiaTheme="minorEastAsia"/>
          <w:color w:val="000000"/>
          <w:sz w:val="28"/>
          <w:szCs w:val="28"/>
          <w:lang w:val="vi-VN"/>
        </w:rPr>
        <w:t xml:space="preserve">ổng hợp </w:t>
      </w:r>
      <w:r w:rsidR="000732BF" w:rsidRPr="00CD7A0E">
        <w:rPr>
          <w:rFonts w:eastAsiaTheme="minorEastAsia"/>
          <w:color w:val="000000"/>
          <w:sz w:val="28"/>
          <w:szCs w:val="28"/>
          <w:lang w:val="vi-VN"/>
        </w:rPr>
        <w:t>việc</w:t>
      </w:r>
      <w:r w:rsidR="00415625" w:rsidRPr="00CD7A0E">
        <w:rPr>
          <w:rFonts w:eastAsiaTheme="minorEastAsia"/>
          <w:color w:val="000000"/>
          <w:sz w:val="28"/>
          <w:szCs w:val="28"/>
          <w:lang w:val="vi-VN"/>
        </w:rPr>
        <w:t xml:space="preserve"> </w:t>
      </w:r>
      <w:r w:rsidR="00C36F76" w:rsidRPr="00CD7A0E">
        <w:rPr>
          <w:rFonts w:eastAsiaTheme="minorEastAsia"/>
          <w:color w:val="000000"/>
          <w:sz w:val="28"/>
          <w:szCs w:val="28"/>
          <w:lang w:val="vi-VN"/>
        </w:rPr>
        <w:t>tuân thủ</w:t>
      </w:r>
      <w:r w:rsidR="00B66CD9" w:rsidRPr="00795133">
        <w:rPr>
          <w:rFonts w:eastAsiaTheme="minorEastAsia"/>
          <w:color w:val="000000"/>
          <w:sz w:val="28"/>
          <w:szCs w:val="28"/>
          <w:lang w:val="vi-VN"/>
        </w:rPr>
        <w:t xml:space="preserve"> định mức năng lượng </w:t>
      </w:r>
      <w:r w:rsidR="00662B69" w:rsidRPr="00CD7A0E">
        <w:rPr>
          <w:rFonts w:eastAsiaTheme="minorEastAsia"/>
          <w:color w:val="000000"/>
          <w:sz w:val="28"/>
          <w:szCs w:val="28"/>
          <w:lang w:val="vi-VN"/>
        </w:rPr>
        <w:t>hàng năm</w:t>
      </w:r>
      <w:r w:rsidR="00415625" w:rsidRPr="00CD7A0E">
        <w:rPr>
          <w:rFonts w:eastAsiaTheme="minorEastAsia"/>
          <w:color w:val="000000"/>
          <w:sz w:val="28"/>
          <w:szCs w:val="28"/>
          <w:lang w:val="vi-VN"/>
        </w:rPr>
        <w:t xml:space="preserve"> </w:t>
      </w:r>
      <w:r w:rsidR="00662B69" w:rsidRPr="00CD7A0E">
        <w:rPr>
          <w:rFonts w:eastAsiaTheme="minorEastAsia"/>
          <w:color w:val="000000"/>
          <w:sz w:val="28"/>
          <w:szCs w:val="28"/>
          <w:lang w:val="vi-VN"/>
        </w:rPr>
        <w:t>của các cơ sở</w:t>
      </w:r>
      <w:r w:rsidR="00415625" w:rsidRPr="00CD7A0E">
        <w:rPr>
          <w:rFonts w:eastAsiaTheme="minorEastAsia"/>
          <w:color w:val="000000"/>
          <w:sz w:val="28"/>
          <w:szCs w:val="28"/>
          <w:lang w:val="vi-VN"/>
        </w:rPr>
        <w:t xml:space="preserve"> </w:t>
      </w:r>
      <w:r w:rsidR="00EF14D7" w:rsidRPr="00CD7A0E">
        <w:rPr>
          <w:rFonts w:eastAsiaTheme="minorEastAsia"/>
          <w:color w:val="000000"/>
          <w:sz w:val="28"/>
          <w:szCs w:val="28"/>
          <w:lang w:val="vi-VN"/>
        </w:rPr>
        <w:t>chế biến thủy sản</w:t>
      </w:r>
      <w:r w:rsidR="00415625" w:rsidRPr="00CD7A0E">
        <w:rPr>
          <w:rFonts w:eastAsiaTheme="minorEastAsia"/>
          <w:color w:val="000000"/>
          <w:sz w:val="28"/>
          <w:szCs w:val="28"/>
          <w:lang w:val="vi-VN"/>
        </w:rPr>
        <w:t xml:space="preserve"> </w:t>
      </w:r>
      <w:r w:rsidR="00B66CD9" w:rsidRPr="00795133">
        <w:rPr>
          <w:rFonts w:eastAsiaTheme="minorEastAsia"/>
          <w:color w:val="000000"/>
          <w:sz w:val="28"/>
          <w:szCs w:val="28"/>
          <w:lang w:val="vi-VN"/>
        </w:rPr>
        <w:t xml:space="preserve">tại địa phương và báo cáo </w:t>
      </w:r>
      <w:r w:rsidR="005F6F3E" w:rsidRPr="00795133">
        <w:rPr>
          <w:rFonts w:eastAsiaTheme="minorEastAsia"/>
          <w:color w:val="000000"/>
          <w:sz w:val="28"/>
          <w:szCs w:val="28"/>
          <w:lang w:val="vi-VN"/>
        </w:rPr>
        <w:t xml:space="preserve">Vụ Tiết kiệm </w:t>
      </w:r>
      <w:r w:rsidR="000732BF" w:rsidRPr="00CD7A0E">
        <w:rPr>
          <w:rFonts w:eastAsiaTheme="minorEastAsia"/>
          <w:color w:val="000000"/>
          <w:sz w:val="28"/>
          <w:szCs w:val="28"/>
          <w:lang w:val="vi-VN"/>
        </w:rPr>
        <w:t>n</w:t>
      </w:r>
      <w:r w:rsidR="000732BF" w:rsidRPr="00795133">
        <w:rPr>
          <w:rFonts w:eastAsiaTheme="minorEastAsia"/>
          <w:color w:val="000000"/>
          <w:sz w:val="28"/>
          <w:szCs w:val="28"/>
          <w:lang w:val="vi-VN"/>
        </w:rPr>
        <w:t xml:space="preserve">ăng </w:t>
      </w:r>
      <w:r w:rsidR="005F6F3E" w:rsidRPr="00795133">
        <w:rPr>
          <w:rFonts w:eastAsiaTheme="minorEastAsia"/>
          <w:color w:val="000000"/>
          <w:sz w:val="28"/>
          <w:szCs w:val="28"/>
          <w:lang w:val="vi-VN"/>
        </w:rPr>
        <w:t xml:space="preserve">lượng và Phát triển </w:t>
      </w:r>
      <w:r w:rsidR="000732BF" w:rsidRPr="00CD7A0E">
        <w:rPr>
          <w:rFonts w:eastAsiaTheme="minorEastAsia"/>
          <w:color w:val="000000"/>
          <w:sz w:val="28"/>
          <w:szCs w:val="28"/>
          <w:lang w:val="vi-VN"/>
        </w:rPr>
        <w:t>b</w:t>
      </w:r>
      <w:r w:rsidR="000732BF" w:rsidRPr="00795133">
        <w:rPr>
          <w:rFonts w:eastAsiaTheme="minorEastAsia"/>
          <w:color w:val="000000"/>
          <w:sz w:val="28"/>
          <w:szCs w:val="28"/>
          <w:lang w:val="vi-VN"/>
        </w:rPr>
        <w:t xml:space="preserve">ền </w:t>
      </w:r>
      <w:r w:rsidR="005F6F3E" w:rsidRPr="00795133">
        <w:rPr>
          <w:rFonts w:eastAsiaTheme="minorEastAsia"/>
          <w:color w:val="000000"/>
          <w:sz w:val="28"/>
          <w:szCs w:val="28"/>
          <w:lang w:val="vi-VN"/>
        </w:rPr>
        <w:t>vững,</w:t>
      </w:r>
      <w:r w:rsidR="00B66CD9" w:rsidRPr="00795133">
        <w:rPr>
          <w:rFonts w:eastAsiaTheme="minorEastAsia"/>
          <w:color w:val="000000"/>
          <w:sz w:val="28"/>
          <w:szCs w:val="28"/>
          <w:lang w:val="vi-VN"/>
        </w:rPr>
        <w:t xml:space="preserve"> Bộ Công Thương trước ngày 31 tháng 01 năm sau theo quy định tại Phụ lụ</w:t>
      </w:r>
      <w:r w:rsidR="00607459" w:rsidRPr="00795133">
        <w:rPr>
          <w:rFonts w:eastAsiaTheme="minorEastAsia"/>
          <w:color w:val="000000"/>
          <w:sz w:val="28"/>
          <w:szCs w:val="28"/>
          <w:lang w:val="vi-VN"/>
        </w:rPr>
        <w:t xml:space="preserve">c </w:t>
      </w:r>
      <w:r w:rsidR="00B02BF5" w:rsidRPr="00CD7A0E">
        <w:rPr>
          <w:rFonts w:eastAsiaTheme="minorEastAsia"/>
          <w:color w:val="000000"/>
          <w:sz w:val="28"/>
          <w:szCs w:val="28"/>
          <w:lang w:val="vi-VN"/>
        </w:rPr>
        <w:t>III</w:t>
      </w:r>
      <w:r w:rsidR="00415625" w:rsidRPr="00CD7A0E">
        <w:rPr>
          <w:rFonts w:eastAsiaTheme="minorEastAsia"/>
          <w:color w:val="000000"/>
          <w:sz w:val="28"/>
          <w:szCs w:val="28"/>
          <w:lang w:val="vi-VN"/>
        </w:rPr>
        <w:t xml:space="preserve"> </w:t>
      </w:r>
      <w:r w:rsidR="000732BF" w:rsidRPr="00CD7A0E">
        <w:rPr>
          <w:rFonts w:eastAsiaTheme="minorEastAsia"/>
          <w:color w:val="000000"/>
          <w:sz w:val="28"/>
          <w:szCs w:val="28"/>
          <w:lang w:val="vi-VN"/>
        </w:rPr>
        <w:t>của</w:t>
      </w:r>
      <w:r w:rsidR="00B66CD9" w:rsidRPr="00795133">
        <w:rPr>
          <w:rFonts w:eastAsiaTheme="minorEastAsia"/>
          <w:color w:val="000000"/>
          <w:sz w:val="28"/>
          <w:szCs w:val="28"/>
          <w:lang w:val="vi-VN"/>
        </w:rPr>
        <w:t xml:space="preserve"> Thông tư này.</w:t>
      </w:r>
    </w:p>
    <w:p w:rsidR="00B66CD9" w:rsidRPr="00CD7A0E" w:rsidRDefault="00B66CD9" w:rsidP="00CD7A0E">
      <w:pPr>
        <w:shd w:val="clear" w:color="auto" w:fill="FFFFFF"/>
        <w:spacing w:before="120" w:line="360" w:lineRule="auto"/>
        <w:ind w:firstLine="720"/>
        <w:jc w:val="left"/>
        <w:rPr>
          <w:rFonts w:eastAsiaTheme="minorEastAsia"/>
          <w:b/>
          <w:bCs/>
          <w:color w:val="000000"/>
          <w:sz w:val="28"/>
          <w:szCs w:val="28"/>
          <w:lang w:val="vi-VN"/>
        </w:rPr>
      </w:pPr>
      <w:bookmarkStart w:id="17" w:name="dieu_10"/>
      <w:r w:rsidRPr="00202FEE">
        <w:rPr>
          <w:rFonts w:eastAsiaTheme="minorEastAsia"/>
          <w:b/>
          <w:bCs/>
          <w:color w:val="000000"/>
          <w:sz w:val="28"/>
          <w:szCs w:val="28"/>
          <w:lang w:val="vi-VN"/>
        </w:rPr>
        <w:t xml:space="preserve">Điều 10. </w:t>
      </w:r>
      <w:bookmarkEnd w:id="17"/>
      <w:r w:rsidR="0009531F" w:rsidRPr="00CD7A0E">
        <w:rPr>
          <w:rFonts w:eastAsiaTheme="minorEastAsia"/>
          <w:b/>
          <w:bCs/>
          <w:color w:val="000000"/>
          <w:sz w:val="28"/>
          <w:szCs w:val="28"/>
          <w:lang w:val="vi-VN"/>
        </w:rPr>
        <w:t>Điều khoản chuyển tiếp</w:t>
      </w:r>
    </w:p>
    <w:p w:rsidR="00B66CD9" w:rsidRPr="00CD7A0E" w:rsidRDefault="0009531F" w:rsidP="00CD7A0E">
      <w:pPr>
        <w:shd w:val="clear" w:color="auto" w:fill="FFFFFF"/>
        <w:spacing w:before="120" w:after="0" w:line="276" w:lineRule="auto"/>
        <w:ind w:firstLine="720"/>
        <w:rPr>
          <w:rFonts w:eastAsiaTheme="minorEastAsia"/>
          <w:color w:val="000000"/>
          <w:sz w:val="28"/>
          <w:szCs w:val="28"/>
          <w:lang w:val="vi-VN"/>
        </w:rPr>
      </w:pPr>
      <w:r w:rsidRPr="00CD7A0E">
        <w:rPr>
          <w:rFonts w:eastAsiaTheme="minorEastAsia"/>
          <w:color w:val="000000"/>
          <w:sz w:val="28"/>
          <w:szCs w:val="28"/>
          <w:lang w:val="vi-VN"/>
        </w:rPr>
        <w:t>Trong vòng 6 tháng kể từ ngày Thông tư này có hiệu lực, c</w:t>
      </w:r>
      <w:r w:rsidR="00BE41CB" w:rsidRPr="00CD7A0E">
        <w:rPr>
          <w:rFonts w:eastAsiaTheme="minorEastAsia"/>
          <w:color w:val="000000"/>
          <w:sz w:val="28"/>
          <w:szCs w:val="28"/>
          <w:lang w:val="vi-VN"/>
        </w:rPr>
        <w:t>ác</w:t>
      </w:r>
      <w:r w:rsidR="00B66CD9" w:rsidRPr="00795133">
        <w:rPr>
          <w:rFonts w:eastAsiaTheme="minorEastAsia"/>
          <w:color w:val="000000"/>
          <w:sz w:val="28"/>
          <w:szCs w:val="28"/>
          <w:lang w:val="vi-VN"/>
        </w:rPr>
        <w:t xml:space="preserve"> cơ </w:t>
      </w:r>
      <w:r w:rsidR="00BE41CB" w:rsidRPr="00CD7A0E">
        <w:rPr>
          <w:rFonts w:eastAsiaTheme="minorEastAsia"/>
          <w:color w:val="000000"/>
          <w:sz w:val="28"/>
          <w:szCs w:val="28"/>
          <w:lang w:val="vi-VN"/>
        </w:rPr>
        <w:t xml:space="preserve">sở </w:t>
      </w:r>
      <w:r w:rsidR="00743352" w:rsidRPr="00795133">
        <w:rPr>
          <w:rFonts w:eastAsiaTheme="minorEastAsia"/>
          <w:color w:val="000000"/>
          <w:sz w:val="28"/>
          <w:szCs w:val="28"/>
          <w:lang w:val="vi-VN"/>
        </w:rPr>
        <w:t xml:space="preserve">chế biến thủy sản </w:t>
      </w:r>
      <w:r w:rsidR="00B66CD9" w:rsidRPr="00795133">
        <w:rPr>
          <w:rFonts w:eastAsiaTheme="minorEastAsia"/>
          <w:color w:val="000000"/>
          <w:sz w:val="28"/>
          <w:szCs w:val="28"/>
          <w:lang w:val="vi-VN"/>
        </w:rPr>
        <w:t xml:space="preserve">chưa thể xác định được </w:t>
      </w:r>
      <w:r w:rsidR="00662B69" w:rsidRPr="00CD7A0E">
        <w:rPr>
          <w:rFonts w:eastAsiaTheme="minorEastAsia"/>
          <w:color w:val="000000"/>
          <w:sz w:val="28"/>
          <w:szCs w:val="28"/>
          <w:lang w:val="vi-VN"/>
        </w:rPr>
        <w:t>định mức</w:t>
      </w:r>
      <w:r w:rsidR="00415625" w:rsidRPr="00CD7A0E">
        <w:rPr>
          <w:rFonts w:eastAsiaTheme="minorEastAsia"/>
          <w:color w:val="000000"/>
          <w:sz w:val="28"/>
          <w:szCs w:val="28"/>
          <w:lang w:val="vi-VN"/>
        </w:rPr>
        <w:t xml:space="preserve"> </w:t>
      </w:r>
      <w:r w:rsidR="00B66CD9" w:rsidRPr="00795133">
        <w:rPr>
          <w:rFonts w:eastAsiaTheme="minorEastAsia"/>
          <w:color w:val="000000"/>
          <w:sz w:val="28"/>
          <w:szCs w:val="28"/>
          <w:lang w:val="vi-VN"/>
        </w:rPr>
        <w:t>tiêu hao năng lượng</w:t>
      </w:r>
      <w:r w:rsidRPr="00CD7A0E">
        <w:rPr>
          <w:rFonts w:eastAsiaTheme="minorEastAsia"/>
          <w:color w:val="000000"/>
          <w:sz w:val="28"/>
          <w:szCs w:val="28"/>
          <w:lang w:val="vi-VN"/>
        </w:rPr>
        <w:t xml:space="preserve"> theo quy định của Thông tư</w:t>
      </w:r>
      <w:r w:rsidR="00D232E4" w:rsidRPr="00CD7A0E">
        <w:rPr>
          <w:rFonts w:eastAsiaTheme="minorEastAsia"/>
          <w:color w:val="000000"/>
          <w:sz w:val="28"/>
          <w:szCs w:val="28"/>
          <w:lang w:val="vi-VN"/>
        </w:rPr>
        <w:t xml:space="preserve"> </w:t>
      </w:r>
      <w:r w:rsidRPr="00CD7A0E">
        <w:rPr>
          <w:rFonts w:eastAsiaTheme="minorEastAsia"/>
          <w:color w:val="000000"/>
          <w:sz w:val="28"/>
          <w:szCs w:val="28"/>
          <w:lang w:val="vi-VN"/>
        </w:rPr>
        <w:t>có trách nhiệm</w:t>
      </w:r>
      <w:r w:rsidR="00B66CD9" w:rsidRPr="00795133">
        <w:rPr>
          <w:rFonts w:eastAsiaTheme="minorEastAsia"/>
          <w:color w:val="000000"/>
          <w:sz w:val="28"/>
          <w:szCs w:val="28"/>
          <w:lang w:val="vi-VN"/>
        </w:rPr>
        <w:t xml:space="preserve"> lắp đặt đầy đủ đồng hồ đo đếm </w:t>
      </w:r>
      <w:r w:rsidR="00BE41CB" w:rsidRPr="00CD7A0E">
        <w:rPr>
          <w:rFonts w:eastAsiaTheme="minorEastAsia"/>
          <w:color w:val="000000"/>
          <w:sz w:val="28"/>
          <w:szCs w:val="28"/>
          <w:lang w:val="vi-VN"/>
        </w:rPr>
        <w:t>năng lượng</w:t>
      </w:r>
      <w:r w:rsidR="00B66CD9" w:rsidRPr="00795133">
        <w:rPr>
          <w:rFonts w:eastAsiaTheme="minorEastAsia"/>
          <w:color w:val="000000"/>
          <w:sz w:val="28"/>
          <w:szCs w:val="28"/>
          <w:lang w:val="vi-VN"/>
        </w:rPr>
        <w:t xml:space="preserve"> để đảm bảo tính </w:t>
      </w:r>
      <w:r w:rsidR="00BE41CB" w:rsidRPr="00CD7A0E">
        <w:rPr>
          <w:rFonts w:eastAsiaTheme="minorEastAsia"/>
          <w:color w:val="000000"/>
          <w:sz w:val="28"/>
          <w:szCs w:val="28"/>
          <w:lang w:val="vi-VN"/>
        </w:rPr>
        <w:t xml:space="preserve">toán </w:t>
      </w:r>
      <w:r w:rsidR="00B66CD9" w:rsidRPr="00795133">
        <w:rPr>
          <w:rFonts w:eastAsiaTheme="minorEastAsia"/>
          <w:color w:val="000000"/>
          <w:sz w:val="28"/>
          <w:szCs w:val="28"/>
          <w:lang w:val="vi-VN"/>
        </w:rPr>
        <w:t>chính xác suất tiêu hao năng lượng</w:t>
      </w:r>
      <w:r w:rsidR="003A21ED" w:rsidRPr="00CD7A0E">
        <w:rPr>
          <w:rFonts w:eastAsiaTheme="minorEastAsia"/>
          <w:color w:val="000000"/>
          <w:sz w:val="28"/>
          <w:szCs w:val="28"/>
          <w:lang w:val="vi-VN"/>
        </w:rPr>
        <w:t xml:space="preserve"> của cơ sở</w:t>
      </w:r>
      <w:r w:rsidR="00B66CD9" w:rsidRPr="00795133">
        <w:rPr>
          <w:rFonts w:eastAsiaTheme="minorEastAsia"/>
          <w:color w:val="000000"/>
          <w:sz w:val="28"/>
          <w:szCs w:val="28"/>
          <w:lang w:val="vi-VN"/>
        </w:rPr>
        <w:t>.</w:t>
      </w:r>
    </w:p>
    <w:p w:rsidR="00D44669" w:rsidRPr="00CD7A0E" w:rsidRDefault="00B66CD9" w:rsidP="00CD7A0E">
      <w:pPr>
        <w:shd w:val="clear" w:color="auto" w:fill="FFFFFF"/>
        <w:spacing w:before="120" w:line="360" w:lineRule="auto"/>
        <w:ind w:firstLine="720"/>
        <w:jc w:val="left"/>
        <w:rPr>
          <w:rFonts w:eastAsiaTheme="minorEastAsia"/>
          <w:b/>
          <w:bCs/>
          <w:color w:val="000000"/>
          <w:sz w:val="28"/>
          <w:szCs w:val="28"/>
          <w:lang w:val="vi-VN"/>
        </w:rPr>
      </w:pPr>
      <w:bookmarkStart w:id="18" w:name="dieu_11"/>
      <w:r w:rsidRPr="00202FEE">
        <w:rPr>
          <w:rFonts w:eastAsiaTheme="minorEastAsia"/>
          <w:b/>
          <w:bCs/>
          <w:color w:val="000000"/>
          <w:sz w:val="28"/>
          <w:szCs w:val="28"/>
          <w:lang w:val="vi-VN"/>
        </w:rPr>
        <w:t>Điều 11. Hiệu lực thi hành</w:t>
      </w:r>
      <w:bookmarkEnd w:id="18"/>
    </w:p>
    <w:p w:rsidR="00B66CD9" w:rsidRPr="00CD7A0E" w:rsidRDefault="00B66CD9" w:rsidP="00CD7A0E">
      <w:pPr>
        <w:shd w:val="clear" w:color="auto" w:fill="FFFFFF"/>
        <w:spacing w:before="120" w:after="0" w:line="276" w:lineRule="auto"/>
        <w:ind w:firstLine="720"/>
        <w:rPr>
          <w:rFonts w:eastAsiaTheme="minorEastAsia"/>
          <w:color w:val="000000"/>
          <w:sz w:val="28"/>
          <w:szCs w:val="28"/>
          <w:lang w:val="vi-VN"/>
        </w:rPr>
      </w:pPr>
      <w:r w:rsidRPr="00795133">
        <w:rPr>
          <w:rFonts w:eastAsiaTheme="minorEastAsia"/>
          <w:color w:val="000000"/>
          <w:sz w:val="28"/>
          <w:szCs w:val="28"/>
          <w:lang w:val="vi-VN"/>
        </w:rPr>
        <w:t>1. Thông tư này có hiệu lực thi hành kể từ ngày</w:t>
      </w:r>
      <w:r w:rsidRPr="00CD7A0E">
        <w:rPr>
          <w:rFonts w:eastAsiaTheme="minorEastAsia"/>
          <w:color w:val="000000"/>
          <w:sz w:val="28"/>
          <w:szCs w:val="28"/>
          <w:lang w:val="vi-VN"/>
        </w:rPr>
        <w:t> </w:t>
      </w:r>
      <w:r w:rsidR="005C6EC3">
        <w:rPr>
          <w:rFonts w:eastAsiaTheme="minorEastAsia"/>
          <w:color w:val="000000"/>
          <w:sz w:val="28"/>
          <w:szCs w:val="28"/>
          <w:lang w:val="en-SG"/>
        </w:rPr>
        <w:t xml:space="preserve">    </w:t>
      </w:r>
      <w:r w:rsidRPr="00CD7A0E">
        <w:rPr>
          <w:rFonts w:eastAsiaTheme="minorEastAsia"/>
          <w:color w:val="000000"/>
          <w:sz w:val="28"/>
          <w:szCs w:val="28"/>
          <w:lang w:val="vi-VN"/>
        </w:rPr>
        <w:t> </w:t>
      </w:r>
      <w:r w:rsidRPr="00795133">
        <w:rPr>
          <w:rFonts w:eastAsiaTheme="minorEastAsia"/>
          <w:color w:val="000000"/>
          <w:sz w:val="28"/>
          <w:szCs w:val="28"/>
          <w:lang w:val="vi-VN"/>
        </w:rPr>
        <w:t>tháng</w:t>
      </w:r>
      <w:r w:rsidRPr="00CD7A0E">
        <w:rPr>
          <w:rFonts w:eastAsiaTheme="minorEastAsia"/>
          <w:color w:val="000000"/>
          <w:sz w:val="28"/>
          <w:szCs w:val="28"/>
          <w:lang w:val="vi-VN"/>
        </w:rPr>
        <w:t> </w:t>
      </w:r>
      <w:r w:rsidR="005C6EC3">
        <w:rPr>
          <w:rFonts w:eastAsiaTheme="minorEastAsia"/>
          <w:color w:val="000000"/>
          <w:sz w:val="28"/>
          <w:szCs w:val="28"/>
          <w:lang w:val="en-SG"/>
        </w:rPr>
        <w:t xml:space="preserve">    </w:t>
      </w:r>
      <w:r w:rsidRPr="00CD7A0E">
        <w:rPr>
          <w:rFonts w:eastAsiaTheme="minorEastAsia"/>
          <w:color w:val="000000"/>
          <w:sz w:val="28"/>
          <w:szCs w:val="28"/>
          <w:lang w:val="vi-VN"/>
        </w:rPr>
        <w:t> </w:t>
      </w:r>
      <w:r w:rsidRPr="00795133">
        <w:rPr>
          <w:rFonts w:eastAsiaTheme="minorEastAsia"/>
          <w:color w:val="000000"/>
          <w:sz w:val="28"/>
          <w:szCs w:val="28"/>
          <w:lang w:val="vi-VN"/>
        </w:rPr>
        <w:t xml:space="preserve">năm </w:t>
      </w:r>
      <w:r w:rsidR="00F748E4" w:rsidRPr="00CD7A0E">
        <w:rPr>
          <w:rFonts w:eastAsiaTheme="minorEastAsia"/>
          <w:color w:val="000000"/>
          <w:sz w:val="28"/>
          <w:szCs w:val="28"/>
          <w:lang w:val="vi-VN"/>
        </w:rPr>
        <w:t>2019</w:t>
      </w:r>
      <w:r w:rsidR="000E1C51" w:rsidRPr="00CD7A0E">
        <w:rPr>
          <w:rFonts w:eastAsiaTheme="minorEastAsia"/>
          <w:color w:val="000000"/>
          <w:sz w:val="28"/>
          <w:szCs w:val="28"/>
          <w:lang w:val="vi-VN"/>
        </w:rPr>
        <w:t>.</w:t>
      </w:r>
    </w:p>
    <w:p w:rsidR="00B66CD9" w:rsidRPr="00CD7A0E" w:rsidRDefault="00B66CD9" w:rsidP="00CD7A0E">
      <w:pPr>
        <w:shd w:val="clear" w:color="auto" w:fill="FFFFFF"/>
        <w:spacing w:before="120" w:after="0" w:line="276" w:lineRule="auto"/>
        <w:ind w:firstLine="720"/>
        <w:rPr>
          <w:rFonts w:eastAsiaTheme="minorEastAsia"/>
          <w:color w:val="000000"/>
          <w:sz w:val="28"/>
          <w:szCs w:val="28"/>
          <w:lang w:val="vi-VN"/>
        </w:rPr>
      </w:pPr>
      <w:r w:rsidRPr="00795133">
        <w:rPr>
          <w:rFonts w:eastAsiaTheme="minorEastAsia"/>
          <w:color w:val="000000"/>
          <w:sz w:val="28"/>
          <w:szCs w:val="28"/>
          <w:lang w:val="vi-VN"/>
        </w:rPr>
        <w:t>2. Trong quá trình thực hiện, nếu có vấn đề vướng mắc, các cơ quan, tổ chức, cá nhân kịp thời phản ánh về Bộ Công Thương để nghiên cứu</w:t>
      </w:r>
      <w:r w:rsidR="00662B69" w:rsidRPr="00CD7A0E">
        <w:rPr>
          <w:rFonts w:eastAsiaTheme="minorEastAsia"/>
          <w:color w:val="000000"/>
          <w:sz w:val="28"/>
          <w:szCs w:val="28"/>
          <w:lang w:val="vi-VN"/>
        </w:rPr>
        <w:t xml:space="preserve"> hướng dẫn, giải đáp</w:t>
      </w:r>
      <w:r w:rsidRPr="00795133">
        <w:rPr>
          <w:rFonts w:eastAsiaTheme="minorEastAsia"/>
          <w:color w:val="000000"/>
          <w:sz w:val="28"/>
          <w:szCs w:val="28"/>
          <w:lang w:val="vi-VN"/>
        </w:rPr>
        <w:t>, sửa đổi, bổ sung Thông</w:t>
      </w:r>
      <w:r w:rsidRPr="00CD7A0E">
        <w:rPr>
          <w:rFonts w:eastAsiaTheme="minorEastAsia"/>
          <w:color w:val="000000"/>
          <w:sz w:val="28"/>
          <w:szCs w:val="28"/>
          <w:lang w:val="vi-VN"/>
        </w:rPr>
        <w:t> tư./. </w:t>
      </w:r>
    </w:p>
    <w:tbl>
      <w:tblPr>
        <w:tblW w:w="5000" w:type="pct"/>
        <w:tblCellSpacing w:w="0" w:type="dxa"/>
        <w:tblCellMar>
          <w:left w:w="0" w:type="dxa"/>
          <w:right w:w="0" w:type="dxa"/>
        </w:tblCellMar>
        <w:tblLook w:val="04A0"/>
      </w:tblPr>
      <w:tblGrid>
        <w:gridCol w:w="4635"/>
        <w:gridCol w:w="4653"/>
      </w:tblGrid>
      <w:tr w:rsidR="00B66CD9" w:rsidRPr="004C53A2" w:rsidTr="007741F1">
        <w:trPr>
          <w:tblCellSpacing w:w="0" w:type="dxa"/>
        </w:trPr>
        <w:tc>
          <w:tcPr>
            <w:tcW w:w="2495" w:type="pct"/>
            <w:tcMar>
              <w:top w:w="0" w:type="dxa"/>
              <w:left w:w="108" w:type="dxa"/>
              <w:bottom w:w="0" w:type="dxa"/>
              <w:right w:w="108" w:type="dxa"/>
            </w:tcMar>
            <w:hideMark/>
          </w:tcPr>
          <w:p w:rsidR="00B66CD9" w:rsidRPr="00862BFC" w:rsidRDefault="00B66CD9" w:rsidP="004C53A2">
            <w:pPr>
              <w:spacing w:before="120" w:after="0" w:line="276" w:lineRule="auto"/>
              <w:jc w:val="left"/>
              <w:rPr>
                <w:rFonts w:eastAsiaTheme="minorEastAsia"/>
                <w:szCs w:val="24"/>
                <w:lang w:val="en-US"/>
              </w:rPr>
            </w:pPr>
            <w:r w:rsidRPr="004C53A2">
              <w:rPr>
                <w:rFonts w:eastAsiaTheme="minorEastAsia"/>
                <w:b/>
                <w:bCs/>
                <w:i/>
                <w:iCs/>
                <w:sz w:val="26"/>
                <w:szCs w:val="26"/>
                <w:lang w:val="en-US"/>
              </w:rPr>
              <w:br/>
            </w:r>
            <w:r w:rsidRPr="00862BFC">
              <w:rPr>
                <w:rFonts w:eastAsiaTheme="minorEastAsia"/>
                <w:b/>
                <w:bCs/>
                <w:i/>
                <w:iCs/>
                <w:szCs w:val="24"/>
                <w:lang w:val="vi-VN"/>
              </w:rPr>
              <w:t>Nơi nhận:</w:t>
            </w:r>
            <w:r w:rsidRPr="00862BFC">
              <w:rPr>
                <w:rFonts w:eastAsiaTheme="minorEastAsia"/>
                <w:b/>
                <w:bCs/>
                <w:i/>
                <w:iCs/>
                <w:szCs w:val="24"/>
                <w:lang w:val="vi-VN"/>
              </w:rPr>
              <w:br/>
            </w:r>
            <w:r w:rsidRPr="00D403E7">
              <w:rPr>
                <w:rFonts w:eastAsiaTheme="minorEastAsia"/>
                <w:sz w:val="22"/>
                <w:szCs w:val="22"/>
                <w:lang w:val="vi-VN"/>
              </w:rPr>
              <w:t>- Văn phòng Tổng bí thư;</w:t>
            </w:r>
            <w:r w:rsidRPr="00D403E7">
              <w:rPr>
                <w:rFonts w:eastAsiaTheme="minorEastAsia"/>
                <w:sz w:val="22"/>
                <w:szCs w:val="22"/>
                <w:lang w:val="vi-VN"/>
              </w:rPr>
              <w:br/>
              <w:t>- Thủ tướng Chính phủ (để báo cáo);</w:t>
            </w:r>
            <w:r w:rsidRPr="00D403E7">
              <w:rPr>
                <w:rFonts w:eastAsiaTheme="minorEastAsia"/>
                <w:sz w:val="22"/>
                <w:szCs w:val="22"/>
                <w:lang w:val="vi-VN"/>
              </w:rPr>
              <w:br/>
              <w:t>- Các Phó Thủ tướng Chính phủ (để báo cáo);</w:t>
            </w:r>
            <w:r w:rsidRPr="00D403E7">
              <w:rPr>
                <w:rFonts w:eastAsiaTheme="minorEastAsia"/>
                <w:sz w:val="22"/>
                <w:szCs w:val="22"/>
                <w:lang w:val="vi-VN"/>
              </w:rPr>
              <w:br/>
              <w:t>- Các Bộ, cơ quan ngang Bộ, cơ quan thuộc CP;</w:t>
            </w:r>
            <w:r w:rsidRPr="00D403E7">
              <w:rPr>
                <w:rFonts w:eastAsiaTheme="minorEastAsia"/>
                <w:sz w:val="22"/>
                <w:szCs w:val="22"/>
                <w:lang w:val="vi-VN"/>
              </w:rPr>
              <w:br/>
              <w:t>- UBND các tỉnh, thành phố tr</w:t>
            </w:r>
            <w:r w:rsidRPr="00D403E7">
              <w:rPr>
                <w:rFonts w:eastAsiaTheme="minorEastAsia"/>
                <w:sz w:val="22"/>
                <w:szCs w:val="22"/>
                <w:lang w:val="en-US"/>
              </w:rPr>
              <w:t>ự</w:t>
            </w:r>
            <w:r w:rsidRPr="00D403E7">
              <w:rPr>
                <w:rFonts w:eastAsiaTheme="minorEastAsia"/>
                <w:sz w:val="22"/>
                <w:szCs w:val="22"/>
                <w:lang w:val="vi-VN"/>
              </w:rPr>
              <w:t>c thuộc TW;</w:t>
            </w:r>
            <w:r w:rsidRPr="00D403E7">
              <w:rPr>
                <w:rFonts w:eastAsiaTheme="minorEastAsia"/>
                <w:sz w:val="22"/>
                <w:szCs w:val="22"/>
                <w:lang w:val="vi-VN"/>
              </w:rPr>
              <w:br/>
              <w:t>- S</w:t>
            </w:r>
            <w:r w:rsidRPr="00D403E7">
              <w:rPr>
                <w:rFonts w:eastAsiaTheme="minorEastAsia"/>
                <w:sz w:val="22"/>
                <w:szCs w:val="22"/>
                <w:lang w:val="en-US"/>
              </w:rPr>
              <w:t>ở</w:t>
            </w:r>
            <w:r w:rsidRPr="00D403E7">
              <w:rPr>
                <w:rFonts w:eastAsiaTheme="minorEastAsia"/>
                <w:sz w:val="22"/>
                <w:szCs w:val="22"/>
                <w:lang w:val="vi-VN"/>
              </w:rPr>
              <w:t> Công Thương các t</w:t>
            </w:r>
            <w:r w:rsidRPr="00D403E7">
              <w:rPr>
                <w:rFonts w:eastAsiaTheme="minorEastAsia"/>
                <w:sz w:val="22"/>
                <w:szCs w:val="22"/>
                <w:lang w:val="en-US"/>
              </w:rPr>
              <w:t>ỉ</w:t>
            </w:r>
            <w:r w:rsidRPr="00D403E7">
              <w:rPr>
                <w:rFonts w:eastAsiaTheme="minorEastAsia"/>
                <w:sz w:val="22"/>
                <w:szCs w:val="22"/>
                <w:lang w:val="vi-VN"/>
              </w:rPr>
              <w:t>nh, thành phố trực thuộc TW;</w:t>
            </w:r>
            <w:r w:rsidRPr="00D403E7">
              <w:rPr>
                <w:rFonts w:eastAsiaTheme="minorEastAsia"/>
                <w:sz w:val="22"/>
                <w:szCs w:val="22"/>
                <w:lang w:val="vi-VN"/>
              </w:rPr>
              <w:br/>
              <w:t>- Cục Kiểm tra VBQPPL-B</w:t>
            </w:r>
            <w:r w:rsidRPr="00D403E7">
              <w:rPr>
                <w:rFonts w:eastAsiaTheme="minorEastAsia"/>
                <w:sz w:val="22"/>
                <w:szCs w:val="22"/>
                <w:lang w:val="en-US"/>
              </w:rPr>
              <w:t>ộ</w:t>
            </w:r>
            <w:r w:rsidRPr="00D403E7">
              <w:rPr>
                <w:rFonts w:eastAsiaTheme="minorEastAsia"/>
                <w:sz w:val="22"/>
                <w:szCs w:val="22"/>
                <w:lang w:val="vi-VN"/>
              </w:rPr>
              <w:t> Tư pháp;</w:t>
            </w:r>
            <w:r w:rsidRPr="00D403E7">
              <w:rPr>
                <w:rFonts w:eastAsiaTheme="minorEastAsia"/>
                <w:sz w:val="22"/>
                <w:szCs w:val="22"/>
                <w:lang w:val="vi-VN"/>
              </w:rPr>
              <w:br/>
              <w:t>- Công báo;</w:t>
            </w:r>
            <w:r w:rsidRPr="00D403E7">
              <w:rPr>
                <w:rFonts w:eastAsiaTheme="minorEastAsia"/>
                <w:sz w:val="22"/>
                <w:szCs w:val="22"/>
                <w:lang w:val="vi-VN"/>
              </w:rPr>
              <w:br/>
              <w:t>- Website: Chính phủ, Bộ</w:t>
            </w:r>
            <w:r w:rsidR="00D403E7">
              <w:rPr>
                <w:rFonts w:eastAsiaTheme="minorEastAsia"/>
                <w:sz w:val="22"/>
                <w:szCs w:val="22"/>
                <w:lang w:val="vi-VN"/>
              </w:rPr>
              <w:t xml:space="preserve"> Công Thương;</w:t>
            </w:r>
            <w:r w:rsidR="00D403E7">
              <w:rPr>
                <w:rFonts w:eastAsiaTheme="minorEastAsia"/>
                <w:sz w:val="22"/>
                <w:szCs w:val="22"/>
                <w:lang w:val="vi-VN"/>
              </w:rPr>
              <w:br/>
              <w:t>- Lưu: VT, TKNL</w:t>
            </w:r>
            <w:r w:rsidRPr="00D403E7">
              <w:rPr>
                <w:rFonts w:eastAsiaTheme="minorEastAsia"/>
                <w:sz w:val="22"/>
                <w:szCs w:val="22"/>
                <w:lang w:val="vi-VN"/>
              </w:rPr>
              <w:t>.</w:t>
            </w:r>
          </w:p>
        </w:tc>
        <w:tc>
          <w:tcPr>
            <w:tcW w:w="2505" w:type="pct"/>
            <w:tcMar>
              <w:top w:w="0" w:type="dxa"/>
              <w:left w:w="108" w:type="dxa"/>
              <w:bottom w:w="0" w:type="dxa"/>
              <w:right w:w="108" w:type="dxa"/>
            </w:tcMar>
            <w:hideMark/>
          </w:tcPr>
          <w:p w:rsidR="00480695" w:rsidRDefault="00B66CD9" w:rsidP="003A17CE">
            <w:pPr>
              <w:spacing w:before="120" w:after="0" w:line="276" w:lineRule="auto"/>
              <w:jc w:val="center"/>
              <w:rPr>
                <w:rFonts w:eastAsiaTheme="minorEastAsia"/>
                <w:b/>
                <w:bCs/>
                <w:sz w:val="28"/>
                <w:szCs w:val="28"/>
                <w:lang w:val="en-US"/>
              </w:rPr>
            </w:pPr>
            <w:r w:rsidRPr="00E823E3">
              <w:rPr>
                <w:rFonts w:eastAsiaTheme="minorEastAsia"/>
                <w:b/>
                <w:bCs/>
                <w:sz w:val="28"/>
                <w:szCs w:val="28"/>
                <w:lang w:val="en-US"/>
              </w:rPr>
              <w:t>BỘ TRƯỞNG</w:t>
            </w:r>
            <w:r w:rsidRPr="00E823E3">
              <w:rPr>
                <w:rFonts w:eastAsiaTheme="minorEastAsia"/>
                <w:b/>
                <w:bCs/>
                <w:sz w:val="28"/>
                <w:szCs w:val="28"/>
                <w:lang w:val="en-US"/>
              </w:rPr>
              <w:br/>
            </w:r>
            <w:r w:rsidRPr="00E823E3">
              <w:rPr>
                <w:rFonts w:eastAsiaTheme="minorEastAsia"/>
                <w:b/>
                <w:bCs/>
                <w:sz w:val="28"/>
                <w:szCs w:val="28"/>
                <w:lang w:val="en-US"/>
              </w:rPr>
              <w:br/>
            </w:r>
            <w:r w:rsidRPr="00E823E3">
              <w:rPr>
                <w:rFonts w:eastAsiaTheme="minorEastAsia"/>
                <w:b/>
                <w:bCs/>
                <w:sz w:val="28"/>
                <w:szCs w:val="28"/>
                <w:lang w:val="en-US"/>
              </w:rPr>
              <w:br/>
            </w:r>
          </w:p>
          <w:p w:rsidR="00B66CD9" w:rsidRPr="004C53A2" w:rsidRDefault="00B66CD9" w:rsidP="009C693C">
            <w:pPr>
              <w:spacing w:before="120" w:after="0" w:line="276" w:lineRule="auto"/>
              <w:jc w:val="center"/>
              <w:rPr>
                <w:rFonts w:eastAsiaTheme="minorEastAsia"/>
                <w:sz w:val="26"/>
                <w:szCs w:val="26"/>
                <w:lang w:val="en-US"/>
              </w:rPr>
            </w:pPr>
            <w:r w:rsidRPr="00E823E3">
              <w:rPr>
                <w:rFonts w:eastAsiaTheme="minorEastAsia"/>
                <w:b/>
                <w:bCs/>
                <w:sz w:val="28"/>
                <w:szCs w:val="28"/>
                <w:lang w:val="en-US"/>
              </w:rPr>
              <w:br/>
            </w:r>
            <w:r w:rsidR="009C693C">
              <w:rPr>
                <w:rFonts w:eastAsiaTheme="minorEastAsia"/>
                <w:b/>
                <w:bCs/>
                <w:sz w:val="28"/>
                <w:szCs w:val="28"/>
                <w:lang w:val="en-US"/>
              </w:rPr>
              <w:t>Trần Tuấn Anh</w:t>
            </w:r>
          </w:p>
        </w:tc>
      </w:tr>
    </w:tbl>
    <w:p w:rsidR="005702E2" w:rsidRDefault="00B66CD9" w:rsidP="00D403E7">
      <w:pPr>
        <w:shd w:val="clear" w:color="auto" w:fill="FFFFFF"/>
        <w:spacing w:before="120" w:after="0" w:line="276" w:lineRule="auto"/>
        <w:jc w:val="left"/>
        <w:rPr>
          <w:rFonts w:eastAsiaTheme="minorEastAsia"/>
          <w:color w:val="000000"/>
          <w:sz w:val="26"/>
          <w:szCs w:val="26"/>
          <w:lang w:val="en-US"/>
        </w:rPr>
        <w:sectPr w:rsidR="005702E2" w:rsidSect="00100F13">
          <w:footerReference w:type="default" r:id="rId8"/>
          <w:footerReference w:type="first" r:id="rId9"/>
          <w:pgSz w:w="11907" w:h="16840" w:code="9"/>
          <w:pgMar w:top="1134" w:right="1134" w:bottom="1134" w:left="1701" w:header="720" w:footer="454" w:gutter="0"/>
          <w:pgNumType w:start="1"/>
          <w:cols w:space="720"/>
          <w:titlePg/>
          <w:docGrid w:linePitch="360"/>
        </w:sectPr>
      </w:pPr>
      <w:r w:rsidRPr="004C53A2">
        <w:rPr>
          <w:rFonts w:eastAsiaTheme="minorEastAsia"/>
          <w:color w:val="000000"/>
          <w:sz w:val="26"/>
          <w:szCs w:val="26"/>
          <w:lang w:val="en-US"/>
        </w:rPr>
        <w:t> </w:t>
      </w:r>
      <w:bookmarkStart w:id="19" w:name="chuong_phuluc_1"/>
    </w:p>
    <w:p w:rsidR="00B66CD9" w:rsidRPr="00E73974" w:rsidRDefault="00305C22" w:rsidP="00D403E7">
      <w:pPr>
        <w:shd w:val="clear" w:color="auto" w:fill="FFFFFF"/>
        <w:spacing w:before="120" w:after="0" w:line="276" w:lineRule="auto"/>
        <w:jc w:val="left"/>
        <w:rPr>
          <w:rFonts w:eastAsiaTheme="minorEastAsia"/>
          <w:color w:val="000000"/>
          <w:sz w:val="28"/>
          <w:szCs w:val="28"/>
          <w:lang w:val="en-US"/>
        </w:rPr>
      </w:pPr>
      <w:r w:rsidRPr="00E73974">
        <w:rPr>
          <w:rFonts w:eastAsiaTheme="minorEastAsia"/>
          <w:b/>
          <w:bCs/>
          <w:color w:val="000000"/>
          <w:sz w:val="28"/>
          <w:szCs w:val="28"/>
        </w:rPr>
        <w:lastRenderedPageBreak/>
        <w:t>Phụ lục</w:t>
      </w:r>
      <w:r w:rsidR="00B66CD9" w:rsidRPr="00E73974">
        <w:rPr>
          <w:rFonts w:eastAsiaTheme="minorEastAsia"/>
          <w:b/>
          <w:bCs/>
          <w:color w:val="000000"/>
          <w:sz w:val="28"/>
          <w:szCs w:val="28"/>
          <w:lang w:val="vi-VN"/>
        </w:rPr>
        <w:t xml:space="preserve"> I</w:t>
      </w:r>
      <w:bookmarkEnd w:id="19"/>
    </w:p>
    <w:p w:rsidR="00B66CD9" w:rsidRDefault="00B66CD9" w:rsidP="00AA3D6D">
      <w:pPr>
        <w:shd w:val="clear" w:color="auto" w:fill="FFFFFF"/>
        <w:spacing w:after="0" w:line="276" w:lineRule="auto"/>
        <w:jc w:val="center"/>
        <w:rPr>
          <w:rFonts w:eastAsiaTheme="minorEastAsia"/>
          <w:i/>
          <w:iCs/>
          <w:color w:val="000000"/>
          <w:sz w:val="28"/>
          <w:szCs w:val="28"/>
        </w:rPr>
      </w:pPr>
      <w:bookmarkStart w:id="20" w:name="chuong_phuluc_1_name"/>
      <w:r w:rsidRPr="003171F4">
        <w:rPr>
          <w:rFonts w:eastAsiaTheme="minorEastAsia"/>
          <w:b/>
          <w:color w:val="000000"/>
          <w:sz w:val="28"/>
          <w:szCs w:val="28"/>
          <w:lang w:val="vi-VN"/>
        </w:rPr>
        <w:t xml:space="preserve">PHƯƠNG PHÁP XÁC ĐỊNH SUẤT TIÊU HAO NĂNG LƯỢNG TRONG CÁC CƠ SỞ </w:t>
      </w:r>
      <w:bookmarkEnd w:id="20"/>
      <w:r w:rsidR="007741F1" w:rsidRPr="003171F4">
        <w:rPr>
          <w:rFonts w:eastAsiaTheme="minorEastAsia"/>
          <w:b/>
          <w:color w:val="000000"/>
          <w:sz w:val="28"/>
          <w:szCs w:val="28"/>
          <w:lang w:val="vi-VN"/>
        </w:rPr>
        <w:t>CHẾ BIẾN THỦY SẢN</w:t>
      </w:r>
      <w:r w:rsidRPr="003171F4">
        <w:rPr>
          <w:rFonts w:eastAsiaTheme="minorEastAsia"/>
          <w:b/>
          <w:color w:val="000000"/>
          <w:sz w:val="28"/>
          <w:szCs w:val="28"/>
          <w:lang w:val="en-US"/>
        </w:rPr>
        <w:br/>
      </w:r>
      <w:r w:rsidRPr="00E73974">
        <w:rPr>
          <w:rFonts w:eastAsiaTheme="minorEastAsia"/>
          <w:i/>
          <w:iCs/>
          <w:color w:val="000000"/>
          <w:sz w:val="28"/>
          <w:szCs w:val="28"/>
          <w:lang w:val="vi-VN"/>
        </w:rPr>
        <w:t>Ban hành kèm theo Thông tư số</w:t>
      </w:r>
      <w:r w:rsidR="005C6EC3">
        <w:rPr>
          <w:rFonts w:eastAsiaTheme="minorEastAsia"/>
          <w:i/>
          <w:iCs/>
          <w:color w:val="000000"/>
          <w:sz w:val="28"/>
          <w:szCs w:val="28"/>
          <w:lang w:val="en-US"/>
        </w:rPr>
        <w:t xml:space="preserve"> </w:t>
      </w:r>
      <w:r w:rsidR="00BC3691">
        <w:rPr>
          <w:rFonts w:eastAsiaTheme="minorEastAsia"/>
          <w:i/>
          <w:iCs/>
          <w:color w:val="000000"/>
          <w:sz w:val="28"/>
          <w:szCs w:val="28"/>
          <w:lang w:val="en-US"/>
        </w:rPr>
        <w:t>52</w:t>
      </w:r>
      <w:r w:rsidR="00E0287C" w:rsidRPr="00E73974">
        <w:rPr>
          <w:rFonts w:eastAsiaTheme="minorEastAsia"/>
          <w:i/>
          <w:iCs/>
          <w:color w:val="000000"/>
          <w:sz w:val="28"/>
          <w:szCs w:val="28"/>
          <w:lang w:val="en-US"/>
        </w:rPr>
        <w:t>/</w:t>
      </w:r>
      <w:r w:rsidR="005F6F3E" w:rsidRPr="00E73974">
        <w:rPr>
          <w:rFonts w:eastAsiaTheme="minorEastAsia"/>
          <w:i/>
          <w:iCs/>
          <w:color w:val="000000"/>
          <w:sz w:val="28"/>
          <w:szCs w:val="28"/>
          <w:lang w:val="en-US"/>
        </w:rPr>
        <w:t>2018</w:t>
      </w:r>
      <w:r w:rsidRPr="00E73974">
        <w:rPr>
          <w:rFonts w:eastAsiaTheme="minorEastAsia"/>
          <w:i/>
          <w:iCs/>
          <w:color w:val="000000"/>
          <w:sz w:val="28"/>
          <w:szCs w:val="28"/>
          <w:lang w:val="vi-VN"/>
        </w:rPr>
        <w:t>/TT-BCT ngày</w:t>
      </w:r>
      <w:r w:rsidRPr="00E73974">
        <w:rPr>
          <w:rFonts w:eastAsiaTheme="minorEastAsia"/>
          <w:i/>
          <w:iCs/>
          <w:color w:val="000000"/>
          <w:sz w:val="28"/>
          <w:szCs w:val="28"/>
          <w:lang w:val="en-US"/>
        </w:rPr>
        <w:t> </w:t>
      </w:r>
      <w:r w:rsidR="00BC3691">
        <w:rPr>
          <w:rFonts w:eastAsiaTheme="minorEastAsia"/>
          <w:i/>
          <w:iCs/>
          <w:color w:val="000000"/>
          <w:sz w:val="28"/>
          <w:szCs w:val="28"/>
          <w:lang w:val="en-US"/>
        </w:rPr>
        <w:t>25</w:t>
      </w:r>
      <w:r w:rsidR="005C6EC3">
        <w:rPr>
          <w:rFonts w:eastAsiaTheme="minorEastAsia"/>
          <w:i/>
          <w:iCs/>
          <w:color w:val="000000"/>
          <w:sz w:val="28"/>
          <w:szCs w:val="28"/>
          <w:lang w:val="en-US"/>
        </w:rPr>
        <w:t xml:space="preserve"> </w:t>
      </w:r>
      <w:r w:rsidRPr="00E73974">
        <w:rPr>
          <w:rFonts w:eastAsiaTheme="minorEastAsia"/>
          <w:i/>
          <w:iCs/>
          <w:color w:val="000000"/>
          <w:sz w:val="28"/>
          <w:szCs w:val="28"/>
          <w:lang w:val="vi-VN"/>
        </w:rPr>
        <w:t>tháng</w:t>
      </w:r>
      <w:r w:rsidRPr="00E73974">
        <w:rPr>
          <w:rFonts w:eastAsiaTheme="minorEastAsia"/>
          <w:i/>
          <w:iCs/>
          <w:color w:val="000000"/>
          <w:sz w:val="28"/>
          <w:szCs w:val="28"/>
          <w:lang w:val="en-US"/>
        </w:rPr>
        <w:t> </w:t>
      </w:r>
      <w:r w:rsidR="00BC3691">
        <w:rPr>
          <w:rFonts w:eastAsiaTheme="minorEastAsia"/>
          <w:i/>
          <w:iCs/>
          <w:color w:val="000000"/>
          <w:sz w:val="28"/>
          <w:szCs w:val="28"/>
          <w:lang w:val="en-US"/>
        </w:rPr>
        <w:t>12</w:t>
      </w:r>
      <w:r w:rsidRPr="00E73974">
        <w:rPr>
          <w:rFonts w:eastAsiaTheme="minorEastAsia"/>
          <w:i/>
          <w:iCs/>
          <w:color w:val="000000"/>
          <w:sz w:val="28"/>
          <w:szCs w:val="28"/>
          <w:lang w:val="en-US"/>
        </w:rPr>
        <w:t> </w:t>
      </w:r>
      <w:r w:rsidRPr="00E73974">
        <w:rPr>
          <w:rFonts w:eastAsiaTheme="minorEastAsia"/>
          <w:i/>
          <w:iCs/>
          <w:color w:val="000000"/>
          <w:sz w:val="28"/>
          <w:szCs w:val="28"/>
          <w:lang w:val="vi-VN"/>
        </w:rPr>
        <w:t>năm 201</w:t>
      </w:r>
      <w:r w:rsidR="00E0287C" w:rsidRPr="00E73974">
        <w:rPr>
          <w:rFonts w:eastAsiaTheme="minorEastAsia"/>
          <w:i/>
          <w:iCs/>
          <w:color w:val="000000"/>
          <w:sz w:val="28"/>
          <w:szCs w:val="28"/>
          <w:lang w:val="en-US"/>
        </w:rPr>
        <w:t>8</w:t>
      </w:r>
      <w:r w:rsidRPr="00E73974">
        <w:rPr>
          <w:rFonts w:eastAsiaTheme="minorEastAsia"/>
          <w:i/>
          <w:iCs/>
          <w:color w:val="000000"/>
          <w:sz w:val="28"/>
          <w:szCs w:val="28"/>
          <w:lang w:val="vi-VN"/>
        </w:rPr>
        <w:t xml:space="preserve"> của Bộ tr</w:t>
      </w:r>
      <w:r w:rsidRPr="00E73974">
        <w:rPr>
          <w:rFonts w:eastAsiaTheme="minorEastAsia"/>
          <w:i/>
          <w:iCs/>
          <w:color w:val="000000"/>
          <w:sz w:val="28"/>
          <w:szCs w:val="28"/>
          <w:lang w:val="en-US"/>
        </w:rPr>
        <w:t>ưở</w:t>
      </w:r>
      <w:r w:rsidRPr="00E73974">
        <w:rPr>
          <w:rFonts w:eastAsiaTheme="minorEastAsia"/>
          <w:i/>
          <w:iCs/>
          <w:color w:val="000000"/>
          <w:sz w:val="28"/>
          <w:szCs w:val="28"/>
          <w:lang w:val="vi-VN"/>
        </w:rPr>
        <w:t>ng Bộ Công Thương</w:t>
      </w:r>
    </w:p>
    <w:p w:rsidR="00C03F4B" w:rsidRPr="00C03F4B" w:rsidRDefault="00C03F4B" w:rsidP="004C53A2">
      <w:pPr>
        <w:shd w:val="clear" w:color="auto" w:fill="FFFFFF"/>
        <w:spacing w:before="0" w:after="0" w:line="276" w:lineRule="auto"/>
        <w:jc w:val="center"/>
        <w:rPr>
          <w:rFonts w:eastAsiaTheme="minorEastAsia"/>
          <w:color w:val="000000"/>
          <w:sz w:val="28"/>
          <w:szCs w:val="28"/>
        </w:rPr>
      </w:pPr>
    </w:p>
    <w:p w:rsidR="00B943B2" w:rsidRPr="00E73974" w:rsidRDefault="00731C9C" w:rsidP="00C03F4B">
      <w:pPr>
        <w:spacing w:before="120" w:line="360" w:lineRule="auto"/>
        <w:ind w:firstLine="720"/>
        <w:rPr>
          <w:sz w:val="28"/>
          <w:szCs w:val="28"/>
        </w:rPr>
      </w:pPr>
      <w:r w:rsidRPr="00E73974">
        <w:rPr>
          <w:sz w:val="28"/>
          <w:szCs w:val="28"/>
        </w:rPr>
        <w:t xml:space="preserve">1. Phạm vi đánh giá: </w:t>
      </w:r>
      <w:r w:rsidR="00AB2581">
        <w:rPr>
          <w:sz w:val="28"/>
          <w:szCs w:val="28"/>
        </w:rPr>
        <w:t>Cơ sở</w:t>
      </w:r>
      <w:r w:rsidR="00E0287C" w:rsidRPr="00E73974">
        <w:rPr>
          <w:sz w:val="28"/>
          <w:szCs w:val="28"/>
        </w:rPr>
        <w:t xml:space="preserve"> chế biến cá da trơn và tôm gồm </w:t>
      </w:r>
      <w:r w:rsidR="00B943B2" w:rsidRPr="00E73974">
        <w:rPr>
          <w:sz w:val="28"/>
          <w:szCs w:val="28"/>
        </w:rPr>
        <w:t xml:space="preserve">các hoạt động thuộc khu vực chế biến trực tiếp và </w:t>
      </w:r>
      <w:r w:rsidR="00E0287C" w:rsidRPr="00E73974">
        <w:rPr>
          <w:sz w:val="28"/>
          <w:szCs w:val="28"/>
        </w:rPr>
        <w:t xml:space="preserve">các khu vực </w:t>
      </w:r>
      <w:r w:rsidR="00B943B2" w:rsidRPr="00E73974">
        <w:rPr>
          <w:sz w:val="28"/>
          <w:szCs w:val="28"/>
        </w:rPr>
        <w:t xml:space="preserve">hoạt động </w:t>
      </w:r>
      <w:r w:rsidR="00E0287C" w:rsidRPr="00E73974">
        <w:rPr>
          <w:sz w:val="28"/>
          <w:szCs w:val="28"/>
        </w:rPr>
        <w:t>gián tiếp phục vụ chế biến</w:t>
      </w:r>
      <w:r w:rsidR="001C51D6" w:rsidRPr="00E73974">
        <w:rPr>
          <w:sz w:val="28"/>
          <w:szCs w:val="28"/>
        </w:rPr>
        <w:t xml:space="preserve"> sản phẩm</w:t>
      </w:r>
      <w:r w:rsidR="00B943B2" w:rsidRPr="00E73974">
        <w:rPr>
          <w:sz w:val="28"/>
          <w:szCs w:val="28"/>
        </w:rPr>
        <w:t xml:space="preserve"> nêu</w:t>
      </w:r>
      <w:r w:rsidR="001C51D6" w:rsidRPr="00E73974">
        <w:rPr>
          <w:sz w:val="28"/>
          <w:szCs w:val="28"/>
        </w:rPr>
        <w:t xml:space="preserve"> trên</w:t>
      </w:r>
      <w:r w:rsidR="00B943B2" w:rsidRPr="00E73974">
        <w:rPr>
          <w:sz w:val="28"/>
          <w:szCs w:val="28"/>
        </w:rPr>
        <w:t>, bao gồm</w:t>
      </w:r>
      <w:r w:rsidR="001C51D6" w:rsidRPr="00E73974">
        <w:rPr>
          <w:sz w:val="28"/>
          <w:szCs w:val="28"/>
        </w:rPr>
        <w:t xml:space="preserve"> phòng thí nghiệm</w:t>
      </w:r>
      <w:r w:rsidR="00B943B2" w:rsidRPr="00E73974">
        <w:rPr>
          <w:sz w:val="28"/>
          <w:szCs w:val="28"/>
        </w:rPr>
        <w:t xml:space="preserve"> và</w:t>
      </w:r>
      <w:r w:rsidR="003A21ED">
        <w:rPr>
          <w:sz w:val="28"/>
          <w:szCs w:val="28"/>
        </w:rPr>
        <w:t xml:space="preserve">khu vực </w:t>
      </w:r>
      <w:r w:rsidR="001C51D6" w:rsidRPr="00E73974">
        <w:rPr>
          <w:sz w:val="28"/>
          <w:szCs w:val="28"/>
        </w:rPr>
        <w:t>phụ trợ (</w:t>
      </w:r>
      <w:r w:rsidR="00B943B2" w:rsidRPr="00E73974">
        <w:rPr>
          <w:sz w:val="28"/>
          <w:szCs w:val="28"/>
        </w:rPr>
        <w:t xml:space="preserve">khu vực </w:t>
      </w:r>
      <w:r w:rsidR="001C51D6" w:rsidRPr="00E73974">
        <w:rPr>
          <w:sz w:val="28"/>
          <w:szCs w:val="28"/>
        </w:rPr>
        <w:t>làm lạnh nước, điều hòa, xử lý nước cấp, nước thải)</w:t>
      </w:r>
      <w:r w:rsidR="00E0287C" w:rsidRPr="00E73974">
        <w:rPr>
          <w:sz w:val="28"/>
          <w:szCs w:val="28"/>
        </w:rPr>
        <w:t>.</w:t>
      </w:r>
    </w:p>
    <w:p w:rsidR="00E0287C" w:rsidRPr="00E73974" w:rsidRDefault="003A21ED" w:rsidP="00C03F4B">
      <w:pPr>
        <w:spacing w:before="120" w:line="360" w:lineRule="auto"/>
        <w:ind w:firstLine="720"/>
        <w:rPr>
          <w:sz w:val="28"/>
          <w:szCs w:val="28"/>
        </w:rPr>
      </w:pPr>
      <w:r>
        <w:rPr>
          <w:sz w:val="28"/>
          <w:szCs w:val="28"/>
        </w:rPr>
        <w:t>Khu vực hành chính (văn phòng, nhà ăn,...) và c</w:t>
      </w:r>
      <w:r w:rsidR="00E0287C" w:rsidRPr="00E73974">
        <w:rPr>
          <w:sz w:val="28"/>
          <w:szCs w:val="28"/>
        </w:rPr>
        <w:t>ác</w:t>
      </w:r>
      <w:r w:rsidR="001C51D6" w:rsidRPr="00E73974">
        <w:rPr>
          <w:sz w:val="28"/>
          <w:szCs w:val="28"/>
        </w:rPr>
        <w:t xml:space="preserve"> hoạt động khác</w:t>
      </w:r>
      <w:r w:rsidR="00B943B2" w:rsidRPr="00E73974">
        <w:rPr>
          <w:sz w:val="28"/>
          <w:szCs w:val="28"/>
        </w:rPr>
        <w:t xml:space="preserve"> trong phạm vi cơ sở chế biến nếu có</w:t>
      </w:r>
      <w:r w:rsidR="001C51D6" w:rsidRPr="00E73974">
        <w:rPr>
          <w:sz w:val="28"/>
          <w:szCs w:val="28"/>
        </w:rPr>
        <w:t xml:space="preserve"> (</w:t>
      </w:r>
      <w:r w:rsidR="00E0287C" w:rsidRPr="00E73974">
        <w:rPr>
          <w:sz w:val="28"/>
          <w:szCs w:val="28"/>
        </w:rPr>
        <w:t>chế biến sản phẩm khác</w:t>
      </w:r>
      <w:r w:rsidR="001C51D6" w:rsidRPr="00E73974">
        <w:rPr>
          <w:sz w:val="28"/>
          <w:szCs w:val="28"/>
        </w:rPr>
        <w:t xml:space="preserve">, </w:t>
      </w:r>
      <w:r w:rsidR="00E0287C" w:rsidRPr="00E73974">
        <w:rPr>
          <w:sz w:val="28"/>
          <w:szCs w:val="28"/>
        </w:rPr>
        <w:t>phòng trưng bày, bán hàng</w:t>
      </w:r>
      <w:r w:rsidR="001C51D6" w:rsidRPr="00E73974">
        <w:rPr>
          <w:sz w:val="28"/>
          <w:szCs w:val="28"/>
        </w:rPr>
        <w:t>, cung cấp dịch vụ đông lạnh...)</w:t>
      </w:r>
      <w:r w:rsidR="00E0287C" w:rsidRPr="00E73974">
        <w:rPr>
          <w:sz w:val="28"/>
          <w:szCs w:val="28"/>
        </w:rPr>
        <w:t xml:space="preserve"> không thuộc phạm vị đánh giá này. </w:t>
      </w:r>
    </w:p>
    <w:p w:rsidR="00731C9C" w:rsidRPr="00E73974" w:rsidRDefault="004C53A2" w:rsidP="00C03F4B">
      <w:pPr>
        <w:spacing w:before="120" w:line="360" w:lineRule="auto"/>
        <w:ind w:firstLine="720"/>
        <w:rPr>
          <w:rFonts w:eastAsiaTheme="minorHAnsi"/>
          <w:sz w:val="28"/>
          <w:szCs w:val="28"/>
        </w:rPr>
      </w:pPr>
      <w:r w:rsidRPr="00E73974">
        <w:rPr>
          <w:rFonts w:eastAsiaTheme="minorHAnsi"/>
          <w:sz w:val="28"/>
          <w:szCs w:val="28"/>
        </w:rPr>
        <w:t xml:space="preserve">2. </w:t>
      </w:r>
      <w:r w:rsidR="00731C9C" w:rsidRPr="00E73974">
        <w:rPr>
          <w:rFonts w:eastAsiaTheme="minorHAnsi"/>
          <w:sz w:val="28"/>
          <w:szCs w:val="28"/>
        </w:rPr>
        <w:t>Thời gian xác định suất tiêu hao năng lượng của đối tượng đánh giá là một năm</w:t>
      </w:r>
      <w:r w:rsidR="003F5D37">
        <w:rPr>
          <w:rFonts w:eastAsiaTheme="minorHAnsi"/>
          <w:sz w:val="28"/>
          <w:szCs w:val="28"/>
        </w:rPr>
        <w:t xml:space="preserve"> kể</w:t>
      </w:r>
      <w:r w:rsidR="00731C9C" w:rsidRPr="00E73974">
        <w:rPr>
          <w:rFonts w:eastAsiaTheme="minorHAnsi"/>
          <w:sz w:val="28"/>
          <w:szCs w:val="28"/>
        </w:rPr>
        <w:t>từ ngày 01 tháng 01 đến ngày 31 tháng 12</w:t>
      </w:r>
      <w:r w:rsidR="003F5D37">
        <w:rPr>
          <w:rFonts w:eastAsiaTheme="minorHAnsi"/>
          <w:sz w:val="28"/>
          <w:szCs w:val="28"/>
        </w:rPr>
        <w:t xml:space="preserve"> hàng năm</w:t>
      </w:r>
      <w:r w:rsidR="00731C9C" w:rsidRPr="00E73974">
        <w:rPr>
          <w:rFonts w:eastAsiaTheme="minorHAnsi"/>
          <w:sz w:val="28"/>
          <w:szCs w:val="28"/>
        </w:rPr>
        <w:t>. Trong trường hợp cần kiểm định suất tiêu hao</w:t>
      </w:r>
      <w:r w:rsidR="003F5D37">
        <w:rPr>
          <w:rFonts w:eastAsiaTheme="minorHAnsi"/>
          <w:sz w:val="28"/>
          <w:szCs w:val="28"/>
        </w:rPr>
        <w:t xml:space="preserve"> năng lượng</w:t>
      </w:r>
      <w:r w:rsidR="00527DBC">
        <w:rPr>
          <w:rFonts w:eastAsiaTheme="minorHAnsi"/>
          <w:sz w:val="28"/>
          <w:szCs w:val="28"/>
        </w:rPr>
        <w:t xml:space="preserve"> của cơ sở</w:t>
      </w:r>
      <w:r w:rsidR="00731C9C" w:rsidRPr="00E73974">
        <w:rPr>
          <w:rFonts w:eastAsiaTheme="minorHAnsi"/>
          <w:sz w:val="28"/>
          <w:szCs w:val="28"/>
        </w:rPr>
        <w:t xml:space="preserve">, thời gian kiểm định là thời gian cần thiết để thực hiện hết một chu trình sản xuất. </w:t>
      </w:r>
    </w:p>
    <w:p w:rsidR="00731C9C" w:rsidRPr="00E73974" w:rsidRDefault="004C53A2" w:rsidP="00C03F4B">
      <w:pPr>
        <w:spacing w:before="120" w:line="360" w:lineRule="auto"/>
        <w:ind w:firstLine="720"/>
        <w:rPr>
          <w:rFonts w:eastAsiaTheme="minorHAnsi"/>
          <w:sz w:val="28"/>
          <w:szCs w:val="28"/>
        </w:rPr>
      </w:pPr>
      <w:r w:rsidRPr="00E73974">
        <w:rPr>
          <w:rFonts w:eastAsiaTheme="minorHAnsi"/>
          <w:sz w:val="28"/>
          <w:szCs w:val="28"/>
        </w:rPr>
        <w:t xml:space="preserve">3. </w:t>
      </w:r>
      <w:r w:rsidR="00731C9C" w:rsidRPr="00E73974">
        <w:rPr>
          <w:rFonts w:eastAsiaTheme="minorHAnsi"/>
          <w:sz w:val="28"/>
          <w:szCs w:val="28"/>
        </w:rPr>
        <w:t xml:space="preserve">Các thông số để xác định suất tiêu hao năng lượng trong các cơ sở </w:t>
      </w:r>
      <w:r w:rsidR="00E0287C" w:rsidRPr="00E73974">
        <w:rPr>
          <w:rFonts w:eastAsiaTheme="minorHAnsi"/>
          <w:sz w:val="28"/>
          <w:szCs w:val="28"/>
        </w:rPr>
        <w:t>chế biến thủy sản</w:t>
      </w:r>
      <w:r w:rsidR="00805CEB">
        <w:rPr>
          <w:rFonts w:eastAsiaTheme="minorHAnsi"/>
          <w:sz w:val="28"/>
          <w:szCs w:val="28"/>
        </w:rPr>
        <w:t xml:space="preserve"> </w:t>
      </w:r>
      <w:r w:rsidR="003F5D37">
        <w:rPr>
          <w:rFonts w:eastAsiaTheme="minorHAnsi"/>
          <w:sz w:val="28"/>
          <w:szCs w:val="28"/>
        </w:rPr>
        <w:t>thuộc</w:t>
      </w:r>
      <w:r w:rsidR="00805CEB">
        <w:rPr>
          <w:rFonts w:eastAsiaTheme="minorHAnsi"/>
          <w:sz w:val="28"/>
          <w:szCs w:val="28"/>
        </w:rPr>
        <w:t xml:space="preserve"> </w:t>
      </w:r>
      <w:r w:rsidR="00731C9C" w:rsidRPr="00E73974">
        <w:rPr>
          <w:rFonts w:eastAsiaTheme="minorHAnsi"/>
          <w:sz w:val="28"/>
          <w:szCs w:val="28"/>
        </w:rPr>
        <w:t>phạm vi đánh giá:</w:t>
      </w:r>
    </w:p>
    <w:p w:rsidR="004C53A2" w:rsidRPr="00E73974" w:rsidRDefault="004C53A2" w:rsidP="004C53A2">
      <w:pPr>
        <w:spacing w:before="0" w:after="0" w:line="276" w:lineRule="auto"/>
        <w:rPr>
          <w:rFonts w:eastAsiaTheme="minorHAnsi"/>
          <w:sz w:val="28"/>
          <w:szCs w:val="28"/>
        </w:rPr>
      </w:pPr>
    </w:p>
    <w:tbl>
      <w:tblPr>
        <w:tblStyle w:val="TableGrid"/>
        <w:tblW w:w="5000" w:type="pct"/>
        <w:tblLook w:val="04A0"/>
      </w:tblPr>
      <w:tblGrid>
        <w:gridCol w:w="1341"/>
        <w:gridCol w:w="6962"/>
        <w:gridCol w:w="985"/>
      </w:tblGrid>
      <w:tr w:rsidR="002B024D" w:rsidRPr="0076572A" w:rsidTr="002B024D">
        <w:tc>
          <w:tcPr>
            <w:tcW w:w="722" w:type="pct"/>
            <w:hideMark/>
          </w:tcPr>
          <w:p w:rsidR="00731C9C" w:rsidRPr="0076572A" w:rsidRDefault="00731C9C" w:rsidP="003F5D37">
            <w:pPr>
              <w:pStyle w:val="table"/>
              <w:spacing w:line="276" w:lineRule="auto"/>
              <w:jc w:val="center"/>
              <w:rPr>
                <w:rFonts w:ascii="Times" w:hAnsi="Times"/>
                <w:i/>
                <w:sz w:val="28"/>
                <w:szCs w:val="28"/>
              </w:rPr>
            </w:pPr>
            <w:r w:rsidRPr="0076572A">
              <w:rPr>
                <w:i/>
                <w:sz w:val="28"/>
                <w:szCs w:val="28"/>
                <w:lang w:val="vi-VN"/>
              </w:rPr>
              <w:t>Th</w:t>
            </w:r>
            <w:r w:rsidRPr="0076572A">
              <w:rPr>
                <w:i/>
                <w:sz w:val="28"/>
                <w:szCs w:val="28"/>
              </w:rPr>
              <w:t>ô</w:t>
            </w:r>
            <w:r w:rsidRPr="0076572A">
              <w:rPr>
                <w:i/>
                <w:sz w:val="28"/>
                <w:szCs w:val="28"/>
                <w:lang w:val="vi-VN"/>
              </w:rPr>
              <w:t>ng s</w:t>
            </w:r>
            <w:r w:rsidRPr="0076572A">
              <w:rPr>
                <w:i/>
                <w:sz w:val="28"/>
                <w:szCs w:val="28"/>
              </w:rPr>
              <w:t>ố</w:t>
            </w:r>
          </w:p>
        </w:tc>
        <w:tc>
          <w:tcPr>
            <w:tcW w:w="3748" w:type="pct"/>
            <w:hideMark/>
          </w:tcPr>
          <w:p w:rsidR="00731C9C" w:rsidRPr="0076572A" w:rsidRDefault="00731C9C" w:rsidP="003F5D37">
            <w:pPr>
              <w:pStyle w:val="table"/>
              <w:spacing w:line="276" w:lineRule="auto"/>
              <w:jc w:val="center"/>
              <w:rPr>
                <w:rFonts w:ascii="Times" w:hAnsi="Times"/>
                <w:i/>
                <w:sz w:val="28"/>
                <w:szCs w:val="28"/>
              </w:rPr>
            </w:pPr>
            <w:r w:rsidRPr="0076572A">
              <w:rPr>
                <w:i/>
                <w:sz w:val="28"/>
                <w:szCs w:val="28"/>
              </w:rPr>
              <w:t>Ý</w:t>
            </w:r>
            <w:r w:rsidRPr="0076572A">
              <w:rPr>
                <w:i/>
                <w:sz w:val="28"/>
                <w:szCs w:val="28"/>
                <w:lang w:val="vi-VN"/>
              </w:rPr>
              <w:t> nghĩa</w:t>
            </w:r>
          </w:p>
        </w:tc>
        <w:tc>
          <w:tcPr>
            <w:tcW w:w="530" w:type="pct"/>
            <w:hideMark/>
          </w:tcPr>
          <w:p w:rsidR="00731C9C" w:rsidRPr="0076572A" w:rsidRDefault="00731C9C" w:rsidP="003F5D37">
            <w:pPr>
              <w:pStyle w:val="table"/>
              <w:spacing w:line="276" w:lineRule="auto"/>
              <w:jc w:val="center"/>
              <w:rPr>
                <w:rFonts w:ascii="Times" w:hAnsi="Times"/>
                <w:i/>
                <w:sz w:val="28"/>
                <w:szCs w:val="28"/>
              </w:rPr>
            </w:pPr>
            <w:r w:rsidRPr="0076572A">
              <w:rPr>
                <w:i/>
                <w:sz w:val="28"/>
                <w:szCs w:val="28"/>
                <w:lang w:val="vi-VN"/>
              </w:rPr>
              <w:t>Đ</w:t>
            </w:r>
            <w:r w:rsidRPr="0076572A">
              <w:rPr>
                <w:i/>
                <w:sz w:val="28"/>
                <w:szCs w:val="28"/>
              </w:rPr>
              <w:t>ơ</w:t>
            </w:r>
            <w:r w:rsidRPr="0076572A">
              <w:rPr>
                <w:i/>
                <w:sz w:val="28"/>
                <w:szCs w:val="28"/>
                <w:lang w:val="vi-VN"/>
              </w:rPr>
              <w:t>n vị</w:t>
            </w:r>
          </w:p>
        </w:tc>
      </w:tr>
      <w:tr w:rsidR="002B024D" w:rsidRPr="00E73974" w:rsidTr="002B024D">
        <w:tc>
          <w:tcPr>
            <w:tcW w:w="722" w:type="pct"/>
            <w:hideMark/>
          </w:tcPr>
          <w:p w:rsidR="00731C9C" w:rsidRPr="00E73974" w:rsidRDefault="00DB3B4C" w:rsidP="0029155D">
            <w:pPr>
              <w:pStyle w:val="table"/>
              <w:spacing w:line="276" w:lineRule="auto"/>
              <w:rPr>
                <w:rFonts w:ascii="Times" w:hAnsi="Times"/>
                <w:sz w:val="28"/>
                <w:szCs w:val="28"/>
              </w:rPr>
            </w:pPr>
            <w:r>
              <w:rPr>
                <w:sz w:val="28"/>
                <w:szCs w:val="28"/>
              </w:rPr>
              <w:t>Điện</w:t>
            </w:r>
            <w:r w:rsidR="00731C9C" w:rsidRPr="00E73974">
              <w:rPr>
                <w:sz w:val="28"/>
                <w:szCs w:val="28"/>
                <w:lang w:val="vi-VN"/>
              </w:rPr>
              <w:t>(</w:t>
            </w:r>
            <w:r w:rsidR="0029155D" w:rsidRPr="00E73974">
              <w:rPr>
                <w:sz w:val="28"/>
                <w:szCs w:val="28"/>
                <w:lang w:val="vi-VN"/>
              </w:rPr>
              <w:t>cb</w:t>
            </w:r>
            <w:r w:rsidR="00731C9C" w:rsidRPr="00E73974">
              <w:rPr>
                <w:sz w:val="28"/>
                <w:szCs w:val="28"/>
                <w:lang w:val="vi-VN"/>
              </w:rPr>
              <w:t>)</w:t>
            </w:r>
          </w:p>
        </w:tc>
        <w:tc>
          <w:tcPr>
            <w:tcW w:w="3748" w:type="pct"/>
            <w:hideMark/>
          </w:tcPr>
          <w:p w:rsidR="00731C9C" w:rsidRPr="00E73974" w:rsidRDefault="00731C9C" w:rsidP="003F5D37">
            <w:pPr>
              <w:pStyle w:val="table"/>
              <w:spacing w:line="276" w:lineRule="auto"/>
              <w:rPr>
                <w:rFonts w:ascii="Times" w:hAnsi="Times"/>
                <w:sz w:val="28"/>
                <w:szCs w:val="28"/>
              </w:rPr>
            </w:pPr>
            <w:r w:rsidRPr="00E73974">
              <w:rPr>
                <w:sz w:val="28"/>
                <w:szCs w:val="28"/>
                <w:lang w:val="vi-VN"/>
              </w:rPr>
              <w:t>T</w:t>
            </w:r>
            <w:r w:rsidRPr="00E73974">
              <w:rPr>
                <w:sz w:val="28"/>
                <w:szCs w:val="28"/>
              </w:rPr>
              <w:t>ổ</w:t>
            </w:r>
            <w:r w:rsidRPr="00E73974">
              <w:rPr>
                <w:sz w:val="28"/>
                <w:szCs w:val="28"/>
                <w:lang w:val="vi-VN"/>
              </w:rPr>
              <w:t xml:space="preserve">ng điện </w:t>
            </w:r>
            <w:r w:rsidR="002620F1">
              <w:rPr>
                <w:sz w:val="28"/>
                <w:szCs w:val="28"/>
                <w:lang w:val="en-US"/>
              </w:rPr>
              <w:t xml:space="preserve">năng </w:t>
            </w:r>
            <w:r w:rsidR="0029155D" w:rsidRPr="00E73974">
              <w:rPr>
                <w:sz w:val="28"/>
                <w:szCs w:val="28"/>
                <w:lang w:val="vi-VN"/>
              </w:rPr>
              <w:t>sử dụng cho chế biến tôm, cá da trơn, bao gồm cả</w:t>
            </w:r>
            <w:r w:rsidR="003F5D37">
              <w:rPr>
                <w:sz w:val="28"/>
                <w:szCs w:val="28"/>
              </w:rPr>
              <w:t xml:space="preserve"> hoạt động gián tiếp gồm</w:t>
            </w:r>
            <w:r w:rsidR="0029155D" w:rsidRPr="00E73974">
              <w:rPr>
                <w:sz w:val="28"/>
                <w:szCs w:val="28"/>
                <w:lang w:val="vi-VN"/>
              </w:rPr>
              <w:t xml:space="preserve"> phòng thí nghiệm và phụ trợ (làm lạnh, điều hòa, xử lý nước cấp, nước thải)</w:t>
            </w:r>
          </w:p>
        </w:tc>
        <w:tc>
          <w:tcPr>
            <w:tcW w:w="530" w:type="pct"/>
            <w:hideMark/>
          </w:tcPr>
          <w:p w:rsidR="00731C9C" w:rsidRPr="00E73974" w:rsidRDefault="00731C9C" w:rsidP="004C53A2">
            <w:pPr>
              <w:pStyle w:val="table"/>
              <w:spacing w:line="276" w:lineRule="auto"/>
              <w:rPr>
                <w:rFonts w:ascii="Times" w:hAnsi="Times"/>
                <w:sz w:val="28"/>
                <w:szCs w:val="28"/>
              </w:rPr>
            </w:pPr>
            <w:r w:rsidRPr="00E73974">
              <w:rPr>
                <w:sz w:val="28"/>
                <w:szCs w:val="28"/>
                <w:lang w:val="vi-VN"/>
              </w:rPr>
              <w:t>kWh</w:t>
            </w:r>
          </w:p>
        </w:tc>
      </w:tr>
      <w:tr w:rsidR="002B024D" w:rsidRPr="00E73974" w:rsidTr="002B024D">
        <w:tc>
          <w:tcPr>
            <w:tcW w:w="722" w:type="pct"/>
            <w:hideMark/>
          </w:tcPr>
          <w:p w:rsidR="00731C9C" w:rsidRPr="00E73974" w:rsidRDefault="00DB3B4C" w:rsidP="0029155D">
            <w:pPr>
              <w:pStyle w:val="table"/>
              <w:spacing w:line="276" w:lineRule="auto"/>
              <w:rPr>
                <w:rFonts w:ascii="Times" w:hAnsi="Times"/>
                <w:sz w:val="28"/>
                <w:szCs w:val="28"/>
              </w:rPr>
            </w:pPr>
            <w:r>
              <w:rPr>
                <w:sz w:val="28"/>
                <w:szCs w:val="28"/>
              </w:rPr>
              <w:t>Điện</w:t>
            </w:r>
            <w:r w:rsidR="00731C9C" w:rsidRPr="00E73974">
              <w:rPr>
                <w:sz w:val="28"/>
                <w:szCs w:val="28"/>
                <w:lang w:val="vi-VN"/>
              </w:rPr>
              <w:t>(</w:t>
            </w:r>
            <w:r w:rsidR="0029155D" w:rsidRPr="00E73974">
              <w:rPr>
                <w:sz w:val="28"/>
                <w:szCs w:val="28"/>
                <w:lang w:val="vi-VN"/>
              </w:rPr>
              <w:t>hd</w:t>
            </w:r>
            <w:r w:rsidR="00731C9C" w:rsidRPr="00E73974">
              <w:rPr>
                <w:sz w:val="28"/>
                <w:szCs w:val="28"/>
                <w:lang w:val="vi-VN"/>
              </w:rPr>
              <w:t>)</w:t>
            </w:r>
          </w:p>
        </w:tc>
        <w:tc>
          <w:tcPr>
            <w:tcW w:w="3748" w:type="pct"/>
            <w:hideMark/>
          </w:tcPr>
          <w:p w:rsidR="00731C9C" w:rsidRPr="00E73974" w:rsidRDefault="00D50CF0" w:rsidP="00D50CF0">
            <w:pPr>
              <w:pStyle w:val="table"/>
              <w:spacing w:line="276" w:lineRule="auto"/>
              <w:rPr>
                <w:rFonts w:ascii="Times" w:hAnsi="Times"/>
                <w:sz w:val="28"/>
                <w:szCs w:val="28"/>
              </w:rPr>
            </w:pPr>
            <w:r w:rsidRPr="00E73974">
              <w:rPr>
                <w:sz w:val="28"/>
                <w:szCs w:val="28"/>
                <w:lang w:val="vi-VN"/>
              </w:rPr>
              <w:t>Tổng đ</w:t>
            </w:r>
            <w:r w:rsidR="00731C9C" w:rsidRPr="00E73974">
              <w:rPr>
                <w:sz w:val="28"/>
                <w:szCs w:val="28"/>
                <w:lang w:val="vi-VN"/>
              </w:rPr>
              <w:t xml:space="preserve">iện năng sử dụng </w:t>
            </w:r>
            <w:r w:rsidR="0029155D" w:rsidRPr="00E73974">
              <w:rPr>
                <w:sz w:val="28"/>
                <w:szCs w:val="28"/>
                <w:lang w:val="vi-VN"/>
              </w:rPr>
              <w:t>theo hóa đơn</w:t>
            </w:r>
          </w:p>
        </w:tc>
        <w:tc>
          <w:tcPr>
            <w:tcW w:w="530" w:type="pct"/>
            <w:hideMark/>
          </w:tcPr>
          <w:p w:rsidR="00731C9C" w:rsidRPr="00E73974" w:rsidRDefault="00731C9C" w:rsidP="004C53A2">
            <w:pPr>
              <w:pStyle w:val="table"/>
              <w:spacing w:line="276" w:lineRule="auto"/>
              <w:rPr>
                <w:rFonts w:ascii="Times" w:hAnsi="Times"/>
                <w:sz w:val="28"/>
                <w:szCs w:val="28"/>
              </w:rPr>
            </w:pPr>
            <w:r w:rsidRPr="00E73974">
              <w:rPr>
                <w:sz w:val="28"/>
                <w:szCs w:val="28"/>
                <w:lang w:val="vi-VN"/>
              </w:rPr>
              <w:t>kWh</w:t>
            </w:r>
          </w:p>
        </w:tc>
      </w:tr>
      <w:tr w:rsidR="00527DBC" w:rsidRPr="00E73974" w:rsidTr="002B024D">
        <w:tc>
          <w:tcPr>
            <w:tcW w:w="722" w:type="pct"/>
          </w:tcPr>
          <w:p w:rsidR="00527DBC" w:rsidRDefault="00527DBC" w:rsidP="0029155D">
            <w:pPr>
              <w:pStyle w:val="table"/>
              <w:spacing w:line="276" w:lineRule="auto"/>
              <w:rPr>
                <w:sz w:val="28"/>
                <w:szCs w:val="28"/>
              </w:rPr>
            </w:pPr>
            <w:r>
              <w:rPr>
                <w:sz w:val="28"/>
                <w:szCs w:val="28"/>
              </w:rPr>
              <w:t>Điện(gián tiếp)</w:t>
            </w:r>
          </w:p>
        </w:tc>
        <w:tc>
          <w:tcPr>
            <w:tcW w:w="3748" w:type="pct"/>
          </w:tcPr>
          <w:p w:rsidR="00D44669" w:rsidRPr="00CD7A0E" w:rsidRDefault="002536AD">
            <w:pPr>
              <w:pStyle w:val="table"/>
              <w:spacing w:line="276" w:lineRule="auto"/>
              <w:rPr>
                <w:sz w:val="28"/>
                <w:szCs w:val="28"/>
                <w:lang w:val="en-US"/>
              </w:rPr>
            </w:pPr>
            <w:r>
              <w:rPr>
                <w:sz w:val="28"/>
                <w:szCs w:val="28"/>
                <w:lang w:val="vi-VN"/>
              </w:rPr>
              <w:t>Tổng</w:t>
            </w:r>
            <w:r w:rsidRPr="00CD7A0E">
              <w:rPr>
                <w:sz w:val="28"/>
                <w:szCs w:val="28"/>
                <w:lang w:val="vi-VN"/>
              </w:rPr>
              <w:t xml:space="preserve"> điện</w:t>
            </w:r>
            <w:r w:rsidR="00527DBC">
              <w:rPr>
                <w:sz w:val="28"/>
                <w:szCs w:val="28"/>
                <w:lang w:val="en-US"/>
              </w:rPr>
              <w:t xml:space="preserve"> năng</w:t>
            </w:r>
            <w:r w:rsidRPr="00CD7A0E">
              <w:rPr>
                <w:sz w:val="28"/>
                <w:szCs w:val="28"/>
                <w:lang w:val="vi-VN"/>
              </w:rPr>
              <w:t xml:space="preserve"> được ước tính cho hoạt động mua đá cây hoặc thuê kho lạnh</w:t>
            </w:r>
            <w:r w:rsidR="006907AD">
              <w:rPr>
                <w:sz w:val="28"/>
                <w:szCs w:val="28"/>
                <w:lang w:val="en-US"/>
              </w:rPr>
              <w:t xml:space="preserve"> cho sản phẩm đánh giá</w:t>
            </w:r>
          </w:p>
        </w:tc>
        <w:tc>
          <w:tcPr>
            <w:tcW w:w="530" w:type="pct"/>
          </w:tcPr>
          <w:p w:rsidR="00527DBC" w:rsidRPr="00CD7A0E" w:rsidRDefault="00527DBC" w:rsidP="004C53A2">
            <w:pPr>
              <w:pStyle w:val="table"/>
              <w:spacing w:line="276" w:lineRule="auto"/>
              <w:rPr>
                <w:sz w:val="28"/>
                <w:szCs w:val="28"/>
                <w:lang w:val="en-US"/>
              </w:rPr>
            </w:pPr>
            <w:r>
              <w:rPr>
                <w:sz w:val="28"/>
                <w:szCs w:val="28"/>
                <w:lang w:val="en-US"/>
              </w:rPr>
              <w:t>kWh</w:t>
            </w:r>
          </w:p>
        </w:tc>
      </w:tr>
      <w:tr w:rsidR="002B024D" w:rsidRPr="00E73974" w:rsidTr="002B024D">
        <w:tc>
          <w:tcPr>
            <w:tcW w:w="722" w:type="pct"/>
            <w:hideMark/>
          </w:tcPr>
          <w:p w:rsidR="00731C9C" w:rsidRPr="00E73974" w:rsidRDefault="00DB3B4C" w:rsidP="0029155D">
            <w:pPr>
              <w:pStyle w:val="table"/>
              <w:spacing w:line="276" w:lineRule="auto"/>
              <w:rPr>
                <w:rFonts w:ascii="Times" w:hAnsi="Times"/>
                <w:sz w:val="28"/>
                <w:szCs w:val="28"/>
              </w:rPr>
            </w:pPr>
            <w:r>
              <w:rPr>
                <w:sz w:val="28"/>
                <w:szCs w:val="28"/>
              </w:rPr>
              <w:t xml:space="preserve">Điện </w:t>
            </w:r>
            <w:r w:rsidR="00731C9C" w:rsidRPr="00E73974">
              <w:rPr>
                <w:sz w:val="28"/>
                <w:szCs w:val="28"/>
                <w:lang w:val="vi-VN"/>
              </w:rPr>
              <w:t>(</w:t>
            </w:r>
            <w:r w:rsidR="0029155D" w:rsidRPr="00E73974">
              <w:rPr>
                <w:sz w:val="28"/>
                <w:szCs w:val="28"/>
                <w:lang w:val="vi-VN"/>
              </w:rPr>
              <w:t>kh</w:t>
            </w:r>
            <w:r w:rsidR="002620F1">
              <w:rPr>
                <w:sz w:val="28"/>
                <w:szCs w:val="28"/>
                <w:lang w:val="en-US"/>
              </w:rPr>
              <w:t>á</w:t>
            </w:r>
            <w:r w:rsidR="0029155D" w:rsidRPr="00E73974">
              <w:rPr>
                <w:sz w:val="28"/>
                <w:szCs w:val="28"/>
                <w:lang w:val="vi-VN"/>
              </w:rPr>
              <w:t>c</w:t>
            </w:r>
            <w:r w:rsidR="00731C9C" w:rsidRPr="00E73974">
              <w:rPr>
                <w:sz w:val="28"/>
                <w:szCs w:val="28"/>
                <w:lang w:val="vi-VN"/>
              </w:rPr>
              <w:t>)</w:t>
            </w:r>
          </w:p>
        </w:tc>
        <w:tc>
          <w:tcPr>
            <w:tcW w:w="3748" w:type="pct"/>
            <w:hideMark/>
          </w:tcPr>
          <w:p w:rsidR="00731C9C" w:rsidRPr="00B114BF" w:rsidRDefault="00D50CF0" w:rsidP="00203233">
            <w:pPr>
              <w:pStyle w:val="table"/>
              <w:spacing w:line="276" w:lineRule="auto"/>
              <w:rPr>
                <w:rFonts w:ascii="Times" w:hAnsi="Times"/>
                <w:sz w:val="28"/>
                <w:szCs w:val="28"/>
                <w:lang w:val="en-US"/>
              </w:rPr>
            </w:pPr>
            <w:r w:rsidRPr="00E73974">
              <w:rPr>
                <w:sz w:val="28"/>
                <w:szCs w:val="28"/>
                <w:lang w:val="vi-VN"/>
              </w:rPr>
              <w:t>Tổng đ</w:t>
            </w:r>
            <w:r w:rsidR="00731C9C" w:rsidRPr="00E73974">
              <w:rPr>
                <w:sz w:val="28"/>
                <w:szCs w:val="28"/>
                <w:lang w:val="vi-VN"/>
              </w:rPr>
              <w:t xml:space="preserve">iện năng </w:t>
            </w:r>
            <w:r w:rsidR="0029155D" w:rsidRPr="00E73974">
              <w:rPr>
                <w:sz w:val="28"/>
                <w:szCs w:val="28"/>
                <w:lang w:val="vi-VN"/>
              </w:rPr>
              <w:t xml:space="preserve">được đơn vị sử dụng để chế biến các sản phẩm khác ngoài tôm và cá da trơn hoặc cho các </w:t>
            </w:r>
            <w:r w:rsidR="005F6F3E" w:rsidRPr="00E73974">
              <w:rPr>
                <w:sz w:val="28"/>
                <w:szCs w:val="28"/>
                <w:lang w:val="vi-VN"/>
              </w:rPr>
              <w:t>dịch vụ chế biến như bán đá cây, cho thuê kho lạnh, hoặc sử dụng cho các hoạt động khác không thuộc phạm vi đánh giá như</w:t>
            </w:r>
            <w:r w:rsidR="00805CEB">
              <w:rPr>
                <w:sz w:val="28"/>
                <w:szCs w:val="28"/>
                <w:lang w:val="en-US"/>
              </w:rPr>
              <w:t xml:space="preserve"> </w:t>
            </w:r>
            <w:r w:rsidR="001D7870">
              <w:rPr>
                <w:sz w:val="28"/>
                <w:szCs w:val="28"/>
              </w:rPr>
              <w:lastRenderedPageBreak/>
              <w:t>khu vực hành chính,</w:t>
            </w:r>
            <w:r w:rsidR="005F6F3E" w:rsidRPr="00E73974">
              <w:rPr>
                <w:sz w:val="28"/>
                <w:szCs w:val="28"/>
                <w:lang w:val="vi-VN"/>
              </w:rPr>
              <w:t xml:space="preserve"> phòng trưng bày sản phẩm, bán hàng</w:t>
            </w:r>
            <w:r w:rsidR="00244FB0">
              <w:rPr>
                <w:sz w:val="28"/>
                <w:szCs w:val="28"/>
                <w:lang w:val="en-US"/>
              </w:rPr>
              <w:t>.</w:t>
            </w:r>
          </w:p>
        </w:tc>
        <w:tc>
          <w:tcPr>
            <w:tcW w:w="530" w:type="pct"/>
            <w:hideMark/>
          </w:tcPr>
          <w:p w:rsidR="00731C9C" w:rsidRPr="00E73974" w:rsidRDefault="00731C9C" w:rsidP="004C53A2">
            <w:pPr>
              <w:pStyle w:val="table"/>
              <w:spacing w:line="276" w:lineRule="auto"/>
              <w:rPr>
                <w:rFonts w:ascii="Times" w:hAnsi="Times"/>
                <w:sz w:val="28"/>
                <w:szCs w:val="28"/>
              </w:rPr>
            </w:pPr>
            <w:r w:rsidRPr="00E73974">
              <w:rPr>
                <w:sz w:val="28"/>
                <w:szCs w:val="28"/>
                <w:lang w:val="vi-VN"/>
              </w:rPr>
              <w:lastRenderedPageBreak/>
              <w:t>kWh</w:t>
            </w:r>
          </w:p>
        </w:tc>
      </w:tr>
      <w:tr w:rsidR="002B024D" w:rsidRPr="00E73974" w:rsidTr="002B024D">
        <w:tc>
          <w:tcPr>
            <w:tcW w:w="722" w:type="pct"/>
            <w:hideMark/>
          </w:tcPr>
          <w:p w:rsidR="00731C9C" w:rsidRPr="00E73974" w:rsidRDefault="00DB3B4C" w:rsidP="004C53A2">
            <w:pPr>
              <w:pStyle w:val="table"/>
              <w:spacing w:line="276" w:lineRule="auto"/>
              <w:rPr>
                <w:rFonts w:ascii="Times" w:hAnsi="Times"/>
                <w:sz w:val="28"/>
                <w:szCs w:val="28"/>
              </w:rPr>
            </w:pPr>
            <w:r>
              <w:rPr>
                <w:sz w:val="28"/>
                <w:szCs w:val="28"/>
              </w:rPr>
              <w:lastRenderedPageBreak/>
              <w:t>Sản lượng</w:t>
            </w:r>
            <w:r w:rsidR="00731C9C" w:rsidRPr="00E73974">
              <w:rPr>
                <w:sz w:val="28"/>
                <w:szCs w:val="28"/>
              </w:rPr>
              <w:t xml:space="preserve"> (qd)</w:t>
            </w:r>
          </w:p>
        </w:tc>
        <w:tc>
          <w:tcPr>
            <w:tcW w:w="3748" w:type="pct"/>
            <w:hideMark/>
          </w:tcPr>
          <w:p w:rsidR="00731C9C" w:rsidRPr="00B114BF" w:rsidRDefault="00D50CF0" w:rsidP="00D50CF0">
            <w:pPr>
              <w:pStyle w:val="table"/>
              <w:spacing w:line="276" w:lineRule="auto"/>
              <w:rPr>
                <w:rFonts w:ascii="Times" w:hAnsi="Times"/>
                <w:sz w:val="28"/>
                <w:szCs w:val="28"/>
                <w:lang w:val="en-US"/>
              </w:rPr>
            </w:pPr>
            <w:r w:rsidRPr="00E73974">
              <w:rPr>
                <w:sz w:val="28"/>
                <w:szCs w:val="28"/>
                <w:lang w:val="vi-VN"/>
              </w:rPr>
              <w:t>Tổng s</w:t>
            </w:r>
            <w:r w:rsidR="00731C9C" w:rsidRPr="00E73974">
              <w:rPr>
                <w:sz w:val="28"/>
                <w:szCs w:val="28"/>
                <w:lang w:val="vi-VN"/>
              </w:rPr>
              <w:t xml:space="preserve">ản lượng </w:t>
            </w:r>
            <w:r w:rsidR="0029155D" w:rsidRPr="00E73974">
              <w:rPr>
                <w:sz w:val="28"/>
                <w:szCs w:val="28"/>
                <w:lang w:val="vi-VN"/>
              </w:rPr>
              <w:t xml:space="preserve">chế biến hàng năm quy đổi về tôm tươi </w:t>
            </w:r>
            <w:r w:rsidR="002620F1">
              <w:rPr>
                <w:sz w:val="28"/>
                <w:szCs w:val="28"/>
                <w:lang w:val="en-US"/>
              </w:rPr>
              <w:t xml:space="preserve">được cấp đông trên dây chuyền </w:t>
            </w:r>
            <w:r w:rsidR="0029155D" w:rsidRPr="00E73974">
              <w:rPr>
                <w:sz w:val="28"/>
                <w:szCs w:val="28"/>
                <w:lang w:val="vi-VN"/>
              </w:rPr>
              <w:t xml:space="preserve">IQF hoặc cá phi lê </w:t>
            </w:r>
            <w:r w:rsidR="002620F1">
              <w:rPr>
                <w:sz w:val="28"/>
                <w:szCs w:val="28"/>
                <w:lang w:val="en-US"/>
              </w:rPr>
              <w:t xml:space="preserve">được cấp đông trên dây chuyền </w:t>
            </w:r>
            <w:r w:rsidR="0029155D" w:rsidRPr="00E73974">
              <w:rPr>
                <w:sz w:val="28"/>
                <w:szCs w:val="28"/>
                <w:lang w:val="vi-VN"/>
              </w:rPr>
              <w:t>IQF mạ băng tới 15%, tái đông 1 lần</w:t>
            </w:r>
            <w:r w:rsidR="002620F1">
              <w:rPr>
                <w:sz w:val="28"/>
                <w:szCs w:val="28"/>
                <w:lang w:val="en-US"/>
              </w:rPr>
              <w:t>.</w:t>
            </w:r>
          </w:p>
        </w:tc>
        <w:tc>
          <w:tcPr>
            <w:tcW w:w="530" w:type="pct"/>
            <w:hideMark/>
          </w:tcPr>
          <w:p w:rsidR="00731C9C" w:rsidRPr="00E73974" w:rsidRDefault="00731C9C" w:rsidP="004C53A2">
            <w:pPr>
              <w:pStyle w:val="table"/>
              <w:spacing w:line="276" w:lineRule="auto"/>
              <w:rPr>
                <w:rFonts w:ascii="Times" w:hAnsi="Times"/>
                <w:sz w:val="28"/>
                <w:szCs w:val="28"/>
              </w:rPr>
            </w:pPr>
            <w:r w:rsidRPr="00E73974">
              <w:rPr>
                <w:sz w:val="28"/>
                <w:szCs w:val="28"/>
                <w:lang w:val="vi-VN"/>
              </w:rPr>
              <w:t>kg</w:t>
            </w:r>
          </w:p>
        </w:tc>
      </w:tr>
    </w:tbl>
    <w:p w:rsidR="00B943B2" w:rsidRPr="00E73974" w:rsidRDefault="004C53A2" w:rsidP="00C03F4B">
      <w:pPr>
        <w:spacing w:before="120" w:line="360" w:lineRule="auto"/>
        <w:ind w:firstLine="720"/>
        <w:rPr>
          <w:rFonts w:eastAsiaTheme="minorHAnsi"/>
          <w:sz w:val="28"/>
          <w:szCs w:val="28"/>
        </w:rPr>
      </w:pPr>
      <w:r w:rsidRPr="00E73974">
        <w:rPr>
          <w:rFonts w:eastAsiaTheme="minorHAnsi"/>
          <w:sz w:val="28"/>
          <w:szCs w:val="28"/>
        </w:rPr>
        <w:t xml:space="preserve">4. </w:t>
      </w:r>
      <w:r w:rsidR="00731C9C" w:rsidRPr="00E73974">
        <w:rPr>
          <w:rFonts w:eastAsiaTheme="minorHAnsi"/>
          <w:sz w:val="28"/>
          <w:szCs w:val="28"/>
        </w:rPr>
        <w:t xml:space="preserve">Suất </w:t>
      </w:r>
      <w:r w:rsidR="00731C9C" w:rsidRPr="00C03F4B">
        <w:rPr>
          <w:sz w:val="28"/>
          <w:szCs w:val="28"/>
        </w:rPr>
        <w:t>tiêu</w:t>
      </w:r>
      <w:r w:rsidR="00731C9C" w:rsidRPr="00E73974">
        <w:rPr>
          <w:rFonts w:eastAsiaTheme="minorHAnsi"/>
          <w:sz w:val="28"/>
          <w:szCs w:val="28"/>
        </w:rPr>
        <w:t xml:space="preserve"> hao năng lượng (SEC) của các cơ sở </w:t>
      </w:r>
      <w:r w:rsidR="00B943B2" w:rsidRPr="00E73974">
        <w:rPr>
          <w:rFonts w:eastAsiaTheme="minorHAnsi"/>
          <w:sz w:val="28"/>
          <w:szCs w:val="28"/>
        </w:rPr>
        <w:t>chế biến thủy sản</w:t>
      </w:r>
      <w:r w:rsidR="00731C9C" w:rsidRPr="00E73974">
        <w:rPr>
          <w:rFonts w:eastAsiaTheme="minorHAnsi"/>
          <w:sz w:val="28"/>
          <w:szCs w:val="28"/>
        </w:rPr>
        <w:t xml:space="preserve"> được xác định theo công thức dưới đây:</w:t>
      </w:r>
    </w:p>
    <w:p w:rsidR="00B943B2" w:rsidRPr="0073192E" w:rsidRDefault="00B943B2" w:rsidP="00B943B2">
      <w:pPr>
        <w:spacing w:before="0" w:after="0" w:line="276" w:lineRule="auto"/>
        <w:rPr>
          <w:rFonts w:eastAsiaTheme="minorHAnsi"/>
          <w:sz w:val="26"/>
          <w:szCs w:val="26"/>
        </w:rPr>
      </w:pPr>
    </w:p>
    <w:p w:rsidR="00B943B2" w:rsidRPr="0073192E" w:rsidRDefault="00B943B2" w:rsidP="00B943B2">
      <w:pPr>
        <w:shd w:val="clear" w:color="auto" w:fill="FFFFFF"/>
        <w:spacing w:before="120" w:line="234" w:lineRule="atLeast"/>
        <w:ind w:left="360"/>
        <w:jc w:val="left"/>
        <w:rPr>
          <w:rFonts w:eastAsiaTheme="minorHAnsi" w:cs="Arial"/>
          <w:sz w:val="26"/>
          <w:szCs w:val="26"/>
        </w:rPr>
      </w:pPr>
      <m:oMathPara>
        <m:oMath>
          <m:r>
            <w:rPr>
              <w:rFonts w:ascii="Cambria Math" w:eastAsiaTheme="minorHAnsi" w:hAnsi="Cambria Math" w:cs="Arial"/>
              <w:sz w:val="26"/>
              <w:szCs w:val="26"/>
            </w:rPr>
            <m:t>SEC=</m:t>
          </m:r>
          <m:f>
            <m:fPr>
              <m:ctrlPr>
                <w:rPr>
                  <w:rFonts w:ascii="Cambria Math" w:eastAsiaTheme="minorHAnsi" w:hAnsi="Cambria Math" w:cs="Arial"/>
                  <w:i/>
                  <w:sz w:val="26"/>
                  <w:szCs w:val="26"/>
                </w:rPr>
              </m:ctrlPr>
            </m:fPr>
            <m:num>
              <m:r>
                <w:rPr>
                  <w:rFonts w:ascii="Cambria Math" w:eastAsiaTheme="minorHAnsi" w:hAnsi="Cambria Math" w:cs="Arial"/>
                  <w:sz w:val="26"/>
                  <w:szCs w:val="26"/>
                </w:rPr>
                <m:t>Điện (c</m:t>
              </m:r>
              <m:r>
                <w:rPr>
                  <w:rFonts w:ascii="Cambria Math" w:eastAsiaTheme="minorHAnsi" w:hAnsi="Cambria Math" w:cs="Arial"/>
                  <w:sz w:val="26"/>
                  <w:szCs w:val="26"/>
                </w:rPr>
                <m:t>b)</m:t>
              </m:r>
            </m:num>
            <m:den>
              <m:r>
                <w:rPr>
                  <w:rFonts w:ascii="Cambria Math" w:eastAsiaTheme="minorHAnsi" w:hAnsi="Cambria Math" w:cs="Arial"/>
                  <w:sz w:val="26"/>
                  <w:szCs w:val="26"/>
                </w:rPr>
                <m:t>Sản lượng (qd)*0,001</m:t>
              </m:r>
            </m:den>
          </m:f>
        </m:oMath>
      </m:oMathPara>
    </w:p>
    <w:p w:rsidR="00B943B2" w:rsidRPr="00102A8A" w:rsidRDefault="00B943B2" w:rsidP="00C03F4B">
      <w:pPr>
        <w:spacing w:before="120" w:line="360" w:lineRule="auto"/>
        <w:rPr>
          <w:rFonts w:eastAsiaTheme="minorHAnsi"/>
          <w:i/>
          <w:sz w:val="28"/>
          <w:szCs w:val="28"/>
        </w:rPr>
      </w:pPr>
      <w:r w:rsidRPr="00102A8A">
        <w:rPr>
          <w:rFonts w:eastAsiaTheme="minorHAnsi"/>
          <w:i/>
          <w:sz w:val="28"/>
          <w:szCs w:val="28"/>
        </w:rPr>
        <w:t>Trong đó:</w:t>
      </w:r>
    </w:p>
    <w:p w:rsidR="000333CB" w:rsidRPr="000333CB" w:rsidRDefault="00FF316F" w:rsidP="000333CB">
      <w:pPr>
        <w:pStyle w:val="ListParagraph"/>
        <w:numPr>
          <w:ilvl w:val="0"/>
          <w:numId w:val="17"/>
        </w:numPr>
        <w:tabs>
          <w:tab w:val="left" w:pos="1134"/>
        </w:tabs>
        <w:spacing w:before="120" w:line="360" w:lineRule="auto"/>
        <w:ind w:left="0" w:firstLine="851"/>
        <w:rPr>
          <w:rFonts w:eastAsiaTheme="minorHAnsi"/>
          <w:i w:val="0"/>
          <w:sz w:val="28"/>
          <w:szCs w:val="28"/>
        </w:rPr>
      </w:pPr>
      <w:r>
        <w:rPr>
          <w:rFonts w:eastAsiaTheme="minorHAnsi"/>
          <w:i w:val="0"/>
          <w:sz w:val="28"/>
          <w:szCs w:val="28"/>
        </w:rPr>
        <w:t xml:space="preserve">Điện </w:t>
      </w:r>
      <w:r w:rsidR="000333CB" w:rsidRPr="000333CB">
        <w:rPr>
          <w:rFonts w:eastAsiaTheme="minorHAnsi"/>
          <w:i w:val="0"/>
          <w:sz w:val="28"/>
          <w:szCs w:val="28"/>
        </w:rPr>
        <w:t>(cb) được xác định bằng kWh, là điện</w:t>
      </w:r>
      <w:r w:rsidR="002620F1">
        <w:rPr>
          <w:rFonts w:eastAsiaTheme="minorHAnsi"/>
          <w:i w:val="0"/>
          <w:sz w:val="28"/>
          <w:szCs w:val="28"/>
        </w:rPr>
        <w:t xml:space="preserve"> năng</w:t>
      </w:r>
      <w:r w:rsidR="000333CB" w:rsidRPr="000333CB">
        <w:rPr>
          <w:rFonts w:eastAsiaTheme="minorHAnsi"/>
          <w:i w:val="0"/>
          <w:sz w:val="28"/>
          <w:szCs w:val="28"/>
        </w:rPr>
        <w:t xml:space="preserve"> sử dụng tại cơ sở để chế biến tôm và cá da trơn trong phạm vi đánh giá</w:t>
      </w:r>
      <w:r w:rsidR="00F16E77">
        <w:rPr>
          <w:rFonts w:eastAsiaTheme="minorHAnsi"/>
          <w:i w:val="0"/>
          <w:sz w:val="28"/>
          <w:szCs w:val="28"/>
        </w:rPr>
        <w:t xml:space="preserve"> và trong giai đoạn báo cáo</w:t>
      </w:r>
      <w:r w:rsidR="000333CB" w:rsidRPr="000333CB">
        <w:rPr>
          <w:rFonts w:eastAsiaTheme="minorHAnsi"/>
          <w:i w:val="0"/>
          <w:sz w:val="28"/>
          <w:szCs w:val="28"/>
        </w:rPr>
        <w:t xml:space="preserve">, được xác định bằng hóa đơn tiền điện trừ đi điện phục vụ cho các hoạt động, </w:t>
      </w:r>
      <w:r w:rsidR="00527DBC">
        <w:rPr>
          <w:rFonts w:eastAsiaTheme="minorHAnsi"/>
          <w:i w:val="0"/>
          <w:sz w:val="28"/>
          <w:szCs w:val="28"/>
        </w:rPr>
        <w:t xml:space="preserve">chế biến </w:t>
      </w:r>
      <w:r w:rsidR="000333CB" w:rsidRPr="000333CB">
        <w:rPr>
          <w:rFonts w:eastAsiaTheme="minorHAnsi"/>
          <w:i w:val="0"/>
          <w:sz w:val="28"/>
          <w:szCs w:val="28"/>
        </w:rPr>
        <w:t xml:space="preserve">sản phẩm khác cộng với điện </w:t>
      </w:r>
      <w:r w:rsidR="00244FB0">
        <w:rPr>
          <w:rFonts w:eastAsiaTheme="minorHAnsi"/>
          <w:i w:val="0"/>
          <w:sz w:val="28"/>
          <w:szCs w:val="28"/>
        </w:rPr>
        <w:t xml:space="preserve">năng </w:t>
      </w:r>
      <w:r w:rsidR="000333CB" w:rsidRPr="000333CB">
        <w:rPr>
          <w:rFonts w:eastAsiaTheme="minorHAnsi"/>
          <w:i w:val="0"/>
          <w:sz w:val="28"/>
          <w:szCs w:val="28"/>
        </w:rPr>
        <w:t>gián tiếp cho quá trình mua đá, thuê kho lạnh cho sản phẩm đánh giá.</w:t>
      </w:r>
    </w:p>
    <w:p w:rsidR="000333CB" w:rsidRPr="000333CB" w:rsidRDefault="000333CB" w:rsidP="000333CB">
      <w:pPr>
        <w:spacing w:before="120" w:line="360" w:lineRule="auto"/>
        <w:ind w:firstLine="720"/>
        <w:rPr>
          <w:sz w:val="28"/>
          <w:szCs w:val="28"/>
        </w:rPr>
      </w:pPr>
      <w:r w:rsidRPr="000333CB">
        <w:rPr>
          <w:sz w:val="28"/>
          <w:szCs w:val="28"/>
        </w:rPr>
        <w:tab/>
      </w:r>
      <w:r w:rsidRPr="000333CB">
        <w:rPr>
          <w:sz w:val="28"/>
          <w:szCs w:val="28"/>
        </w:rPr>
        <w:tab/>
      </w:r>
      <w:r w:rsidR="00DB3B4C">
        <w:rPr>
          <w:sz w:val="28"/>
          <w:szCs w:val="28"/>
        </w:rPr>
        <w:t>Điện</w:t>
      </w:r>
      <w:r w:rsidRPr="000333CB">
        <w:rPr>
          <w:sz w:val="28"/>
          <w:szCs w:val="28"/>
        </w:rPr>
        <w:t xml:space="preserve">(cb) = </w:t>
      </w:r>
      <w:r w:rsidR="00DB3B4C">
        <w:rPr>
          <w:sz w:val="28"/>
          <w:szCs w:val="28"/>
        </w:rPr>
        <w:t>Điện</w:t>
      </w:r>
      <w:r w:rsidRPr="000333CB">
        <w:rPr>
          <w:sz w:val="28"/>
          <w:szCs w:val="28"/>
        </w:rPr>
        <w:t>(hd)</w:t>
      </w:r>
      <w:r w:rsidR="00805CEB">
        <w:rPr>
          <w:sz w:val="28"/>
          <w:szCs w:val="28"/>
        </w:rPr>
        <w:t xml:space="preserve"> </w:t>
      </w:r>
      <w:r w:rsidRPr="000333CB">
        <w:rPr>
          <w:sz w:val="28"/>
          <w:szCs w:val="28"/>
        </w:rPr>
        <w:t xml:space="preserve">- </w:t>
      </w:r>
      <w:r w:rsidR="00DB3B4C">
        <w:rPr>
          <w:sz w:val="28"/>
          <w:szCs w:val="28"/>
        </w:rPr>
        <w:t>Điện</w:t>
      </w:r>
      <w:r w:rsidRPr="000333CB">
        <w:rPr>
          <w:sz w:val="28"/>
          <w:szCs w:val="28"/>
        </w:rPr>
        <w:t>(</w:t>
      </w:r>
      <w:r w:rsidR="00FF316F">
        <w:rPr>
          <w:sz w:val="28"/>
          <w:szCs w:val="28"/>
        </w:rPr>
        <w:t>khác</w:t>
      </w:r>
      <w:r w:rsidRPr="000333CB">
        <w:rPr>
          <w:sz w:val="28"/>
          <w:szCs w:val="28"/>
        </w:rPr>
        <w:t xml:space="preserve">) + </w:t>
      </w:r>
      <w:r w:rsidR="00DB3B4C">
        <w:rPr>
          <w:sz w:val="28"/>
          <w:szCs w:val="28"/>
        </w:rPr>
        <w:t>Điện</w:t>
      </w:r>
      <w:r w:rsidRPr="000333CB">
        <w:rPr>
          <w:sz w:val="28"/>
          <w:szCs w:val="28"/>
        </w:rPr>
        <w:t>(</w:t>
      </w:r>
      <w:r w:rsidR="00DB3B4C">
        <w:rPr>
          <w:sz w:val="28"/>
          <w:szCs w:val="28"/>
        </w:rPr>
        <w:t>gián tiếp</w:t>
      </w:r>
      <w:r w:rsidRPr="000333CB">
        <w:rPr>
          <w:sz w:val="28"/>
          <w:szCs w:val="28"/>
        </w:rPr>
        <w:t>)</w:t>
      </w:r>
    </w:p>
    <w:p w:rsidR="000333CB" w:rsidRPr="000333CB" w:rsidRDefault="00FF316F" w:rsidP="00B027F3">
      <w:pPr>
        <w:pStyle w:val="ListParagraph"/>
        <w:numPr>
          <w:ilvl w:val="0"/>
          <w:numId w:val="20"/>
        </w:numPr>
        <w:tabs>
          <w:tab w:val="left" w:pos="1134"/>
        </w:tabs>
        <w:spacing w:before="120" w:line="360" w:lineRule="auto"/>
        <w:ind w:left="0" w:firstLine="851"/>
        <w:rPr>
          <w:i w:val="0"/>
          <w:sz w:val="28"/>
          <w:szCs w:val="28"/>
        </w:rPr>
      </w:pPr>
      <w:r>
        <w:rPr>
          <w:i w:val="0"/>
          <w:sz w:val="28"/>
          <w:szCs w:val="28"/>
        </w:rPr>
        <w:t>Điện</w:t>
      </w:r>
      <w:r w:rsidR="000333CB" w:rsidRPr="000333CB">
        <w:rPr>
          <w:i w:val="0"/>
          <w:sz w:val="28"/>
          <w:szCs w:val="28"/>
        </w:rPr>
        <w:t>(hd)</w:t>
      </w:r>
      <w:r w:rsidR="00E7125D">
        <w:rPr>
          <w:i w:val="0"/>
          <w:sz w:val="28"/>
          <w:szCs w:val="28"/>
        </w:rPr>
        <w:t>:</w:t>
      </w:r>
      <w:r w:rsidR="00805CEB">
        <w:rPr>
          <w:i w:val="0"/>
          <w:sz w:val="28"/>
          <w:szCs w:val="28"/>
        </w:rPr>
        <w:t xml:space="preserve"> </w:t>
      </w:r>
      <w:r w:rsidR="00E7125D">
        <w:rPr>
          <w:i w:val="0"/>
          <w:sz w:val="28"/>
          <w:szCs w:val="28"/>
        </w:rPr>
        <w:t>Đ</w:t>
      </w:r>
      <w:r w:rsidR="00244FB0">
        <w:rPr>
          <w:i w:val="0"/>
          <w:sz w:val="28"/>
          <w:szCs w:val="28"/>
        </w:rPr>
        <w:t xml:space="preserve">ược </w:t>
      </w:r>
      <w:r w:rsidR="000333CB" w:rsidRPr="000333CB">
        <w:rPr>
          <w:i w:val="0"/>
          <w:sz w:val="28"/>
          <w:szCs w:val="28"/>
        </w:rPr>
        <w:t xml:space="preserve">xác định theo hóa đơn mua điện của cơ sở chế biến </w:t>
      </w:r>
      <w:r w:rsidR="001D7870">
        <w:rPr>
          <w:i w:val="0"/>
          <w:sz w:val="28"/>
          <w:szCs w:val="28"/>
        </w:rPr>
        <w:t xml:space="preserve">thủy sản </w:t>
      </w:r>
      <w:r w:rsidR="000333CB" w:rsidRPr="000333CB">
        <w:rPr>
          <w:i w:val="0"/>
          <w:sz w:val="28"/>
          <w:szCs w:val="28"/>
        </w:rPr>
        <w:t>trong giai đoạn báo cáo</w:t>
      </w:r>
      <w:r w:rsidR="001D7870">
        <w:rPr>
          <w:i w:val="0"/>
          <w:sz w:val="28"/>
          <w:szCs w:val="28"/>
        </w:rPr>
        <w:t>.</w:t>
      </w:r>
    </w:p>
    <w:p w:rsidR="000333CB" w:rsidRPr="000333CB" w:rsidRDefault="00FF316F" w:rsidP="00B027F3">
      <w:pPr>
        <w:pStyle w:val="ListParagraph"/>
        <w:numPr>
          <w:ilvl w:val="0"/>
          <w:numId w:val="20"/>
        </w:numPr>
        <w:tabs>
          <w:tab w:val="left" w:pos="1134"/>
        </w:tabs>
        <w:spacing w:before="120" w:line="360" w:lineRule="auto"/>
        <w:ind w:left="0" w:firstLine="851"/>
        <w:rPr>
          <w:i w:val="0"/>
          <w:sz w:val="28"/>
          <w:szCs w:val="28"/>
        </w:rPr>
      </w:pPr>
      <w:r>
        <w:rPr>
          <w:i w:val="0"/>
          <w:sz w:val="28"/>
          <w:szCs w:val="28"/>
        </w:rPr>
        <w:t>Điện</w:t>
      </w:r>
      <w:r w:rsidR="000333CB" w:rsidRPr="000333CB">
        <w:rPr>
          <w:i w:val="0"/>
          <w:sz w:val="28"/>
          <w:szCs w:val="28"/>
        </w:rPr>
        <w:t>(</w:t>
      </w:r>
      <w:r>
        <w:rPr>
          <w:i w:val="0"/>
          <w:sz w:val="28"/>
          <w:szCs w:val="28"/>
        </w:rPr>
        <w:t>khác</w:t>
      </w:r>
      <w:r w:rsidR="000333CB" w:rsidRPr="000333CB">
        <w:rPr>
          <w:i w:val="0"/>
          <w:sz w:val="28"/>
          <w:szCs w:val="28"/>
        </w:rPr>
        <w:t>)</w:t>
      </w:r>
      <w:r w:rsidR="00E7125D">
        <w:rPr>
          <w:i w:val="0"/>
          <w:sz w:val="28"/>
          <w:szCs w:val="28"/>
        </w:rPr>
        <w:t>:</w:t>
      </w:r>
      <w:r w:rsidR="00805CEB">
        <w:rPr>
          <w:i w:val="0"/>
          <w:sz w:val="28"/>
          <w:szCs w:val="28"/>
        </w:rPr>
        <w:t xml:space="preserve"> </w:t>
      </w:r>
      <w:r w:rsidR="00E7125D">
        <w:rPr>
          <w:i w:val="0"/>
          <w:sz w:val="28"/>
          <w:szCs w:val="28"/>
        </w:rPr>
        <w:t>Đ</w:t>
      </w:r>
      <w:r w:rsidR="000333CB" w:rsidRPr="000333CB">
        <w:rPr>
          <w:i w:val="0"/>
          <w:sz w:val="28"/>
          <w:szCs w:val="28"/>
        </w:rPr>
        <w:t xml:space="preserve">ược xác định theo đồng hồ đo trong giai đoạn báo cáo. Cho phép ước tính trong các trường hợp </w:t>
      </w:r>
      <w:r w:rsidR="00F16E77">
        <w:rPr>
          <w:i w:val="0"/>
          <w:sz w:val="28"/>
          <w:szCs w:val="28"/>
        </w:rPr>
        <w:t>không có thiết bị đo đếm điện năng riêng biệt</w:t>
      </w:r>
      <w:r w:rsidR="00D27572">
        <w:rPr>
          <w:i w:val="0"/>
          <w:sz w:val="28"/>
          <w:szCs w:val="28"/>
        </w:rPr>
        <w:t xml:space="preserve"> cho</w:t>
      </w:r>
      <w:r w:rsidR="00F16E77" w:rsidRPr="00B114BF">
        <w:rPr>
          <w:i w:val="0"/>
          <w:sz w:val="28"/>
          <w:szCs w:val="28"/>
        </w:rPr>
        <w:t>các hoạt động khác không thuộc phạm vi đánh giá</w:t>
      </w:r>
      <w:r w:rsidR="00D27572">
        <w:rPr>
          <w:i w:val="0"/>
          <w:sz w:val="28"/>
          <w:szCs w:val="28"/>
        </w:rPr>
        <w:t>, bao gồm:</w:t>
      </w:r>
    </w:p>
    <w:p w:rsidR="000333CB" w:rsidRPr="000333CB" w:rsidRDefault="00E7125D" w:rsidP="000333CB">
      <w:pPr>
        <w:spacing w:before="120" w:line="360" w:lineRule="auto"/>
        <w:ind w:firstLine="720"/>
        <w:rPr>
          <w:sz w:val="28"/>
          <w:szCs w:val="28"/>
        </w:rPr>
      </w:pPr>
      <w:r>
        <w:rPr>
          <w:sz w:val="28"/>
          <w:szCs w:val="28"/>
        </w:rPr>
        <w:t xml:space="preserve">+ </w:t>
      </w:r>
      <w:r w:rsidR="000333CB" w:rsidRPr="000333CB">
        <w:rPr>
          <w:sz w:val="28"/>
          <w:szCs w:val="28"/>
        </w:rPr>
        <w:t>Trường hợp ngoài phạm vi đánh giá</w:t>
      </w:r>
      <w:r w:rsidR="006907AD">
        <w:rPr>
          <w:sz w:val="28"/>
          <w:szCs w:val="28"/>
        </w:rPr>
        <w:t>:</w:t>
      </w:r>
      <w:r w:rsidR="00805CEB">
        <w:rPr>
          <w:sz w:val="28"/>
          <w:szCs w:val="28"/>
        </w:rPr>
        <w:t xml:space="preserve"> </w:t>
      </w:r>
      <w:r w:rsidR="006907AD">
        <w:rPr>
          <w:sz w:val="28"/>
          <w:szCs w:val="28"/>
        </w:rPr>
        <w:t>C</w:t>
      </w:r>
      <w:r w:rsidR="00662B69">
        <w:rPr>
          <w:sz w:val="28"/>
          <w:szCs w:val="28"/>
        </w:rPr>
        <w:t>ơ sở</w:t>
      </w:r>
      <w:r w:rsidR="000333CB" w:rsidRPr="000333CB">
        <w:rPr>
          <w:sz w:val="28"/>
          <w:szCs w:val="28"/>
        </w:rPr>
        <w:t xml:space="preserve"> chế biến sử dụng điện cho khu vực văn phòng, nhà ăn, lượng điện khác được ước tính bằng 3% </w:t>
      </w:r>
      <w:r w:rsidR="00F16E77">
        <w:rPr>
          <w:sz w:val="28"/>
          <w:szCs w:val="28"/>
        </w:rPr>
        <w:t xml:space="preserve">tổng </w:t>
      </w:r>
      <w:r w:rsidR="000333CB" w:rsidRPr="000333CB">
        <w:rPr>
          <w:sz w:val="28"/>
          <w:szCs w:val="28"/>
        </w:rPr>
        <w:t xml:space="preserve">điện </w:t>
      </w:r>
      <w:r w:rsidR="00F16E77">
        <w:rPr>
          <w:sz w:val="28"/>
          <w:szCs w:val="28"/>
        </w:rPr>
        <w:t xml:space="preserve">năng </w:t>
      </w:r>
      <w:r w:rsidR="000333CB" w:rsidRPr="000333CB">
        <w:rPr>
          <w:sz w:val="28"/>
          <w:szCs w:val="28"/>
        </w:rPr>
        <w:t>trên hóa đơn</w:t>
      </w:r>
      <w:r w:rsidR="00F16E77">
        <w:rPr>
          <w:sz w:val="28"/>
          <w:szCs w:val="28"/>
        </w:rPr>
        <w:t xml:space="preserve"> mua điện</w:t>
      </w:r>
      <w:r w:rsidR="00D27572">
        <w:rPr>
          <w:sz w:val="28"/>
          <w:szCs w:val="28"/>
        </w:rPr>
        <w:t>;</w:t>
      </w:r>
    </w:p>
    <w:p w:rsidR="000333CB" w:rsidRPr="000333CB" w:rsidRDefault="00F16E77" w:rsidP="000333CB">
      <w:pPr>
        <w:spacing w:before="120" w:line="360" w:lineRule="auto"/>
        <w:ind w:firstLine="720"/>
        <w:rPr>
          <w:sz w:val="28"/>
          <w:szCs w:val="28"/>
        </w:rPr>
      </w:pPr>
      <w:r>
        <w:rPr>
          <w:sz w:val="28"/>
          <w:szCs w:val="28"/>
        </w:rPr>
        <w:t xml:space="preserve">+ </w:t>
      </w:r>
      <w:r w:rsidR="000333CB" w:rsidRPr="000333CB">
        <w:rPr>
          <w:sz w:val="28"/>
          <w:szCs w:val="28"/>
        </w:rPr>
        <w:t>Trường hợp đơn vị</w:t>
      </w:r>
      <w:r w:rsidR="001D7870">
        <w:rPr>
          <w:sz w:val="28"/>
          <w:szCs w:val="28"/>
        </w:rPr>
        <w:t xml:space="preserve"> có hoạt động</w:t>
      </w:r>
      <w:r w:rsidR="000333CB" w:rsidRPr="000333CB">
        <w:rPr>
          <w:sz w:val="28"/>
          <w:szCs w:val="28"/>
        </w:rPr>
        <w:t xml:space="preserve"> chế biến bán đá</w:t>
      </w:r>
      <w:r w:rsidR="00D27572">
        <w:rPr>
          <w:sz w:val="28"/>
          <w:szCs w:val="28"/>
        </w:rPr>
        <w:t xml:space="preserve"> cây</w:t>
      </w:r>
      <w:r w:rsidR="00805CEB">
        <w:rPr>
          <w:sz w:val="28"/>
          <w:szCs w:val="28"/>
        </w:rPr>
        <w:t>: L</w:t>
      </w:r>
      <w:r w:rsidR="000333CB" w:rsidRPr="000333CB">
        <w:rPr>
          <w:sz w:val="28"/>
          <w:szCs w:val="28"/>
        </w:rPr>
        <w:t xml:space="preserve">ượng điện sử dụng </w:t>
      </w:r>
      <w:r w:rsidR="001D7870">
        <w:rPr>
          <w:sz w:val="28"/>
          <w:szCs w:val="28"/>
        </w:rPr>
        <w:t xml:space="preserve">cho hoạt động này </w:t>
      </w:r>
      <w:r w:rsidR="000333CB" w:rsidRPr="000333CB">
        <w:rPr>
          <w:sz w:val="28"/>
          <w:szCs w:val="28"/>
        </w:rPr>
        <w:t xml:space="preserve">được ước tính bằng 70 kWh/tấn đá </w:t>
      </w:r>
      <w:r w:rsidR="00D27572">
        <w:rPr>
          <w:sz w:val="28"/>
          <w:szCs w:val="28"/>
        </w:rPr>
        <w:t xml:space="preserve">cây </w:t>
      </w:r>
      <w:r w:rsidR="000333CB" w:rsidRPr="000333CB">
        <w:rPr>
          <w:sz w:val="28"/>
          <w:szCs w:val="28"/>
        </w:rPr>
        <w:t>bán ra</w:t>
      </w:r>
      <w:r w:rsidR="00D27572">
        <w:rPr>
          <w:sz w:val="28"/>
          <w:szCs w:val="28"/>
        </w:rPr>
        <w:t>;</w:t>
      </w:r>
    </w:p>
    <w:p w:rsidR="000333CB" w:rsidRPr="000333CB" w:rsidRDefault="00F16E77" w:rsidP="000333CB">
      <w:pPr>
        <w:spacing w:before="120" w:line="360" w:lineRule="auto"/>
        <w:ind w:firstLine="720"/>
        <w:rPr>
          <w:sz w:val="28"/>
          <w:szCs w:val="28"/>
        </w:rPr>
      </w:pPr>
      <w:r>
        <w:rPr>
          <w:sz w:val="28"/>
          <w:szCs w:val="28"/>
        </w:rPr>
        <w:t xml:space="preserve">+ </w:t>
      </w:r>
      <w:r w:rsidR="000333CB" w:rsidRPr="000333CB">
        <w:rPr>
          <w:sz w:val="28"/>
          <w:szCs w:val="28"/>
        </w:rPr>
        <w:t>Trường hợp đơn vị chế biến</w:t>
      </w:r>
      <w:r w:rsidR="001D7870">
        <w:rPr>
          <w:sz w:val="28"/>
          <w:szCs w:val="28"/>
        </w:rPr>
        <w:t xml:space="preserve"> có hoạt động</w:t>
      </w:r>
      <w:r w:rsidR="000333CB" w:rsidRPr="000333CB">
        <w:rPr>
          <w:sz w:val="28"/>
          <w:szCs w:val="28"/>
        </w:rPr>
        <w:t xml:space="preserve"> cho thuê kho lạnh</w:t>
      </w:r>
      <w:r w:rsidR="00805CEB">
        <w:rPr>
          <w:sz w:val="28"/>
          <w:szCs w:val="28"/>
        </w:rPr>
        <w:t>: L</w:t>
      </w:r>
      <w:r w:rsidR="000333CB" w:rsidRPr="000333CB">
        <w:rPr>
          <w:sz w:val="28"/>
          <w:szCs w:val="28"/>
        </w:rPr>
        <w:t>ượng điện sử dụng</w:t>
      </w:r>
      <w:r w:rsidR="001D7870">
        <w:rPr>
          <w:sz w:val="28"/>
          <w:szCs w:val="28"/>
        </w:rPr>
        <w:t xml:space="preserve"> cho hoạt động này</w:t>
      </w:r>
      <w:r w:rsidR="000333CB" w:rsidRPr="000333CB">
        <w:rPr>
          <w:sz w:val="28"/>
          <w:szCs w:val="28"/>
        </w:rPr>
        <w:t xml:space="preserve"> được ước tính bằng 2,5 kWh </w:t>
      </w:r>
      <w:r w:rsidR="001D7870">
        <w:rPr>
          <w:sz w:val="28"/>
          <w:szCs w:val="28"/>
        </w:rPr>
        <w:t>x</w:t>
      </w:r>
      <w:r w:rsidR="00805CEB">
        <w:rPr>
          <w:sz w:val="28"/>
          <w:szCs w:val="28"/>
        </w:rPr>
        <w:t xml:space="preserve"> </w:t>
      </w:r>
      <w:r w:rsidR="00662B69">
        <w:rPr>
          <w:sz w:val="28"/>
          <w:szCs w:val="28"/>
        </w:rPr>
        <w:t>tấn sản phẩm</w:t>
      </w:r>
      <w:r w:rsidR="00805CEB">
        <w:rPr>
          <w:sz w:val="28"/>
          <w:szCs w:val="28"/>
        </w:rPr>
        <w:t xml:space="preserve"> </w:t>
      </w:r>
      <w:r w:rsidR="001D7870">
        <w:rPr>
          <w:sz w:val="28"/>
          <w:szCs w:val="28"/>
        </w:rPr>
        <w:t>x</w:t>
      </w:r>
      <w:r w:rsidR="00805CEB">
        <w:rPr>
          <w:sz w:val="28"/>
          <w:szCs w:val="28"/>
        </w:rPr>
        <w:t xml:space="preserve"> </w:t>
      </w:r>
      <w:r w:rsidR="000333CB" w:rsidRPr="000333CB">
        <w:rPr>
          <w:sz w:val="28"/>
          <w:szCs w:val="28"/>
        </w:rPr>
        <w:t>thời gian thuê kho (ngày).</w:t>
      </w:r>
    </w:p>
    <w:p w:rsidR="000333CB" w:rsidRPr="000333CB" w:rsidRDefault="00FF316F" w:rsidP="00166B3E">
      <w:pPr>
        <w:pStyle w:val="ListParagraph"/>
        <w:numPr>
          <w:ilvl w:val="0"/>
          <w:numId w:val="20"/>
        </w:numPr>
        <w:tabs>
          <w:tab w:val="left" w:pos="1134"/>
        </w:tabs>
        <w:spacing w:before="120" w:line="360" w:lineRule="auto"/>
        <w:ind w:left="0" w:firstLine="851"/>
        <w:rPr>
          <w:i w:val="0"/>
          <w:sz w:val="28"/>
          <w:szCs w:val="28"/>
        </w:rPr>
      </w:pPr>
      <w:r>
        <w:rPr>
          <w:i w:val="0"/>
          <w:sz w:val="28"/>
          <w:szCs w:val="28"/>
        </w:rPr>
        <w:lastRenderedPageBreak/>
        <w:t>Điện</w:t>
      </w:r>
      <w:r w:rsidR="000333CB" w:rsidRPr="000333CB">
        <w:rPr>
          <w:i w:val="0"/>
          <w:sz w:val="28"/>
          <w:szCs w:val="28"/>
        </w:rPr>
        <w:t>(</w:t>
      </w:r>
      <w:r>
        <w:rPr>
          <w:i w:val="0"/>
          <w:sz w:val="28"/>
          <w:szCs w:val="28"/>
        </w:rPr>
        <w:t>gián tiếp</w:t>
      </w:r>
      <w:r w:rsidR="000333CB" w:rsidRPr="000333CB">
        <w:rPr>
          <w:i w:val="0"/>
          <w:sz w:val="28"/>
          <w:szCs w:val="28"/>
        </w:rPr>
        <w:t xml:space="preserve">) là điện </w:t>
      </w:r>
      <w:r w:rsidR="006907AD">
        <w:rPr>
          <w:i w:val="0"/>
          <w:sz w:val="28"/>
          <w:szCs w:val="28"/>
        </w:rPr>
        <w:t xml:space="preserve">năng </w:t>
      </w:r>
      <w:r w:rsidR="000333CB" w:rsidRPr="000333CB">
        <w:rPr>
          <w:i w:val="0"/>
          <w:sz w:val="28"/>
          <w:szCs w:val="28"/>
        </w:rPr>
        <w:t>được ước tính cho hoạt động mua đá cây hoặc thuê kho lạnh theo sản lượng chế biến trong giai đoạn báo cáo</w:t>
      </w:r>
      <w:r w:rsidR="000333CB">
        <w:rPr>
          <w:i w:val="0"/>
          <w:sz w:val="28"/>
          <w:szCs w:val="28"/>
        </w:rPr>
        <w:t>:</w:t>
      </w:r>
    </w:p>
    <w:p w:rsidR="000333CB" w:rsidRPr="000333CB" w:rsidRDefault="00D27572" w:rsidP="000333CB">
      <w:pPr>
        <w:spacing w:before="120" w:line="360" w:lineRule="auto"/>
        <w:ind w:firstLine="720"/>
        <w:rPr>
          <w:sz w:val="28"/>
          <w:szCs w:val="28"/>
        </w:rPr>
      </w:pPr>
      <w:r>
        <w:rPr>
          <w:sz w:val="28"/>
          <w:szCs w:val="28"/>
        </w:rPr>
        <w:t>+ Trường hợp m</w:t>
      </w:r>
      <w:r w:rsidR="000333CB" w:rsidRPr="000333CB">
        <w:rPr>
          <w:sz w:val="28"/>
          <w:szCs w:val="28"/>
        </w:rPr>
        <w:t>ua đá</w:t>
      </w:r>
      <w:r>
        <w:rPr>
          <w:sz w:val="28"/>
          <w:szCs w:val="28"/>
        </w:rPr>
        <w:t xml:space="preserve"> cây</w:t>
      </w:r>
      <w:r w:rsidR="000333CB" w:rsidRPr="000333CB">
        <w:rPr>
          <w:sz w:val="28"/>
          <w:szCs w:val="28"/>
        </w:rPr>
        <w:t xml:space="preserve"> từ bên ngoài: </w:t>
      </w:r>
      <w:r>
        <w:rPr>
          <w:sz w:val="28"/>
          <w:szCs w:val="28"/>
        </w:rPr>
        <w:t>L</w:t>
      </w:r>
      <w:r w:rsidRPr="000333CB">
        <w:rPr>
          <w:sz w:val="28"/>
          <w:szCs w:val="28"/>
        </w:rPr>
        <w:t xml:space="preserve">ượng điện sử dụng </w:t>
      </w:r>
      <w:r>
        <w:rPr>
          <w:sz w:val="28"/>
          <w:szCs w:val="28"/>
        </w:rPr>
        <w:t xml:space="preserve">cho hoạt động này </w:t>
      </w:r>
      <w:r w:rsidRPr="000333CB">
        <w:rPr>
          <w:sz w:val="28"/>
          <w:szCs w:val="28"/>
        </w:rPr>
        <w:t xml:space="preserve">được ước tính bằng </w:t>
      </w:r>
      <w:r w:rsidR="000333CB" w:rsidRPr="000333CB">
        <w:rPr>
          <w:sz w:val="28"/>
          <w:szCs w:val="28"/>
        </w:rPr>
        <w:t>70kWh/tấn đá</w:t>
      </w:r>
      <w:r>
        <w:rPr>
          <w:sz w:val="28"/>
          <w:szCs w:val="28"/>
        </w:rPr>
        <w:t xml:space="preserve"> cây;</w:t>
      </w:r>
    </w:p>
    <w:p w:rsidR="000333CB" w:rsidRPr="000333CB" w:rsidRDefault="00D27572" w:rsidP="000333CB">
      <w:pPr>
        <w:spacing w:before="120" w:line="360" w:lineRule="auto"/>
        <w:ind w:firstLine="720"/>
        <w:rPr>
          <w:sz w:val="28"/>
          <w:szCs w:val="28"/>
        </w:rPr>
      </w:pPr>
      <w:r>
        <w:rPr>
          <w:sz w:val="28"/>
          <w:szCs w:val="28"/>
        </w:rPr>
        <w:t>+ Trường hợp t</w:t>
      </w:r>
      <w:r w:rsidR="000333CB" w:rsidRPr="000333CB">
        <w:rPr>
          <w:sz w:val="28"/>
          <w:szCs w:val="28"/>
        </w:rPr>
        <w:t xml:space="preserve">huê kho lạnh bên ngoài: </w:t>
      </w:r>
      <w:r>
        <w:rPr>
          <w:sz w:val="28"/>
          <w:szCs w:val="28"/>
        </w:rPr>
        <w:t>L</w:t>
      </w:r>
      <w:r w:rsidRPr="000333CB">
        <w:rPr>
          <w:sz w:val="28"/>
          <w:szCs w:val="28"/>
        </w:rPr>
        <w:t>ượng điện sử dụng</w:t>
      </w:r>
      <w:r>
        <w:rPr>
          <w:sz w:val="28"/>
          <w:szCs w:val="28"/>
        </w:rPr>
        <w:t xml:space="preserve"> cho hoạt động này</w:t>
      </w:r>
      <w:r w:rsidRPr="000333CB">
        <w:rPr>
          <w:sz w:val="28"/>
          <w:szCs w:val="28"/>
        </w:rPr>
        <w:t xml:space="preserve"> được ước tính bằng </w:t>
      </w:r>
      <w:r w:rsidR="00662B69" w:rsidRPr="000333CB">
        <w:rPr>
          <w:sz w:val="28"/>
          <w:szCs w:val="28"/>
        </w:rPr>
        <w:t xml:space="preserve">2,5 kWh </w:t>
      </w:r>
      <w:r w:rsidR="00662B69">
        <w:rPr>
          <w:sz w:val="28"/>
          <w:szCs w:val="28"/>
        </w:rPr>
        <w:t>x tấn sản phẩm</w:t>
      </w:r>
      <w:r w:rsidR="00805CEB">
        <w:rPr>
          <w:sz w:val="28"/>
          <w:szCs w:val="28"/>
        </w:rPr>
        <w:t xml:space="preserve"> </w:t>
      </w:r>
      <w:r w:rsidR="00662B69">
        <w:rPr>
          <w:sz w:val="28"/>
          <w:szCs w:val="28"/>
        </w:rPr>
        <w:t xml:space="preserve">x </w:t>
      </w:r>
      <w:r w:rsidR="00662B69" w:rsidRPr="000333CB">
        <w:rPr>
          <w:sz w:val="28"/>
          <w:szCs w:val="28"/>
        </w:rPr>
        <w:t>thời gian thuê kho (ngày)</w:t>
      </w:r>
      <w:r>
        <w:rPr>
          <w:sz w:val="28"/>
          <w:szCs w:val="28"/>
        </w:rPr>
        <w:t>;</w:t>
      </w:r>
    </w:p>
    <w:p w:rsidR="00AC7C08" w:rsidRPr="00102A8A" w:rsidRDefault="00FF316F" w:rsidP="00166B3E">
      <w:pPr>
        <w:pStyle w:val="ListParagraph"/>
        <w:numPr>
          <w:ilvl w:val="0"/>
          <w:numId w:val="17"/>
        </w:numPr>
        <w:tabs>
          <w:tab w:val="left" w:pos="1134"/>
        </w:tabs>
        <w:spacing w:before="120" w:line="360" w:lineRule="auto"/>
        <w:ind w:left="0" w:firstLine="709"/>
        <w:rPr>
          <w:i w:val="0"/>
          <w:sz w:val="28"/>
          <w:szCs w:val="28"/>
        </w:rPr>
      </w:pPr>
      <w:r>
        <w:rPr>
          <w:rFonts w:eastAsiaTheme="minorHAnsi"/>
          <w:i w:val="0"/>
          <w:sz w:val="28"/>
          <w:szCs w:val="28"/>
        </w:rPr>
        <w:t>Sản lượng</w:t>
      </w:r>
      <w:r w:rsidR="00AC7C08" w:rsidRPr="00102A8A">
        <w:rPr>
          <w:rFonts w:eastAsiaTheme="minorHAnsi"/>
          <w:i w:val="0"/>
          <w:sz w:val="28"/>
          <w:szCs w:val="28"/>
        </w:rPr>
        <w:t>(qd)</w:t>
      </w:r>
      <w:r w:rsidR="00805CEB">
        <w:rPr>
          <w:rFonts w:eastAsiaTheme="minorHAnsi"/>
          <w:i w:val="0"/>
          <w:sz w:val="28"/>
          <w:szCs w:val="28"/>
        </w:rPr>
        <w:t xml:space="preserve"> </w:t>
      </w:r>
      <w:r w:rsidR="00AC7C08" w:rsidRPr="00102A8A">
        <w:rPr>
          <w:rFonts w:eastAsiaTheme="minorHAnsi"/>
          <w:i w:val="0"/>
          <w:sz w:val="28"/>
          <w:szCs w:val="28"/>
        </w:rPr>
        <w:t xml:space="preserve">được xác định bằng kg, là sản lượng </w:t>
      </w:r>
      <w:r w:rsidR="00647DC8" w:rsidRPr="00102A8A">
        <w:rPr>
          <w:rFonts w:eastAsiaTheme="minorHAnsi"/>
          <w:i w:val="0"/>
          <w:sz w:val="28"/>
          <w:szCs w:val="28"/>
        </w:rPr>
        <w:t xml:space="preserve">của các </w:t>
      </w:r>
      <w:r w:rsidR="001D7870">
        <w:rPr>
          <w:rFonts w:eastAsiaTheme="minorHAnsi"/>
          <w:i w:val="0"/>
          <w:sz w:val="28"/>
          <w:szCs w:val="28"/>
        </w:rPr>
        <w:t>loại</w:t>
      </w:r>
      <w:r w:rsidR="00805CEB">
        <w:rPr>
          <w:rFonts w:eastAsiaTheme="minorHAnsi"/>
          <w:i w:val="0"/>
          <w:sz w:val="28"/>
          <w:szCs w:val="28"/>
        </w:rPr>
        <w:t xml:space="preserve"> </w:t>
      </w:r>
      <w:r w:rsidR="00647DC8" w:rsidRPr="00102A8A">
        <w:rPr>
          <w:rFonts w:eastAsiaTheme="minorHAnsi"/>
          <w:i w:val="0"/>
          <w:sz w:val="28"/>
          <w:szCs w:val="28"/>
        </w:rPr>
        <w:t xml:space="preserve">sản phẩm </w:t>
      </w:r>
      <w:r w:rsidR="00AC7C08" w:rsidRPr="00102A8A">
        <w:rPr>
          <w:rFonts w:eastAsiaTheme="minorHAnsi"/>
          <w:i w:val="0"/>
          <w:sz w:val="28"/>
          <w:szCs w:val="28"/>
        </w:rPr>
        <w:t>tôm hoặc cá da trơn được chế biến, quy đổi về sản phẩm tương đương theo hệ số được quy định dưới đây.</w:t>
      </w:r>
    </w:p>
    <w:p w:rsidR="00F8792B" w:rsidRPr="00102A8A" w:rsidRDefault="00AC7C08" w:rsidP="00AC7C08">
      <w:pPr>
        <w:spacing w:after="0" w:line="240" w:lineRule="auto"/>
        <w:ind w:left="1620"/>
        <w:rPr>
          <w:sz w:val="26"/>
          <w:szCs w:val="26"/>
        </w:rPr>
      </w:pPr>
      <w:r w:rsidRPr="00102A8A">
        <w:rPr>
          <w:sz w:val="26"/>
          <w:szCs w:val="26"/>
        </w:rPr>
        <w:tab/>
      </w:r>
      <w:r w:rsidRPr="00102A8A">
        <w:rPr>
          <w:sz w:val="26"/>
          <w:szCs w:val="26"/>
        </w:rPr>
        <w:tab/>
      </w:r>
      <w:r w:rsidR="00FF316F">
        <w:rPr>
          <w:sz w:val="26"/>
          <w:szCs w:val="26"/>
        </w:rPr>
        <w:t xml:space="preserve">Sản lượng </w:t>
      </w:r>
      <w:r w:rsidRPr="00102A8A">
        <w:rPr>
          <w:sz w:val="26"/>
          <w:szCs w:val="26"/>
        </w:rPr>
        <w:t xml:space="preserve">(qd) = </w:t>
      </w:r>
      <m:oMath>
        <m:nary>
          <m:naryPr>
            <m:chr m:val="∑"/>
            <m:limLoc m:val="undOvr"/>
            <m:subHide m:val="on"/>
            <m:supHide m:val="on"/>
            <m:ctrlPr>
              <w:rPr>
                <w:rFonts w:ascii="Cambria Math" w:hAnsi="Cambria Math"/>
                <w:sz w:val="26"/>
                <w:szCs w:val="26"/>
              </w:rPr>
            </m:ctrlPr>
          </m:naryPr>
          <m:sub/>
          <m:sup/>
          <m:e>
            <m:r>
              <m:rPr>
                <m:sty m:val="p"/>
              </m:rPr>
              <w:rPr>
                <w:rFonts w:ascii="Cambria Math" w:hAnsi="Cambria Math"/>
                <w:sz w:val="26"/>
                <w:szCs w:val="26"/>
              </w:rPr>
              <m:t>Sản lượng(i) * Hệsố (i)</m:t>
            </m:r>
          </m:e>
        </m:nary>
      </m:oMath>
    </w:p>
    <w:p w:rsidR="00F8792B" w:rsidRDefault="00F8792B" w:rsidP="00AC7C08">
      <w:pPr>
        <w:spacing w:after="0" w:line="240" w:lineRule="auto"/>
        <w:ind w:left="1620"/>
        <w:rPr>
          <w:i/>
          <w:sz w:val="26"/>
          <w:szCs w:val="26"/>
        </w:rPr>
      </w:pPr>
    </w:p>
    <w:tbl>
      <w:tblPr>
        <w:tblW w:w="4827" w:type="pct"/>
        <w:tblInd w:w="468" w:type="dxa"/>
        <w:shd w:val="clear" w:color="000000" w:fill="auto"/>
        <w:tblLook w:val="04A0"/>
      </w:tblPr>
      <w:tblGrid>
        <w:gridCol w:w="7834"/>
        <w:gridCol w:w="1133"/>
      </w:tblGrid>
      <w:tr w:rsidR="00F8792B" w:rsidRPr="00E73974" w:rsidTr="00F8792B">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auto"/>
            <w:noWrap/>
            <w:hideMark/>
          </w:tcPr>
          <w:p w:rsidR="00F8792B" w:rsidRPr="00E73974" w:rsidRDefault="00F8792B" w:rsidP="00102A8A">
            <w:pPr>
              <w:spacing w:before="60" w:after="60" w:line="240" w:lineRule="auto"/>
              <w:jc w:val="center"/>
              <w:rPr>
                <w:b/>
                <w:bCs/>
                <w:color w:val="000000"/>
                <w:sz w:val="28"/>
                <w:szCs w:val="28"/>
                <w:lang w:val="en-US"/>
              </w:rPr>
            </w:pPr>
            <w:r w:rsidRPr="00E73974">
              <w:rPr>
                <w:b/>
                <w:bCs/>
                <w:color w:val="000000"/>
                <w:sz w:val="28"/>
                <w:szCs w:val="28"/>
                <w:lang w:val="en-US"/>
              </w:rPr>
              <w:t>Sản phẩm cá da trơn</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Nhóm sản phẩm</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 xml:space="preserve">Hệ số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1. Cá phi lê cấp đông trên băng chuyền IQF mạ băng tới 15% tái đông 1 lần</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1,00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2.  Cá phi lê cấp đông trên băng chuyền IQF mạ băng tới 25% tái đông 2 lần</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1,30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3.  Cá phi lê cấp đông trên băng chuyền IQF mạ băng tới 35% tái đông 3 lần</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1,50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4.     Cá nguyên con xẻ bướm cấp đông trên băng chuyền IQF mạ băng tới 15% tái đông 1 lần</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1,10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5.     Cá nguyên con xẻ bướm cấp đông trên băng chuyền IQF mạ băng tới 25% tái đông 2 lần</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1,43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6.     Cá nguyên con xẻ bướm cấp đông trên băng chuyền IQF mạ băng tới 35% tái đông 3 lần</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1,65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7.     Cá phi lê, cá nguyên con, cá nguyên con tẩm gia vị các loại cấp đông trong tủ đông gió và hầm đông,</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0,87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8.     Sản phẩm block cấp đông trong CF</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0,82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9.     Cá cắt khúc, cắt miếng, cá nguyên con cấp đông trên băng chuyền IQF</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t xml:space="preserve"> 1,11 </w:t>
            </w:r>
          </w:p>
        </w:tc>
      </w:tr>
      <w:tr w:rsidR="00F8792B" w:rsidRPr="00E73974" w:rsidTr="00F8792B">
        <w:tc>
          <w:tcPr>
            <w:tcW w:w="4368" w:type="pct"/>
            <w:tcBorders>
              <w:top w:val="nil"/>
              <w:left w:val="single" w:sz="4" w:space="0" w:color="auto"/>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jc w:val="left"/>
              <w:rPr>
                <w:color w:val="000000"/>
                <w:sz w:val="28"/>
                <w:szCs w:val="28"/>
                <w:lang w:val="en-US"/>
              </w:rPr>
            </w:pPr>
            <w:r w:rsidRPr="00E73974">
              <w:rPr>
                <w:color w:val="000000"/>
                <w:sz w:val="28"/>
                <w:szCs w:val="28"/>
                <w:lang w:val="en-US"/>
              </w:rPr>
              <w:t xml:space="preserve">10.  Phụ phẩm, cấp đông nguyên liệu, sản phẩm cấp đông lần 2 trên </w:t>
            </w:r>
            <w:r w:rsidRPr="00E73974">
              <w:rPr>
                <w:color w:val="000000"/>
                <w:sz w:val="28"/>
                <w:szCs w:val="28"/>
                <w:lang w:val="en-US"/>
              </w:rPr>
              <w:lastRenderedPageBreak/>
              <w:t>IQF hoặc hầm đông</w:t>
            </w:r>
          </w:p>
        </w:tc>
        <w:tc>
          <w:tcPr>
            <w:tcW w:w="632" w:type="pct"/>
            <w:tcBorders>
              <w:top w:val="nil"/>
              <w:left w:val="nil"/>
              <w:bottom w:val="single" w:sz="4" w:space="0" w:color="auto"/>
              <w:right w:val="single" w:sz="4" w:space="0" w:color="auto"/>
            </w:tcBorders>
            <w:shd w:val="clear" w:color="000000" w:fill="auto"/>
            <w:hideMark/>
          </w:tcPr>
          <w:p w:rsidR="00F8792B" w:rsidRPr="00E73974" w:rsidRDefault="00F8792B" w:rsidP="00102A8A">
            <w:pPr>
              <w:spacing w:before="60" w:after="60" w:line="240" w:lineRule="auto"/>
              <w:ind w:firstLineChars="100" w:firstLine="280"/>
              <w:jc w:val="left"/>
              <w:rPr>
                <w:color w:val="000000"/>
                <w:sz w:val="28"/>
                <w:szCs w:val="28"/>
                <w:lang w:val="en-US"/>
              </w:rPr>
            </w:pPr>
            <w:r w:rsidRPr="00E73974">
              <w:rPr>
                <w:color w:val="000000"/>
                <w:sz w:val="28"/>
                <w:szCs w:val="28"/>
                <w:lang w:val="en-US"/>
              </w:rPr>
              <w:lastRenderedPageBreak/>
              <w:t xml:space="preserve"> 0,73 </w:t>
            </w:r>
          </w:p>
        </w:tc>
      </w:tr>
    </w:tbl>
    <w:p w:rsidR="00B943B2" w:rsidRPr="0073192E" w:rsidRDefault="00B943B2" w:rsidP="00B943B2">
      <w:pPr>
        <w:spacing w:after="0" w:line="240" w:lineRule="auto"/>
        <w:ind w:left="1620"/>
        <w:rPr>
          <w:sz w:val="26"/>
          <w:szCs w:val="26"/>
        </w:rPr>
      </w:pPr>
    </w:p>
    <w:tbl>
      <w:tblPr>
        <w:tblW w:w="473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7834"/>
        <w:gridCol w:w="962"/>
      </w:tblGrid>
      <w:tr w:rsidR="00F8792B" w:rsidRPr="00E73974" w:rsidTr="00F8792B">
        <w:trPr>
          <w:tblHeader/>
        </w:trPr>
        <w:tc>
          <w:tcPr>
            <w:tcW w:w="5000" w:type="pct"/>
            <w:gridSpan w:val="2"/>
            <w:shd w:val="clear" w:color="000000" w:fill="auto"/>
            <w:noWrap/>
            <w:hideMark/>
          </w:tcPr>
          <w:p w:rsidR="00F8792B" w:rsidRPr="00E73974" w:rsidRDefault="00F8792B" w:rsidP="00C03F4B">
            <w:pPr>
              <w:spacing w:before="60" w:after="60" w:line="240" w:lineRule="auto"/>
              <w:jc w:val="center"/>
              <w:rPr>
                <w:b/>
                <w:bCs/>
                <w:color w:val="000000"/>
                <w:sz w:val="28"/>
                <w:szCs w:val="28"/>
                <w:lang w:val="en-US"/>
              </w:rPr>
            </w:pPr>
            <w:r w:rsidRPr="00E73974">
              <w:rPr>
                <w:b/>
                <w:bCs/>
                <w:color w:val="000000"/>
                <w:sz w:val="28"/>
                <w:szCs w:val="28"/>
                <w:lang w:val="en-US"/>
              </w:rPr>
              <w:t>Sản phẩm tôm</w:t>
            </w:r>
          </w:p>
        </w:tc>
      </w:tr>
      <w:tr w:rsidR="00F8792B" w:rsidRPr="00E73974" w:rsidTr="00F8792B">
        <w:tc>
          <w:tcPr>
            <w:tcW w:w="4453" w:type="pct"/>
            <w:shd w:val="clear" w:color="000000" w:fill="auto"/>
            <w:hideMark/>
          </w:tcPr>
          <w:p w:rsidR="00F8792B" w:rsidRPr="00E73974" w:rsidRDefault="00F8792B" w:rsidP="00C03F4B">
            <w:pPr>
              <w:spacing w:before="60" w:after="60" w:line="240" w:lineRule="auto"/>
              <w:jc w:val="left"/>
              <w:rPr>
                <w:color w:val="000000"/>
                <w:sz w:val="28"/>
                <w:szCs w:val="28"/>
                <w:lang w:val="en-US"/>
              </w:rPr>
            </w:pPr>
            <w:r w:rsidRPr="00E73974">
              <w:rPr>
                <w:color w:val="000000"/>
                <w:sz w:val="28"/>
                <w:szCs w:val="28"/>
                <w:lang w:val="en-US"/>
              </w:rPr>
              <w:t>Nhóm sản phẩm</w:t>
            </w:r>
          </w:p>
        </w:tc>
        <w:tc>
          <w:tcPr>
            <w:tcW w:w="547" w:type="pct"/>
            <w:shd w:val="clear" w:color="000000" w:fill="auto"/>
            <w:hideMark/>
          </w:tcPr>
          <w:p w:rsidR="00F8792B" w:rsidRPr="00E73974" w:rsidRDefault="00F8792B" w:rsidP="00C03F4B">
            <w:pPr>
              <w:spacing w:before="60" w:after="60" w:line="240" w:lineRule="auto"/>
              <w:jc w:val="left"/>
              <w:rPr>
                <w:color w:val="000000"/>
                <w:sz w:val="28"/>
                <w:szCs w:val="28"/>
                <w:lang w:val="en-US"/>
              </w:rPr>
            </w:pPr>
            <w:r w:rsidRPr="00E73974">
              <w:rPr>
                <w:color w:val="000000"/>
                <w:sz w:val="28"/>
                <w:szCs w:val="28"/>
                <w:lang w:val="en-US"/>
              </w:rPr>
              <w:t xml:space="preserve">Hệ số </w:t>
            </w:r>
          </w:p>
        </w:tc>
      </w:tr>
      <w:tr w:rsidR="00F8792B" w:rsidRPr="00E73974" w:rsidTr="00F8792B">
        <w:tc>
          <w:tcPr>
            <w:tcW w:w="4453" w:type="pct"/>
            <w:shd w:val="clear" w:color="000000" w:fill="auto"/>
            <w:hideMark/>
          </w:tcPr>
          <w:p w:rsidR="00F8792B" w:rsidRPr="00E73974" w:rsidRDefault="00F8792B" w:rsidP="00C03F4B">
            <w:pPr>
              <w:spacing w:before="60" w:after="60" w:line="240" w:lineRule="auto"/>
              <w:jc w:val="left"/>
              <w:rPr>
                <w:color w:val="000000"/>
                <w:sz w:val="28"/>
                <w:szCs w:val="28"/>
                <w:lang w:val="en-US"/>
              </w:rPr>
            </w:pPr>
            <w:r w:rsidRPr="00E73974">
              <w:rPr>
                <w:color w:val="000000"/>
                <w:sz w:val="28"/>
                <w:szCs w:val="28"/>
                <w:lang w:val="en-US"/>
              </w:rPr>
              <w:t>1. Tôm tươi IQF các loại,</w:t>
            </w:r>
          </w:p>
        </w:tc>
        <w:tc>
          <w:tcPr>
            <w:tcW w:w="547" w:type="pct"/>
            <w:shd w:val="clear" w:color="000000" w:fill="auto"/>
            <w:noWrap/>
            <w:hideMark/>
          </w:tcPr>
          <w:p w:rsidR="00F8792B" w:rsidRPr="00E73974" w:rsidRDefault="00F8792B" w:rsidP="00C03F4B">
            <w:pPr>
              <w:spacing w:before="60" w:after="60" w:line="240" w:lineRule="auto"/>
              <w:jc w:val="right"/>
              <w:rPr>
                <w:color w:val="000000"/>
                <w:sz w:val="28"/>
                <w:szCs w:val="28"/>
                <w:lang w:val="en-US"/>
              </w:rPr>
            </w:pPr>
            <w:r w:rsidRPr="00E73974">
              <w:rPr>
                <w:color w:val="000000"/>
                <w:sz w:val="28"/>
                <w:szCs w:val="28"/>
                <w:lang w:val="en-US"/>
              </w:rPr>
              <w:t xml:space="preserve"> 1,00 </w:t>
            </w:r>
          </w:p>
        </w:tc>
      </w:tr>
      <w:tr w:rsidR="00F8792B" w:rsidRPr="00E73974" w:rsidTr="00F8792B">
        <w:tc>
          <w:tcPr>
            <w:tcW w:w="4453" w:type="pct"/>
            <w:shd w:val="clear" w:color="000000" w:fill="auto"/>
            <w:hideMark/>
          </w:tcPr>
          <w:p w:rsidR="00F8792B" w:rsidRPr="00E73974" w:rsidRDefault="00F8792B" w:rsidP="00C03F4B">
            <w:pPr>
              <w:spacing w:before="60" w:after="60" w:line="240" w:lineRule="auto"/>
              <w:jc w:val="left"/>
              <w:rPr>
                <w:color w:val="000000"/>
                <w:sz w:val="28"/>
                <w:szCs w:val="28"/>
                <w:lang w:val="en-US"/>
              </w:rPr>
            </w:pPr>
            <w:r w:rsidRPr="00E73974">
              <w:rPr>
                <w:color w:val="000000"/>
                <w:sz w:val="28"/>
                <w:szCs w:val="28"/>
                <w:lang w:val="en-US"/>
              </w:rPr>
              <w:t>2. Tôm hấp IQF các loại</w:t>
            </w:r>
          </w:p>
        </w:tc>
        <w:tc>
          <w:tcPr>
            <w:tcW w:w="547" w:type="pct"/>
            <w:shd w:val="clear" w:color="000000" w:fill="auto"/>
            <w:noWrap/>
            <w:hideMark/>
          </w:tcPr>
          <w:p w:rsidR="00F8792B" w:rsidRPr="00E73974" w:rsidRDefault="00F8792B" w:rsidP="00C03F4B">
            <w:pPr>
              <w:spacing w:before="60" w:after="60" w:line="240" w:lineRule="auto"/>
              <w:jc w:val="right"/>
              <w:rPr>
                <w:color w:val="000000"/>
                <w:sz w:val="28"/>
                <w:szCs w:val="28"/>
                <w:lang w:val="en-US"/>
              </w:rPr>
            </w:pPr>
            <w:r w:rsidRPr="00E73974">
              <w:rPr>
                <w:color w:val="000000"/>
                <w:sz w:val="28"/>
                <w:szCs w:val="28"/>
                <w:lang w:val="en-US"/>
              </w:rPr>
              <w:t xml:space="preserve"> 0,83 </w:t>
            </w:r>
          </w:p>
        </w:tc>
      </w:tr>
      <w:tr w:rsidR="00F8792B" w:rsidRPr="00E73974" w:rsidTr="00F8792B">
        <w:tc>
          <w:tcPr>
            <w:tcW w:w="4453" w:type="pct"/>
            <w:shd w:val="clear" w:color="000000" w:fill="auto"/>
            <w:hideMark/>
          </w:tcPr>
          <w:p w:rsidR="00F8792B" w:rsidRPr="00E73974" w:rsidRDefault="00F8792B" w:rsidP="00FF316F">
            <w:pPr>
              <w:spacing w:before="60" w:after="60" w:line="240" w:lineRule="auto"/>
              <w:jc w:val="left"/>
              <w:rPr>
                <w:color w:val="000000"/>
                <w:sz w:val="28"/>
                <w:szCs w:val="28"/>
                <w:lang w:val="en-US"/>
              </w:rPr>
            </w:pPr>
            <w:r w:rsidRPr="00E73974">
              <w:rPr>
                <w:color w:val="000000"/>
                <w:sz w:val="28"/>
                <w:szCs w:val="28"/>
                <w:lang w:val="en-US"/>
              </w:rPr>
              <w:t xml:space="preserve">3.  Tôm Nobashi các loại, </w:t>
            </w:r>
            <w:r w:rsidR="00FF316F">
              <w:rPr>
                <w:color w:val="000000"/>
                <w:sz w:val="28"/>
                <w:szCs w:val="28"/>
                <w:lang w:val="en-US"/>
              </w:rPr>
              <w:t>t</w:t>
            </w:r>
            <w:r w:rsidR="00FF316F" w:rsidRPr="00E73974">
              <w:rPr>
                <w:color w:val="000000"/>
                <w:sz w:val="28"/>
                <w:szCs w:val="28"/>
                <w:lang w:val="en-US"/>
              </w:rPr>
              <w:t xml:space="preserve">ôm </w:t>
            </w:r>
            <w:r w:rsidRPr="00E73974">
              <w:rPr>
                <w:color w:val="000000"/>
                <w:sz w:val="28"/>
                <w:szCs w:val="28"/>
                <w:lang w:val="en-US"/>
              </w:rPr>
              <w:t xml:space="preserve">sushi, </w:t>
            </w:r>
            <w:r w:rsidR="00FF316F">
              <w:rPr>
                <w:color w:val="000000"/>
                <w:sz w:val="28"/>
                <w:szCs w:val="28"/>
                <w:lang w:val="en-US"/>
              </w:rPr>
              <w:t>t</w:t>
            </w:r>
            <w:r w:rsidR="00FF316F" w:rsidRPr="00E73974">
              <w:rPr>
                <w:color w:val="000000"/>
                <w:sz w:val="28"/>
                <w:szCs w:val="28"/>
                <w:lang w:val="en-US"/>
              </w:rPr>
              <w:t xml:space="preserve">ôm </w:t>
            </w:r>
            <w:r w:rsidRPr="00E73974">
              <w:rPr>
                <w:color w:val="000000"/>
                <w:sz w:val="28"/>
                <w:szCs w:val="28"/>
                <w:lang w:val="en-US"/>
              </w:rPr>
              <w:t>tẩm bột ebifry, tôm xếp vòng shrimp ring</w:t>
            </w:r>
          </w:p>
        </w:tc>
        <w:tc>
          <w:tcPr>
            <w:tcW w:w="547" w:type="pct"/>
            <w:shd w:val="clear" w:color="000000" w:fill="auto"/>
            <w:noWrap/>
            <w:hideMark/>
          </w:tcPr>
          <w:p w:rsidR="00F8792B" w:rsidRPr="00E73974" w:rsidRDefault="00F8792B" w:rsidP="00C03F4B">
            <w:pPr>
              <w:spacing w:before="60" w:after="60" w:line="240" w:lineRule="auto"/>
              <w:jc w:val="right"/>
              <w:rPr>
                <w:color w:val="000000"/>
                <w:sz w:val="28"/>
                <w:szCs w:val="28"/>
                <w:lang w:val="en-US"/>
              </w:rPr>
            </w:pPr>
            <w:r w:rsidRPr="00E73974">
              <w:rPr>
                <w:color w:val="000000"/>
                <w:sz w:val="28"/>
                <w:szCs w:val="28"/>
                <w:lang w:val="en-US"/>
              </w:rPr>
              <w:t xml:space="preserve"> 1,32 </w:t>
            </w:r>
          </w:p>
        </w:tc>
      </w:tr>
      <w:tr w:rsidR="00F8792B" w:rsidRPr="00E73974" w:rsidTr="00F8792B">
        <w:tc>
          <w:tcPr>
            <w:tcW w:w="4453" w:type="pct"/>
            <w:shd w:val="clear" w:color="000000" w:fill="auto"/>
            <w:hideMark/>
          </w:tcPr>
          <w:p w:rsidR="00F8792B" w:rsidRPr="00E73974" w:rsidRDefault="00F8792B" w:rsidP="00C03F4B">
            <w:pPr>
              <w:spacing w:before="60" w:after="60" w:line="240" w:lineRule="auto"/>
              <w:jc w:val="left"/>
              <w:rPr>
                <w:color w:val="000000"/>
                <w:sz w:val="28"/>
                <w:szCs w:val="28"/>
                <w:lang w:val="en-US"/>
              </w:rPr>
            </w:pPr>
            <w:r w:rsidRPr="00E73974">
              <w:rPr>
                <w:color w:val="000000"/>
                <w:sz w:val="28"/>
                <w:szCs w:val="28"/>
                <w:lang w:val="en-US"/>
              </w:rPr>
              <w:t>4.  Tôm tẩm bột chiên tempura</w:t>
            </w:r>
          </w:p>
        </w:tc>
        <w:tc>
          <w:tcPr>
            <w:tcW w:w="547" w:type="pct"/>
            <w:shd w:val="clear" w:color="000000" w:fill="auto"/>
            <w:noWrap/>
            <w:hideMark/>
          </w:tcPr>
          <w:p w:rsidR="00F8792B" w:rsidRPr="00E73974" w:rsidRDefault="00F8792B" w:rsidP="00C03F4B">
            <w:pPr>
              <w:spacing w:before="60" w:after="60" w:line="240" w:lineRule="auto"/>
              <w:jc w:val="right"/>
              <w:rPr>
                <w:color w:val="000000"/>
                <w:sz w:val="28"/>
                <w:szCs w:val="28"/>
                <w:lang w:val="en-US"/>
              </w:rPr>
            </w:pPr>
            <w:r w:rsidRPr="00E73974">
              <w:rPr>
                <w:color w:val="000000"/>
                <w:sz w:val="28"/>
                <w:szCs w:val="28"/>
                <w:lang w:val="en-US"/>
              </w:rPr>
              <w:t xml:space="preserve"> 1,63 </w:t>
            </w:r>
          </w:p>
        </w:tc>
      </w:tr>
      <w:tr w:rsidR="00F8792B" w:rsidRPr="00E73974" w:rsidTr="00F8792B">
        <w:tc>
          <w:tcPr>
            <w:tcW w:w="4453" w:type="pct"/>
            <w:shd w:val="clear" w:color="000000" w:fill="auto"/>
            <w:hideMark/>
          </w:tcPr>
          <w:p w:rsidR="00F8792B" w:rsidRPr="00E73974" w:rsidRDefault="00F8792B" w:rsidP="00C03F4B">
            <w:pPr>
              <w:spacing w:before="60" w:after="60" w:line="240" w:lineRule="auto"/>
              <w:jc w:val="left"/>
              <w:rPr>
                <w:color w:val="000000"/>
                <w:sz w:val="28"/>
                <w:szCs w:val="28"/>
                <w:lang w:val="en-US"/>
              </w:rPr>
            </w:pPr>
            <w:r w:rsidRPr="00E73974">
              <w:rPr>
                <w:color w:val="000000"/>
                <w:sz w:val="28"/>
                <w:szCs w:val="28"/>
                <w:lang w:val="en-US"/>
              </w:rPr>
              <w:t>5.  Tôm tươi block cấp đông trong CF hoặc ABF, cấp đông nguyên liệu</w:t>
            </w:r>
          </w:p>
        </w:tc>
        <w:tc>
          <w:tcPr>
            <w:tcW w:w="547" w:type="pct"/>
            <w:shd w:val="clear" w:color="000000" w:fill="auto"/>
            <w:noWrap/>
            <w:hideMark/>
          </w:tcPr>
          <w:p w:rsidR="00F8792B" w:rsidRPr="00E73974" w:rsidRDefault="00F8792B" w:rsidP="00C03F4B">
            <w:pPr>
              <w:spacing w:before="60" w:after="60" w:line="240" w:lineRule="auto"/>
              <w:jc w:val="right"/>
              <w:rPr>
                <w:color w:val="000000"/>
                <w:sz w:val="28"/>
                <w:szCs w:val="28"/>
                <w:lang w:val="en-US"/>
              </w:rPr>
            </w:pPr>
            <w:r w:rsidRPr="00E73974">
              <w:rPr>
                <w:color w:val="000000"/>
                <w:sz w:val="28"/>
                <w:szCs w:val="28"/>
                <w:lang w:val="en-US"/>
              </w:rPr>
              <w:t xml:space="preserve"> 0,76 </w:t>
            </w:r>
          </w:p>
        </w:tc>
      </w:tr>
    </w:tbl>
    <w:p w:rsidR="00D44669" w:rsidRPr="00CD7A0E" w:rsidRDefault="00D44669" w:rsidP="00CD7A0E">
      <w:pPr>
        <w:pStyle w:val="ListParagraph"/>
        <w:numPr>
          <w:ilvl w:val="0"/>
          <w:numId w:val="0"/>
        </w:numPr>
        <w:shd w:val="clear" w:color="auto" w:fill="FFFFFF"/>
        <w:tabs>
          <w:tab w:val="left" w:pos="993"/>
        </w:tabs>
        <w:spacing w:before="120" w:line="360" w:lineRule="auto"/>
        <w:ind w:left="788"/>
        <w:rPr>
          <w:rFonts w:eastAsiaTheme="minorEastAsia"/>
          <w:i w:val="0"/>
          <w:color w:val="000000"/>
          <w:sz w:val="28"/>
          <w:szCs w:val="28"/>
          <w:lang w:val="vi-VN"/>
        </w:rPr>
      </w:pPr>
    </w:p>
    <w:p w:rsidR="00B66CD9" w:rsidRPr="00102A8A" w:rsidRDefault="00FF316F" w:rsidP="00FF316F">
      <w:pPr>
        <w:pStyle w:val="ListParagraph"/>
        <w:numPr>
          <w:ilvl w:val="0"/>
          <w:numId w:val="21"/>
        </w:numPr>
        <w:shd w:val="clear" w:color="auto" w:fill="FFFFFF"/>
        <w:tabs>
          <w:tab w:val="left" w:pos="993"/>
        </w:tabs>
        <w:spacing w:before="120" w:line="360" w:lineRule="auto"/>
        <w:ind w:left="0" w:firstLine="788"/>
        <w:rPr>
          <w:rFonts w:eastAsiaTheme="minorEastAsia"/>
          <w:i w:val="0"/>
          <w:color w:val="000000"/>
          <w:sz w:val="28"/>
          <w:szCs w:val="28"/>
          <w:lang w:val="vi-VN"/>
        </w:rPr>
      </w:pPr>
      <w:r>
        <w:rPr>
          <w:i w:val="0"/>
          <w:sz w:val="28"/>
          <w:szCs w:val="28"/>
        </w:rPr>
        <w:t>T</w:t>
      </w:r>
      <w:r w:rsidR="00F8792B" w:rsidRPr="00102A8A">
        <w:rPr>
          <w:i w:val="0"/>
          <w:sz w:val="28"/>
          <w:szCs w:val="28"/>
        </w:rPr>
        <w:t>rường hợp cơ sở có chế biến</w:t>
      </w:r>
      <w:r w:rsidR="006907AD">
        <w:rPr>
          <w:i w:val="0"/>
          <w:sz w:val="28"/>
          <w:szCs w:val="28"/>
        </w:rPr>
        <w:t xml:space="preserve"> các sản phẩm</w:t>
      </w:r>
      <w:r w:rsidR="00F8792B" w:rsidRPr="00102A8A">
        <w:rPr>
          <w:i w:val="0"/>
          <w:sz w:val="28"/>
          <w:szCs w:val="28"/>
        </w:rPr>
        <w:t xml:space="preserve"> tôm và cá da trơn </w:t>
      </w:r>
      <w:r w:rsidR="006907AD">
        <w:rPr>
          <w:i w:val="0"/>
          <w:sz w:val="28"/>
          <w:szCs w:val="28"/>
        </w:rPr>
        <w:t>khác ngoài danh mục các sản phẩm nêu</w:t>
      </w:r>
      <w:r w:rsidR="00F8792B" w:rsidRPr="00102A8A">
        <w:rPr>
          <w:i w:val="0"/>
          <w:sz w:val="28"/>
          <w:szCs w:val="28"/>
        </w:rPr>
        <w:t xml:space="preserve"> trên,</w:t>
      </w:r>
      <w:r w:rsidR="009D00C9">
        <w:rPr>
          <w:i w:val="0"/>
          <w:sz w:val="28"/>
          <w:szCs w:val="28"/>
        </w:rPr>
        <w:t xml:space="preserve"> cần quy đổi về sản phẩm tương </w:t>
      </w:r>
      <w:r w:rsidR="00662B69">
        <w:rPr>
          <w:i w:val="0"/>
          <w:sz w:val="28"/>
          <w:szCs w:val="28"/>
        </w:rPr>
        <w:t>đồng (về kích thước, quy cách bao gói và quy trình chế biến)</w:t>
      </w:r>
      <w:r w:rsidR="00805CEB">
        <w:rPr>
          <w:i w:val="0"/>
          <w:sz w:val="28"/>
          <w:szCs w:val="28"/>
        </w:rPr>
        <w:t xml:space="preserve"> </w:t>
      </w:r>
      <w:r w:rsidR="009D00C9">
        <w:rPr>
          <w:i w:val="0"/>
          <w:sz w:val="28"/>
          <w:szCs w:val="28"/>
        </w:rPr>
        <w:t xml:space="preserve">với </w:t>
      </w:r>
      <w:r w:rsidR="00F8792B" w:rsidRPr="00102A8A">
        <w:rPr>
          <w:i w:val="0"/>
          <w:sz w:val="28"/>
          <w:szCs w:val="28"/>
        </w:rPr>
        <w:t>hệ số áp dụng để quy đổi với các sản phẩm này là 1.</w:t>
      </w:r>
    </w:p>
    <w:p w:rsidR="00FD745C" w:rsidRPr="00102A8A" w:rsidRDefault="00FF316F" w:rsidP="00FD745C">
      <w:pPr>
        <w:pStyle w:val="ListParagraph"/>
        <w:numPr>
          <w:ilvl w:val="0"/>
          <w:numId w:val="21"/>
        </w:numPr>
        <w:shd w:val="clear" w:color="auto" w:fill="FFFFFF"/>
        <w:tabs>
          <w:tab w:val="left" w:pos="993"/>
        </w:tabs>
        <w:spacing w:before="120" w:line="360" w:lineRule="auto"/>
        <w:ind w:left="0" w:firstLine="788"/>
        <w:rPr>
          <w:rFonts w:eastAsiaTheme="minorEastAsia"/>
          <w:i w:val="0"/>
          <w:color w:val="000000"/>
          <w:sz w:val="28"/>
          <w:szCs w:val="28"/>
          <w:lang w:val="vi-VN"/>
        </w:rPr>
      </w:pPr>
      <w:r>
        <w:rPr>
          <w:i w:val="0"/>
          <w:sz w:val="28"/>
          <w:szCs w:val="28"/>
        </w:rPr>
        <w:t>T</w:t>
      </w:r>
      <w:r w:rsidR="00F8792B" w:rsidRPr="00102A8A">
        <w:rPr>
          <w:i w:val="0"/>
          <w:sz w:val="28"/>
          <w:szCs w:val="28"/>
        </w:rPr>
        <w:t xml:space="preserve">rường hợp cơ sở có chế biến các sản phẩm khác ngoài tôm và cá da trơn </w:t>
      </w:r>
      <w:r>
        <w:rPr>
          <w:i w:val="0"/>
          <w:sz w:val="28"/>
          <w:szCs w:val="28"/>
        </w:rPr>
        <w:t>nhưng</w:t>
      </w:r>
      <w:r w:rsidR="00F8792B" w:rsidRPr="00102A8A">
        <w:rPr>
          <w:i w:val="0"/>
          <w:sz w:val="28"/>
          <w:szCs w:val="28"/>
        </w:rPr>
        <w:t xml:space="preserve">không xác định được lượng điện tiêu thụ cho nhóm sản phẩm này, </w:t>
      </w:r>
      <w:r w:rsidR="009D00C9">
        <w:rPr>
          <w:i w:val="0"/>
          <w:sz w:val="28"/>
          <w:szCs w:val="28"/>
        </w:rPr>
        <w:t>cần quy đổi về sản phẩm</w:t>
      </w:r>
      <w:r w:rsidR="00FD745C">
        <w:rPr>
          <w:i w:val="0"/>
          <w:sz w:val="28"/>
          <w:szCs w:val="28"/>
        </w:rPr>
        <w:t xml:space="preserve"> tương đồng (về kích thước, quy cách bao gói và quy trình chế biến) với </w:t>
      </w:r>
      <w:r w:rsidR="00FD745C" w:rsidRPr="00102A8A">
        <w:rPr>
          <w:i w:val="0"/>
          <w:sz w:val="28"/>
          <w:szCs w:val="28"/>
        </w:rPr>
        <w:t>hệ số áp dụng để quy đổi với các sản phẩm này là 1.</w:t>
      </w:r>
    </w:p>
    <w:p w:rsidR="00D44669" w:rsidRDefault="002536AD">
      <w:pPr>
        <w:pStyle w:val="ListParagraph"/>
        <w:numPr>
          <w:ilvl w:val="0"/>
          <w:numId w:val="21"/>
        </w:numPr>
        <w:shd w:val="clear" w:color="auto" w:fill="FFFFFF"/>
        <w:tabs>
          <w:tab w:val="left" w:pos="993"/>
        </w:tabs>
        <w:spacing w:before="120" w:line="360" w:lineRule="auto"/>
        <w:ind w:left="0" w:firstLine="788"/>
        <w:rPr>
          <w:rFonts w:eastAsiaTheme="minorEastAsia"/>
          <w:i w:val="0"/>
          <w:color w:val="000000"/>
          <w:sz w:val="28"/>
          <w:szCs w:val="28"/>
          <w:lang w:val="vi-VN"/>
        </w:rPr>
      </w:pPr>
      <w:r>
        <w:rPr>
          <w:i w:val="0"/>
          <w:sz w:val="28"/>
          <w:szCs w:val="28"/>
        </w:rPr>
        <w:t xml:space="preserve">Cơ sở chế biến cả tôm </w:t>
      </w:r>
      <w:r w:rsidR="00FD745C" w:rsidRPr="00864C83">
        <w:rPr>
          <w:i w:val="0"/>
          <w:sz w:val="28"/>
          <w:szCs w:val="28"/>
        </w:rPr>
        <w:t xml:space="preserve">và cá da trơn </w:t>
      </w:r>
      <w:r w:rsidR="00FD745C">
        <w:rPr>
          <w:i w:val="0"/>
          <w:sz w:val="28"/>
          <w:szCs w:val="28"/>
        </w:rPr>
        <w:t xml:space="preserve">mà không xác định được điện năng tiêu thụ cho việc chế biến từng sản phẩm </w:t>
      </w:r>
      <w:r>
        <w:rPr>
          <w:i w:val="0"/>
          <w:sz w:val="28"/>
          <w:szCs w:val="28"/>
        </w:rPr>
        <w:t>phải</w:t>
      </w:r>
      <w:r w:rsidR="00805CEB">
        <w:rPr>
          <w:i w:val="0"/>
          <w:sz w:val="28"/>
          <w:szCs w:val="28"/>
        </w:rPr>
        <w:t xml:space="preserve"> </w:t>
      </w:r>
      <w:r>
        <w:rPr>
          <w:i w:val="0"/>
          <w:sz w:val="28"/>
          <w:szCs w:val="28"/>
        </w:rPr>
        <w:t>quy đổi về</w:t>
      </w:r>
      <w:r w:rsidR="00805CEB">
        <w:rPr>
          <w:i w:val="0"/>
          <w:sz w:val="28"/>
          <w:szCs w:val="28"/>
        </w:rPr>
        <w:t xml:space="preserve"> </w:t>
      </w:r>
      <w:r>
        <w:rPr>
          <w:i w:val="0"/>
          <w:sz w:val="28"/>
          <w:szCs w:val="28"/>
        </w:rPr>
        <w:t>1 trong 2 nhóm sản phẩm chủ đạo để đánh giá</w:t>
      </w:r>
      <w:r w:rsidR="00805CEB">
        <w:rPr>
          <w:i w:val="0"/>
          <w:sz w:val="28"/>
          <w:szCs w:val="28"/>
        </w:rPr>
        <w:t xml:space="preserve"> suất tiêu hao năng lượng </w:t>
      </w:r>
      <w:r>
        <w:rPr>
          <w:i w:val="0"/>
          <w:sz w:val="28"/>
          <w:szCs w:val="28"/>
        </w:rPr>
        <w:t>với hệ số 1 tấn cá tương đương bằng 0,56 tấn tôm tương đương hoặc 1 tấn tôm tương đương bằng 1,78 tấn cá tương đương.</w:t>
      </w:r>
    </w:p>
    <w:p w:rsidR="004C53A2" w:rsidRDefault="004C53A2" w:rsidP="004C53A2">
      <w:pPr>
        <w:shd w:val="clear" w:color="auto" w:fill="FFFFFF"/>
        <w:spacing w:before="120" w:after="0" w:line="276" w:lineRule="auto"/>
        <w:jc w:val="left"/>
        <w:rPr>
          <w:rFonts w:eastAsiaTheme="minorEastAsia"/>
          <w:color w:val="000000"/>
          <w:sz w:val="26"/>
          <w:szCs w:val="26"/>
          <w:lang w:val="vi-VN"/>
        </w:rPr>
      </w:pPr>
    </w:p>
    <w:p w:rsidR="004C53A2" w:rsidRDefault="004C53A2" w:rsidP="004C53A2">
      <w:pPr>
        <w:shd w:val="clear" w:color="auto" w:fill="FFFFFF"/>
        <w:spacing w:before="120" w:after="0" w:line="276" w:lineRule="auto"/>
        <w:jc w:val="left"/>
        <w:rPr>
          <w:rFonts w:eastAsiaTheme="minorEastAsia"/>
          <w:color w:val="000000"/>
          <w:sz w:val="26"/>
          <w:szCs w:val="26"/>
          <w:lang w:val="vi-VN"/>
        </w:rPr>
      </w:pPr>
    </w:p>
    <w:p w:rsidR="00FD745C" w:rsidRDefault="00FD745C" w:rsidP="00E95813">
      <w:pPr>
        <w:shd w:val="clear" w:color="auto" w:fill="FFFFFF"/>
        <w:spacing w:before="0" w:after="0" w:line="276" w:lineRule="auto"/>
        <w:jc w:val="left"/>
        <w:rPr>
          <w:rFonts w:eastAsiaTheme="minorEastAsia"/>
          <w:b/>
          <w:bCs/>
          <w:color w:val="000000"/>
          <w:sz w:val="28"/>
          <w:szCs w:val="28"/>
        </w:rPr>
      </w:pPr>
    </w:p>
    <w:p w:rsidR="005702E2" w:rsidRDefault="005702E2" w:rsidP="00E95813">
      <w:pPr>
        <w:shd w:val="clear" w:color="auto" w:fill="FFFFFF"/>
        <w:spacing w:before="0" w:after="0" w:line="276" w:lineRule="auto"/>
        <w:jc w:val="left"/>
        <w:rPr>
          <w:rFonts w:eastAsiaTheme="minorEastAsia"/>
          <w:b/>
          <w:bCs/>
          <w:color w:val="000000"/>
          <w:sz w:val="28"/>
          <w:szCs w:val="28"/>
        </w:rPr>
        <w:sectPr w:rsidR="005702E2" w:rsidSect="00100F13">
          <w:pgSz w:w="11907" w:h="16840" w:code="9"/>
          <w:pgMar w:top="1134" w:right="1134" w:bottom="1134" w:left="1701" w:header="720" w:footer="454" w:gutter="0"/>
          <w:pgNumType w:start="1"/>
          <w:cols w:space="720"/>
          <w:titlePg/>
          <w:docGrid w:linePitch="360"/>
        </w:sectPr>
      </w:pPr>
    </w:p>
    <w:p w:rsidR="00E95813" w:rsidRPr="003171F4" w:rsidRDefault="00E95813" w:rsidP="00E95813">
      <w:pPr>
        <w:shd w:val="clear" w:color="auto" w:fill="FFFFFF"/>
        <w:spacing w:before="0" w:after="0" w:line="276" w:lineRule="auto"/>
        <w:jc w:val="left"/>
        <w:rPr>
          <w:rFonts w:eastAsiaTheme="minorEastAsia"/>
          <w:color w:val="000000"/>
          <w:sz w:val="28"/>
          <w:szCs w:val="28"/>
        </w:rPr>
      </w:pPr>
      <w:r w:rsidRPr="00E73974">
        <w:rPr>
          <w:rFonts w:eastAsiaTheme="minorEastAsia"/>
          <w:b/>
          <w:bCs/>
          <w:color w:val="000000"/>
          <w:sz w:val="28"/>
          <w:szCs w:val="28"/>
        </w:rPr>
        <w:lastRenderedPageBreak/>
        <w:t>Phụ lục</w:t>
      </w:r>
      <w:r w:rsidRPr="00E73974">
        <w:rPr>
          <w:rFonts w:eastAsiaTheme="minorEastAsia"/>
          <w:b/>
          <w:bCs/>
          <w:color w:val="000000"/>
          <w:sz w:val="28"/>
          <w:szCs w:val="28"/>
          <w:lang w:val="vi-VN"/>
        </w:rPr>
        <w:t xml:space="preserve"> I</w:t>
      </w:r>
      <w:r w:rsidR="003171F4">
        <w:rPr>
          <w:rFonts w:eastAsiaTheme="minorEastAsia"/>
          <w:b/>
          <w:bCs/>
          <w:color w:val="000000"/>
          <w:sz w:val="28"/>
          <w:szCs w:val="28"/>
        </w:rPr>
        <w:t>I</w:t>
      </w:r>
    </w:p>
    <w:p w:rsidR="00E95813" w:rsidRDefault="00E95813" w:rsidP="00AA3D6D">
      <w:pPr>
        <w:spacing w:after="0" w:line="240" w:lineRule="auto"/>
        <w:jc w:val="center"/>
        <w:rPr>
          <w:rFonts w:eastAsiaTheme="minorEastAsia"/>
          <w:b/>
          <w:color w:val="000000"/>
          <w:sz w:val="26"/>
          <w:szCs w:val="26"/>
        </w:rPr>
      </w:pPr>
      <w:r w:rsidRPr="003171F4">
        <w:rPr>
          <w:rFonts w:eastAsiaTheme="minorEastAsia"/>
          <w:b/>
          <w:color w:val="000000"/>
          <w:sz w:val="28"/>
          <w:szCs w:val="28"/>
        </w:rPr>
        <w:t>MỘT SỐ GIẢI PHÁP NÂNG CAO HIỆU QUẢ SỬ DỤNG NĂNG</w:t>
      </w:r>
      <w:r w:rsidR="00EC72A8">
        <w:rPr>
          <w:rFonts w:eastAsiaTheme="minorEastAsia"/>
          <w:b/>
          <w:color w:val="000000"/>
          <w:sz w:val="28"/>
          <w:szCs w:val="28"/>
        </w:rPr>
        <w:t xml:space="preserve"> LƯỢNG</w:t>
      </w:r>
      <w:r w:rsidRPr="003171F4">
        <w:rPr>
          <w:rFonts w:eastAsiaTheme="minorEastAsia"/>
          <w:b/>
          <w:color w:val="000000"/>
          <w:sz w:val="28"/>
          <w:szCs w:val="28"/>
        </w:rPr>
        <w:t xml:space="preserve"> TRONG NGÀNH CHẾ BIẾN THỦY SẢN</w:t>
      </w:r>
      <w:r w:rsidRPr="003171F4">
        <w:rPr>
          <w:rFonts w:eastAsiaTheme="minorEastAsia"/>
          <w:b/>
          <w:color w:val="000000"/>
          <w:sz w:val="28"/>
          <w:szCs w:val="28"/>
          <w:lang w:val="en-US"/>
        </w:rPr>
        <w:br/>
      </w:r>
      <w:r w:rsidRPr="00E73974">
        <w:rPr>
          <w:rFonts w:eastAsiaTheme="minorEastAsia"/>
          <w:i/>
          <w:iCs/>
          <w:color w:val="000000"/>
          <w:sz w:val="28"/>
          <w:szCs w:val="28"/>
          <w:lang w:val="vi-VN"/>
        </w:rPr>
        <w:t>Ban hành kèm theo Thông tư số</w:t>
      </w:r>
      <w:r w:rsidR="005C6EC3">
        <w:rPr>
          <w:rFonts w:eastAsiaTheme="minorEastAsia"/>
          <w:i/>
          <w:iCs/>
          <w:color w:val="000000"/>
          <w:sz w:val="28"/>
          <w:szCs w:val="28"/>
          <w:lang w:val="en-US"/>
        </w:rPr>
        <w:t xml:space="preserve"> </w:t>
      </w:r>
      <w:r w:rsidR="00594C7D">
        <w:rPr>
          <w:rFonts w:eastAsiaTheme="minorEastAsia"/>
          <w:i/>
          <w:iCs/>
          <w:color w:val="000000"/>
          <w:sz w:val="28"/>
          <w:szCs w:val="28"/>
          <w:lang w:val="en-US"/>
        </w:rPr>
        <w:t>52</w:t>
      </w:r>
      <w:r w:rsidRPr="00E73974">
        <w:rPr>
          <w:rFonts w:eastAsiaTheme="minorEastAsia"/>
          <w:i/>
          <w:iCs/>
          <w:color w:val="000000"/>
          <w:sz w:val="28"/>
          <w:szCs w:val="28"/>
          <w:lang w:val="en-US"/>
        </w:rPr>
        <w:t>/2018</w:t>
      </w:r>
      <w:r w:rsidRPr="00E73974">
        <w:rPr>
          <w:rFonts w:eastAsiaTheme="minorEastAsia"/>
          <w:i/>
          <w:iCs/>
          <w:color w:val="000000"/>
          <w:sz w:val="28"/>
          <w:szCs w:val="28"/>
          <w:lang w:val="vi-VN"/>
        </w:rPr>
        <w:t>/TT-BCT ngày</w:t>
      </w:r>
      <w:r w:rsidRPr="00E73974">
        <w:rPr>
          <w:rFonts w:eastAsiaTheme="minorEastAsia"/>
          <w:i/>
          <w:iCs/>
          <w:color w:val="000000"/>
          <w:sz w:val="28"/>
          <w:szCs w:val="28"/>
          <w:lang w:val="en-US"/>
        </w:rPr>
        <w:t> </w:t>
      </w:r>
      <w:r w:rsidR="00BC3691">
        <w:rPr>
          <w:rFonts w:eastAsiaTheme="minorEastAsia"/>
          <w:i/>
          <w:iCs/>
          <w:color w:val="000000"/>
          <w:sz w:val="28"/>
          <w:szCs w:val="28"/>
          <w:lang w:val="en-US"/>
        </w:rPr>
        <w:t>25</w:t>
      </w:r>
      <w:r w:rsidR="005C6EC3">
        <w:rPr>
          <w:rFonts w:eastAsiaTheme="minorEastAsia"/>
          <w:i/>
          <w:iCs/>
          <w:color w:val="000000"/>
          <w:sz w:val="28"/>
          <w:szCs w:val="28"/>
          <w:lang w:val="en-US"/>
        </w:rPr>
        <w:t xml:space="preserve"> </w:t>
      </w:r>
      <w:r w:rsidRPr="00E73974">
        <w:rPr>
          <w:rFonts w:eastAsiaTheme="minorEastAsia"/>
          <w:i/>
          <w:iCs/>
          <w:color w:val="000000"/>
          <w:sz w:val="28"/>
          <w:szCs w:val="28"/>
          <w:lang w:val="vi-VN"/>
        </w:rPr>
        <w:t>tháng</w:t>
      </w:r>
      <w:r w:rsidRPr="00E73974">
        <w:rPr>
          <w:rFonts w:eastAsiaTheme="minorEastAsia"/>
          <w:i/>
          <w:iCs/>
          <w:color w:val="000000"/>
          <w:sz w:val="28"/>
          <w:szCs w:val="28"/>
          <w:lang w:val="en-US"/>
        </w:rPr>
        <w:t> </w:t>
      </w:r>
      <w:r w:rsidR="00BC3691">
        <w:rPr>
          <w:rFonts w:eastAsiaTheme="minorEastAsia"/>
          <w:i/>
          <w:iCs/>
          <w:color w:val="000000"/>
          <w:sz w:val="28"/>
          <w:szCs w:val="28"/>
          <w:lang w:val="en-US"/>
        </w:rPr>
        <w:t>12</w:t>
      </w:r>
      <w:r w:rsidRPr="00E73974">
        <w:rPr>
          <w:rFonts w:eastAsiaTheme="minorEastAsia"/>
          <w:i/>
          <w:iCs/>
          <w:color w:val="000000"/>
          <w:sz w:val="28"/>
          <w:szCs w:val="28"/>
          <w:lang w:val="en-US"/>
        </w:rPr>
        <w:t> </w:t>
      </w:r>
      <w:r w:rsidRPr="00E73974">
        <w:rPr>
          <w:rFonts w:eastAsiaTheme="minorEastAsia"/>
          <w:i/>
          <w:iCs/>
          <w:color w:val="000000"/>
          <w:sz w:val="28"/>
          <w:szCs w:val="28"/>
          <w:lang w:val="vi-VN"/>
        </w:rPr>
        <w:t>năm 201</w:t>
      </w:r>
      <w:r w:rsidRPr="00E73974">
        <w:rPr>
          <w:rFonts w:eastAsiaTheme="minorEastAsia"/>
          <w:i/>
          <w:iCs/>
          <w:color w:val="000000"/>
          <w:sz w:val="28"/>
          <w:szCs w:val="28"/>
          <w:lang w:val="en-US"/>
        </w:rPr>
        <w:t>8</w:t>
      </w:r>
      <w:r w:rsidRPr="00E73974">
        <w:rPr>
          <w:rFonts w:eastAsiaTheme="minorEastAsia"/>
          <w:i/>
          <w:iCs/>
          <w:color w:val="000000"/>
          <w:sz w:val="28"/>
          <w:szCs w:val="28"/>
          <w:lang w:val="vi-VN"/>
        </w:rPr>
        <w:t xml:space="preserve"> của Bộ tr</w:t>
      </w:r>
      <w:r w:rsidRPr="00E73974">
        <w:rPr>
          <w:rFonts w:eastAsiaTheme="minorEastAsia"/>
          <w:i/>
          <w:iCs/>
          <w:color w:val="000000"/>
          <w:sz w:val="28"/>
          <w:szCs w:val="28"/>
          <w:lang w:val="en-US"/>
        </w:rPr>
        <w:t>ưở</w:t>
      </w:r>
      <w:r w:rsidRPr="00E73974">
        <w:rPr>
          <w:rFonts w:eastAsiaTheme="minorEastAsia"/>
          <w:i/>
          <w:iCs/>
          <w:color w:val="000000"/>
          <w:sz w:val="28"/>
          <w:szCs w:val="28"/>
          <w:lang w:val="vi-VN"/>
        </w:rPr>
        <w:t>ng Bộ Công Thương</w:t>
      </w:r>
    </w:p>
    <w:p w:rsidR="00805CEB" w:rsidRDefault="00805CEB" w:rsidP="00CD7A0E">
      <w:pPr>
        <w:pStyle w:val="table"/>
        <w:tabs>
          <w:tab w:val="left" w:pos="993"/>
        </w:tabs>
        <w:spacing w:before="0" w:after="0" w:line="360" w:lineRule="auto"/>
        <w:ind w:left="709"/>
        <w:jc w:val="both"/>
        <w:rPr>
          <w:sz w:val="28"/>
          <w:szCs w:val="28"/>
        </w:rPr>
      </w:pPr>
    </w:p>
    <w:p w:rsidR="00E95813" w:rsidRPr="005B7D7A" w:rsidRDefault="00E95813" w:rsidP="00967877">
      <w:pPr>
        <w:pStyle w:val="table"/>
        <w:numPr>
          <w:ilvl w:val="0"/>
          <w:numId w:val="32"/>
        </w:numPr>
        <w:tabs>
          <w:tab w:val="left" w:pos="993"/>
        </w:tabs>
        <w:spacing w:before="120" w:after="120" w:line="360" w:lineRule="auto"/>
        <w:ind w:left="0" w:firstLine="709"/>
        <w:jc w:val="both"/>
        <w:rPr>
          <w:sz w:val="28"/>
          <w:szCs w:val="28"/>
        </w:rPr>
      </w:pPr>
      <w:r w:rsidRPr="005B7D7A">
        <w:rPr>
          <w:sz w:val="28"/>
          <w:szCs w:val="28"/>
        </w:rPr>
        <w:t xml:space="preserve">Nhóm </w:t>
      </w:r>
      <w:r>
        <w:rPr>
          <w:sz w:val="28"/>
          <w:szCs w:val="28"/>
        </w:rPr>
        <w:t>g</w:t>
      </w:r>
      <w:r w:rsidRPr="005B7D7A">
        <w:rPr>
          <w:sz w:val="28"/>
          <w:szCs w:val="28"/>
        </w:rPr>
        <w:t>iải pháp hoàn thiện qu</w:t>
      </w:r>
      <w:r w:rsidR="00F770B6">
        <w:rPr>
          <w:sz w:val="28"/>
          <w:szCs w:val="28"/>
        </w:rPr>
        <w:t>y</w:t>
      </w:r>
      <w:r w:rsidRPr="005B7D7A">
        <w:rPr>
          <w:sz w:val="28"/>
          <w:szCs w:val="28"/>
        </w:rPr>
        <w:t xml:space="preserve"> trình sản xuất</w:t>
      </w:r>
      <w:r w:rsidR="00967877">
        <w:rPr>
          <w:sz w:val="28"/>
          <w:szCs w:val="28"/>
        </w:rPr>
        <w:t>,</w:t>
      </w:r>
      <w:r w:rsidRPr="005B7D7A">
        <w:rPr>
          <w:sz w:val="28"/>
          <w:szCs w:val="28"/>
        </w:rPr>
        <w:t xml:space="preserve"> quản lý </w:t>
      </w:r>
      <w:r w:rsidR="00967877">
        <w:rPr>
          <w:sz w:val="28"/>
          <w:szCs w:val="28"/>
        </w:rPr>
        <w:t>sử dụng năng lượng</w:t>
      </w:r>
    </w:p>
    <w:p w:rsidR="00E95813" w:rsidRPr="00202FEE" w:rsidRDefault="0037208A" w:rsidP="00967877">
      <w:pPr>
        <w:pStyle w:val="table"/>
        <w:numPr>
          <w:ilvl w:val="0"/>
          <w:numId w:val="33"/>
        </w:numPr>
        <w:tabs>
          <w:tab w:val="left" w:pos="993"/>
        </w:tabs>
        <w:spacing w:before="120" w:after="120" w:line="360" w:lineRule="auto"/>
        <w:ind w:left="0" w:firstLine="709"/>
        <w:jc w:val="both"/>
        <w:rPr>
          <w:sz w:val="28"/>
          <w:szCs w:val="28"/>
        </w:rPr>
      </w:pPr>
      <w:r>
        <w:rPr>
          <w:sz w:val="28"/>
          <w:szCs w:val="28"/>
        </w:rPr>
        <w:t>Hạn chế</w:t>
      </w:r>
      <w:r w:rsidR="00E95813" w:rsidRPr="00202FEE">
        <w:rPr>
          <w:sz w:val="28"/>
          <w:szCs w:val="28"/>
        </w:rPr>
        <w:t xml:space="preserve"> các băng chuyền IQF chạy không tải</w:t>
      </w:r>
      <w:r w:rsidR="00166B3E">
        <w:rPr>
          <w:sz w:val="28"/>
          <w:szCs w:val="28"/>
        </w:rPr>
        <w:t>,</w:t>
      </w:r>
      <w:r w:rsidR="00E95813" w:rsidRPr="00202FEE">
        <w:rPr>
          <w:sz w:val="28"/>
          <w:szCs w:val="28"/>
        </w:rPr>
        <w:t xml:space="preserve"> non tải</w:t>
      </w:r>
      <w:r>
        <w:rPr>
          <w:sz w:val="28"/>
          <w:szCs w:val="28"/>
        </w:rPr>
        <w:t>. Trong trường hợp phải chạy non tải cần có giải pháp điều chỉnh năng suất hệ thống lạnh</w:t>
      </w:r>
      <w:r w:rsidR="00203233">
        <w:rPr>
          <w:sz w:val="28"/>
          <w:szCs w:val="28"/>
        </w:rPr>
        <w:t>;</w:t>
      </w:r>
    </w:p>
    <w:p w:rsidR="00E95813" w:rsidRPr="00202FEE" w:rsidRDefault="00E95813" w:rsidP="00967877">
      <w:pPr>
        <w:pStyle w:val="table"/>
        <w:numPr>
          <w:ilvl w:val="0"/>
          <w:numId w:val="33"/>
        </w:numPr>
        <w:tabs>
          <w:tab w:val="left" w:pos="993"/>
        </w:tabs>
        <w:spacing w:before="120" w:after="120" w:line="360" w:lineRule="auto"/>
        <w:ind w:left="0" w:firstLine="709"/>
        <w:jc w:val="both"/>
        <w:rPr>
          <w:sz w:val="28"/>
          <w:szCs w:val="28"/>
        </w:rPr>
      </w:pPr>
      <w:r w:rsidRPr="00202FEE">
        <w:rPr>
          <w:sz w:val="28"/>
          <w:szCs w:val="28"/>
        </w:rPr>
        <w:t>Sử dụng hợp lý các thiết bị cấp đông</w:t>
      </w:r>
      <w:r w:rsidR="00203233">
        <w:rPr>
          <w:sz w:val="28"/>
          <w:szCs w:val="28"/>
        </w:rPr>
        <w:t>;</w:t>
      </w:r>
    </w:p>
    <w:p w:rsidR="00E95813" w:rsidRPr="00202FEE" w:rsidRDefault="00E95813" w:rsidP="00967877">
      <w:pPr>
        <w:pStyle w:val="table"/>
        <w:numPr>
          <w:ilvl w:val="0"/>
          <w:numId w:val="33"/>
        </w:numPr>
        <w:tabs>
          <w:tab w:val="left" w:pos="993"/>
        </w:tabs>
        <w:spacing w:before="120" w:after="120" w:line="360" w:lineRule="auto"/>
        <w:ind w:left="0" w:firstLine="709"/>
        <w:jc w:val="both"/>
        <w:rPr>
          <w:sz w:val="28"/>
          <w:szCs w:val="28"/>
        </w:rPr>
      </w:pPr>
      <w:r w:rsidRPr="00202FEE">
        <w:rPr>
          <w:sz w:val="28"/>
          <w:szCs w:val="28"/>
        </w:rPr>
        <w:t xml:space="preserve">Quản lý chặt chẽ việc sản xuất và sử dụng </w:t>
      </w:r>
      <w:r w:rsidR="00203233">
        <w:rPr>
          <w:sz w:val="28"/>
          <w:szCs w:val="28"/>
        </w:rPr>
        <w:t xml:space="preserve">nước </w:t>
      </w:r>
      <w:r w:rsidRPr="00202FEE">
        <w:rPr>
          <w:sz w:val="28"/>
          <w:szCs w:val="28"/>
        </w:rPr>
        <w:t>đá</w:t>
      </w:r>
      <w:r w:rsidR="00203233">
        <w:rPr>
          <w:sz w:val="28"/>
          <w:szCs w:val="28"/>
        </w:rPr>
        <w:t>;</w:t>
      </w:r>
    </w:p>
    <w:p w:rsidR="00E95813" w:rsidRPr="00202FEE" w:rsidRDefault="00E95813" w:rsidP="00967877">
      <w:pPr>
        <w:pStyle w:val="table"/>
        <w:numPr>
          <w:ilvl w:val="0"/>
          <w:numId w:val="33"/>
        </w:numPr>
        <w:tabs>
          <w:tab w:val="left" w:pos="993"/>
        </w:tabs>
        <w:spacing w:before="120" w:after="120" w:line="360" w:lineRule="auto"/>
        <w:ind w:left="0" w:firstLine="709"/>
        <w:jc w:val="both"/>
        <w:rPr>
          <w:sz w:val="28"/>
          <w:szCs w:val="28"/>
        </w:rPr>
      </w:pPr>
      <w:r w:rsidRPr="00202FEE">
        <w:rPr>
          <w:sz w:val="28"/>
          <w:szCs w:val="28"/>
        </w:rPr>
        <w:t>Quản lý việc sử dụng kho lạnh, đóng cửa kho khi không có người hay xe đi qua</w:t>
      </w:r>
      <w:r w:rsidR="00203233">
        <w:rPr>
          <w:sz w:val="28"/>
          <w:szCs w:val="28"/>
        </w:rPr>
        <w:t>;</w:t>
      </w:r>
    </w:p>
    <w:p w:rsidR="00E95813" w:rsidRPr="00202FEE" w:rsidRDefault="00203233" w:rsidP="00B114BF">
      <w:pPr>
        <w:pStyle w:val="table"/>
        <w:tabs>
          <w:tab w:val="left" w:pos="993"/>
        </w:tabs>
        <w:spacing w:before="120" w:after="120" w:line="360" w:lineRule="auto"/>
        <w:ind w:left="709"/>
        <w:jc w:val="both"/>
        <w:rPr>
          <w:sz w:val="28"/>
          <w:szCs w:val="28"/>
        </w:rPr>
      </w:pPr>
      <w:r>
        <w:rPr>
          <w:sz w:val="28"/>
          <w:szCs w:val="28"/>
        </w:rPr>
        <w:t xml:space="preserve">đ) </w:t>
      </w:r>
      <w:r w:rsidR="00E95813" w:rsidRPr="00202FEE">
        <w:rPr>
          <w:sz w:val="28"/>
          <w:szCs w:val="28"/>
        </w:rPr>
        <w:t>Duy trì nhiệt độ kho lạnh ở mức cần thiết</w:t>
      </w:r>
      <w:r>
        <w:rPr>
          <w:sz w:val="28"/>
          <w:szCs w:val="28"/>
        </w:rPr>
        <w:t>;</w:t>
      </w:r>
    </w:p>
    <w:p w:rsidR="00E95813" w:rsidRPr="00202FEE" w:rsidRDefault="00E95813" w:rsidP="00967877">
      <w:pPr>
        <w:pStyle w:val="table"/>
        <w:numPr>
          <w:ilvl w:val="0"/>
          <w:numId w:val="33"/>
        </w:numPr>
        <w:tabs>
          <w:tab w:val="left" w:pos="993"/>
        </w:tabs>
        <w:spacing w:before="120" w:after="120" w:line="360" w:lineRule="auto"/>
        <w:ind w:left="0" w:firstLine="709"/>
        <w:jc w:val="both"/>
        <w:rPr>
          <w:sz w:val="28"/>
          <w:szCs w:val="28"/>
        </w:rPr>
      </w:pPr>
      <w:r w:rsidRPr="00202FEE">
        <w:rPr>
          <w:sz w:val="28"/>
          <w:szCs w:val="28"/>
        </w:rPr>
        <w:t>Quản lý chặt chẽ việc sử dụng hệ thống điều hòa nhiệt độ</w:t>
      </w:r>
      <w:r w:rsidR="00203233">
        <w:rPr>
          <w:sz w:val="28"/>
          <w:szCs w:val="28"/>
        </w:rPr>
        <w:t>;</w:t>
      </w:r>
    </w:p>
    <w:p w:rsidR="00E95813" w:rsidRPr="00202FEE" w:rsidRDefault="00E95813" w:rsidP="0037208A">
      <w:pPr>
        <w:pStyle w:val="table"/>
        <w:numPr>
          <w:ilvl w:val="0"/>
          <w:numId w:val="40"/>
        </w:numPr>
        <w:tabs>
          <w:tab w:val="left" w:pos="993"/>
        </w:tabs>
        <w:spacing w:before="120" w:after="120" w:line="360" w:lineRule="auto"/>
        <w:ind w:left="0" w:firstLine="709"/>
        <w:jc w:val="both"/>
        <w:rPr>
          <w:sz w:val="28"/>
          <w:szCs w:val="28"/>
        </w:rPr>
      </w:pPr>
      <w:r w:rsidRPr="00202FEE">
        <w:rPr>
          <w:sz w:val="28"/>
          <w:szCs w:val="28"/>
        </w:rPr>
        <w:t xml:space="preserve">Thay đổi cách thức sử dụng thiết bị </w:t>
      </w:r>
      <w:r w:rsidR="00203233">
        <w:rPr>
          <w:sz w:val="28"/>
          <w:szCs w:val="28"/>
        </w:rPr>
        <w:t xml:space="preserve">phù hợp </w:t>
      </w:r>
      <w:r w:rsidRPr="00202FEE">
        <w:rPr>
          <w:sz w:val="28"/>
          <w:szCs w:val="28"/>
        </w:rPr>
        <w:t>khi công suất chế biến thấp</w:t>
      </w:r>
      <w:r w:rsidR="00203233">
        <w:rPr>
          <w:sz w:val="28"/>
          <w:szCs w:val="28"/>
        </w:rPr>
        <w:t>;</w:t>
      </w:r>
    </w:p>
    <w:p w:rsidR="00E95813" w:rsidRPr="00202FEE" w:rsidRDefault="00E95813" w:rsidP="00B114BF">
      <w:pPr>
        <w:pStyle w:val="table"/>
        <w:numPr>
          <w:ilvl w:val="0"/>
          <w:numId w:val="40"/>
        </w:numPr>
        <w:tabs>
          <w:tab w:val="left" w:pos="993"/>
        </w:tabs>
        <w:spacing w:before="120" w:after="120" w:line="360" w:lineRule="auto"/>
        <w:ind w:left="0" w:firstLine="709"/>
        <w:jc w:val="both"/>
        <w:rPr>
          <w:sz w:val="28"/>
          <w:szCs w:val="28"/>
        </w:rPr>
      </w:pPr>
      <w:r w:rsidRPr="00202FEE">
        <w:rPr>
          <w:sz w:val="28"/>
          <w:szCs w:val="28"/>
        </w:rPr>
        <w:t>Các giải pháp khác</w:t>
      </w:r>
      <w:r w:rsidR="00203233">
        <w:rPr>
          <w:sz w:val="28"/>
          <w:szCs w:val="28"/>
        </w:rPr>
        <w:t>.</w:t>
      </w:r>
    </w:p>
    <w:p w:rsidR="00E95813" w:rsidRPr="005B7D7A" w:rsidRDefault="00E95813" w:rsidP="00967877">
      <w:pPr>
        <w:pStyle w:val="table"/>
        <w:numPr>
          <w:ilvl w:val="0"/>
          <w:numId w:val="32"/>
        </w:numPr>
        <w:tabs>
          <w:tab w:val="left" w:pos="993"/>
        </w:tabs>
        <w:spacing w:before="120" w:after="120" w:line="360" w:lineRule="auto"/>
        <w:ind w:left="0" w:firstLine="709"/>
        <w:jc w:val="both"/>
        <w:rPr>
          <w:sz w:val="28"/>
          <w:szCs w:val="28"/>
        </w:rPr>
      </w:pPr>
      <w:r w:rsidRPr="005B7D7A">
        <w:rPr>
          <w:sz w:val="28"/>
          <w:szCs w:val="28"/>
        </w:rPr>
        <w:t xml:space="preserve">Nhóm </w:t>
      </w:r>
      <w:r>
        <w:rPr>
          <w:sz w:val="28"/>
          <w:szCs w:val="28"/>
        </w:rPr>
        <w:t>g</w:t>
      </w:r>
      <w:r w:rsidRPr="005B7D7A">
        <w:rPr>
          <w:sz w:val="28"/>
          <w:szCs w:val="28"/>
        </w:rPr>
        <w:t xml:space="preserve">iải pháp hoàn thiện qui trình vận hành thiết bị lạnh </w:t>
      </w:r>
    </w:p>
    <w:p w:rsidR="00E95813" w:rsidRPr="00202FEE" w:rsidRDefault="00E95813" w:rsidP="00967877">
      <w:pPr>
        <w:pStyle w:val="table"/>
        <w:numPr>
          <w:ilvl w:val="0"/>
          <w:numId w:val="34"/>
        </w:numPr>
        <w:tabs>
          <w:tab w:val="left" w:pos="993"/>
        </w:tabs>
        <w:spacing w:before="120" w:after="120" w:line="360" w:lineRule="auto"/>
        <w:ind w:left="0" w:firstLine="709"/>
        <w:jc w:val="both"/>
        <w:rPr>
          <w:sz w:val="28"/>
          <w:szCs w:val="28"/>
        </w:rPr>
      </w:pPr>
      <w:r w:rsidRPr="00202FEE">
        <w:rPr>
          <w:sz w:val="28"/>
          <w:szCs w:val="28"/>
        </w:rPr>
        <w:t>Không để các máy nén chạy non tải</w:t>
      </w:r>
      <w:r w:rsidR="00203233">
        <w:rPr>
          <w:sz w:val="28"/>
          <w:szCs w:val="28"/>
        </w:rPr>
        <w:t>;</w:t>
      </w:r>
    </w:p>
    <w:p w:rsidR="00E95813" w:rsidRPr="00202FEE" w:rsidRDefault="00E95813" w:rsidP="00967877">
      <w:pPr>
        <w:pStyle w:val="table"/>
        <w:numPr>
          <w:ilvl w:val="0"/>
          <w:numId w:val="34"/>
        </w:numPr>
        <w:tabs>
          <w:tab w:val="left" w:pos="993"/>
        </w:tabs>
        <w:spacing w:before="120" w:after="120" w:line="360" w:lineRule="auto"/>
        <w:ind w:left="0" w:firstLine="709"/>
        <w:jc w:val="both"/>
        <w:rPr>
          <w:sz w:val="28"/>
          <w:szCs w:val="28"/>
        </w:rPr>
      </w:pPr>
      <w:r w:rsidRPr="00202FEE">
        <w:rPr>
          <w:sz w:val="28"/>
          <w:szCs w:val="28"/>
        </w:rPr>
        <w:t xml:space="preserve">Không </w:t>
      </w:r>
      <w:r w:rsidR="00203233">
        <w:rPr>
          <w:sz w:val="28"/>
          <w:szCs w:val="28"/>
        </w:rPr>
        <w:t>vận hành</w:t>
      </w:r>
      <w:r w:rsidRPr="00202FEE">
        <w:rPr>
          <w:sz w:val="28"/>
          <w:szCs w:val="28"/>
        </w:rPr>
        <w:t>kho lạnh, đá vẩy với thiết bị cấp đông trên cùng 1 nhiệt độ sôi</w:t>
      </w:r>
      <w:r w:rsidR="00203233">
        <w:rPr>
          <w:sz w:val="28"/>
          <w:szCs w:val="28"/>
        </w:rPr>
        <w:t>;</w:t>
      </w:r>
    </w:p>
    <w:p w:rsidR="00E95813" w:rsidRPr="00202FEE" w:rsidRDefault="00E95813" w:rsidP="00967877">
      <w:pPr>
        <w:pStyle w:val="table"/>
        <w:numPr>
          <w:ilvl w:val="0"/>
          <w:numId w:val="34"/>
        </w:numPr>
        <w:tabs>
          <w:tab w:val="left" w:pos="993"/>
        </w:tabs>
        <w:spacing w:before="120" w:after="120" w:line="360" w:lineRule="auto"/>
        <w:ind w:left="0" w:firstLine="709"/>
        <w:jc w:val="both"/>
        <w:rPr>
          <w:sz w:val="28"/>
          <w:szCs w:val="28"/>
        </w:rPr>
      </w:pPr>
      <w:r w:rsidRPr="00202FEE">
        <w:rPr>
          <w:sz w:val="28"/>
          <w:szCs w:val="28"/>
        </w:rPr>
        <w:t xml:space="preserve">Duy trì áp suất hút ở mức </w:t>
      </w:r>
      <w:r w:rsidR="0037208A">
        <w:rPr>
          <w:sz w:val="28"/>
          <w:szCs w:val="28"/>
        </w:rPr>
        <w:t>hợp lý</w:t>
      </w:r>
      <w:r w:rsidR="00203233">
        <w:rPr>
          <w:sz w:val="28"/>
          <w:szCs w:val="28"/>
        </w:rPr>
        <w:t>;</w:t>
      </w:r>
    </w:p>
    <w:p w:rsidR="00E95813" w:rsidRPr="00202FEE" w:rsidRDefault="00E95813" w:rsidP="00967877">
      <w:pPr>
        <w:pStyle w:val="table"/>
        <w:numPr>
          <w:ilvl w:val="0"/>
          <w:numId w:val="34"/>
        </w:numPr>
        <w:tabs>
          <w:tab w:val="left" w:pos="993"/>
        </w:tabs>
        <w:spacing w:before="120" w:after="120" w:line="360" w:lineRule="auto"/>
        <w:ind w:left="0" w:firstLine="709"/>
        <w:jc w:val="both"/>
        <w:rPr>
          <w:sz w:val="28"/>
          <w:szCs w:val="28"/>
        </w:rPr>
      </w:pPr>
      <w:r w:rsidRPr="00202FEE">
        <w:rPr>
          <w:sz w:val="28"/>
          <w:szCs w:val="28"/>
        </w:rPr>
        <w:t xml:space="preserve">Xả tuyết kho lạnh </w:t>
      </w:r>
      <w:r w:rsidR="0037208A">
        <w:rPr>
          <w:sz w:val="28"/>
          <w:szCs w:val="28"/>
        </w:rPr>
        <w:t>đúng quy trình, không để tuyết bám nhiều trên dàn lạnh.</w:t>
      </w:r>
    </w:p>
    <w:p w:rsidR="00E95813" w:rsidRPr="005B7D7A" w:rsidRDefault="00E95813" w:rsidP="00967877">
      <w:pPr>
        <w:pStyle w:val="table"/>
        <w:numPr>
          <w:ilvl w:val="0"/>
          <w:numId w:val="32"/>
        </w:numPr>
        <w:tabs>
          <w:tab w:val="left" w:pos="993"/>
        </w:tabs>
        <w:spacing w:before="120" w:after="120" w:line="360" w:lineRule="auto"/>
        <w:ind w:left="0" w:firstLine="709"/>
        <w:jc w:val="both"/>
        <w:rPr>
          <w:sz w:val="28"/>
          <w:szCs w:val="28"/>
        </w:rPr>
      </w:pPr>
      <w:r w:rsidRPr="005B7D7A">
        <w:rPr>
          <w:sz w:val="28"/>
          <w:szCs w:val="28"/>
        </w:rPr>
        <w:t xml:space="preserve">Nhóm </w:t>
      </w:r>
      <w:r>
        <w:rPr>
          <w:sz w:val="28"/>
          <w:szCs w:val="28"/>
        </w:rPr>
        <w:t>g</w:t>
      </w:r>
      <w:r w:rsidRPr="005B7D7A">
        <w:rPr>
          <w:sz w:val="28"/>
          <w:szCs w:val="28"/>
        </w:rPr>
        <w:t>iải pháp sửa chữa</w:t>
      </w:r>
      <w:r w:rsidR="00967877">
        <w:rPr>
          <w:sz w:val="28"/>
          <w:szCs w:val="28"/>
        </w:rPr>
        <w:t>,</w:t>
      </w:r>
      <w:r w:rsidRPr="005B7D7A">
        <w:rPr>
          <w:sz w:val="28"/>
          <w:szCs w:val="28"/>
        </w:rPr>
        <w:t xml:space="preserve"> bảo dưỡng thiết bị lạnh</w:t>
      </w:r>
    </w:p>
    <w:p w:rsidR="00E95813" w:rsidRPr="00202FEE" w:rsidRDefault="00967877" w:rsidP="00967877">
      <w:pPr>
        <w:pStyle w:val="table"/>
        <w:numPr>
          <w:ilvl w:val="0"/>
          <w:numId w:val="35"/>
        </w:numPr>
        <w:tabs>
          <w:tab w:val="left" w:pos="993"/>
        </w:tabs>
        <w:spacing w:before="120" w:after="120" w:line="360" w:lineRule="auto"/>
        <w:ind w:left="0" w:firstLine="709"/>
        <w:jc w:val="both"/>
        <w:rPr>
          <w:sz w:val="28"/>
          <w:szCs w:val="28"/>
        </w:rPr>
      </w:pPr>
      <w:r>
        <w:rPr>
          <w:sz w:val="28"/>
          <w:szCs w:val="28"/>
        </w:rPr>
        <w:lastRenderedPageBreak/>
        <w:t xml:space="preserve">Kiểm tra, khắc phục việc suy giảm công suất của </w:t>
      </w:r>
      <w:r w:rsidR="00E95813" w:rsidRPr="00202FEE">
        <w:rPr>
          <w:sz w:val="28"/>
          <w:szCs w:val="28"/>
        </w:rPr>
        <w:t>các băng chuyền IQF</w:t>
      </w:r>
      <w:r w:rsidR="00203233">
        <w:rPr>
          <w:sz w:val="28"/>
          <w:szCs w:val="28"/>
        </w:rPr>
        <w:t>;</w:t>
      </w:r>
    </w:p>
    <w:p w:rsidR="00E95813" w:rsidRPr="00202FEE" w:rsidRDefault="00E95813" w:rsidP="00967877">
      <w:pPr>
        <w:pStyle w:val="table"/>
        <w:numPr>
          <w:ilvl w:val="0"/>
          <w:numId w:val="35"/>
        </w:numPr>
        <w:tabs>
          <w:tab w:val="left" w:pos="993"/>
        </w:tabs>
        <w:spacing w:before="120" w:after="120" w:line="360" w:lineRule="auto"/>
        <w:ind w:left="0" w:firstLine="709"/>
        <w:jc w:val="both"/>
        <w:rPr>
          <w:sz w:val="28"/>
          <w:szCs w:val="28"/>
        </w:rPr>
      </w:pPr>
      <w:r w:rsidRPr="00202FEE">
        <w:rPr>
          <w:sz w:val="28"/>
          <w:szCs w:val="28"/>
        </w:rPr>
        <w:t>Xác định công suất lạnh máy nén trục vít đã chạy lâu năm</w:t>
      </w:r>
      <w:r w:rsidR="00203233">
        <w:rPr>
          <w:sz w:val="28"/>
          <w:szCs w:val="28"/>
        </w:rPr>
        <w:t>;</w:t>
      </w:r>
    </w:p>
    <w:p w:rsidR="00E95813" w:rsidRPr="00202FEE" w:rsidRDefault="00E95813" w:rsidP="00967877">
      <w:pPr>
        <w:pStyle w:val="table"/>
        <w:numPr>
          <w:ilvl w:val="0"/>
          <w:numId w:val="35"/>
        </w:numPr>
        <w:tabs>
          <w:tab w:val="left" w:pos="993"/>
        </w:tabs>
        <w:spacing w:before="120" w:after="120" w:line="360" w:lineRule="auto"/>
        <w:ind w:left="0" w:firstLine="709"/>
        <w:jc w:val="both"/>
        <w:rPr>
          <w:sz w:val="28"/>
          <w:szCs w:val="28"/>
        </w:rPr>
      </w:pPr>
      <w:r w:rsidRPr="00202FEE">
        <w:rPr>
          <w:sz w:val="28"/>
          <w:szCs w:val="28"/>
        </w:rPr>
        <w:t>Lập hồ sơ theo dõi cho từng máy nén trục vít</w:t>
      </w:r>
      <w:r w:rsidR="00203233">
        <w:rPr>
          <w:sz w:val="28"/>
          <w:szCs w:val="28"/>
        </w:rPr>
        <w:t>;</w:t>
      </w:r>
    </w:p>
    <w:p w:rsidR="00E95813" w:rsidRPr="00202FEE" w:rsidRDefault="00967877" w:rsidP="00967877">
      <w:pPr>
        <w:pStyle w:val="table"/>
        <w:numPr>
          <w:ilvl w:val="0"/>
          <w:numId w:val="35"/>
        </w:numPr>
        <w:tabs>
          <w:tab w:val="left" w:pos="993"/>
        </w:tabs>
        <w:spacing w:before="120" w:after="120" w:line="360" w:lineRule="auto"/>
        <w:ind w:left="0" w:firstLine="709"/>
        <w:jc w:val="both"/>
        <w:rPr>
          <w:sz w:val="28"/>
          <w:szCs w:val="28"/>
        </w:rPr>
      </w:pPr>
      <w:r>
        <w:rPr>
          <w:sz w:val="28"/>
          <w:szCs w:val="28"/>
        </w:rPr>
        <w:t>Kiểm tra, s</w:t>
      </w:r>
      <w:r w:rsidR="00E95813" w:rsidRPr="00202FEE">
        <w:rPr>
          <w:sz w:val="28"/>
          <w:szCs w:val="28"/>
        </w:rPr>
        <w:t>ửa chữa</w:t>
      </w:r>
      <w:r w:rsidR="00203233">
        <w:rPr>
          <w:sz w:val="28"/>
          <w:szCs w:val="28"/>
        </w:rPr>
        <w:t xml:space="preserve"> kịp thời</w:t>
      </w:r>
      <w:r w:rsidR="00E95813" w:rsidRPr="00202FEE">
        <w:rPr>
          <w:sz w:val="28"/>
          <w:szCs w:val="28"/>
        </w:rPr>
        <w:t xml:space="preserve"> các thiết bị hỏng</w:t>
      </w:r>
      <w:r w:rsidR="00203233">
        <w:rPr>
          <w:sz w:val="28"/>
          <w:szCs w:val="28"/>
        </w:rPr>
        <w:t xml:space="preserve"> hóc</w:t>
      </w:r>
      <w:r w:rsidR="00E95813" w:rsidRPr="00202FEE">
        <w:rPr>
          <w:sz w:val="28"/>
          <w:szCs w:val="28"/>
        </w:rPr>
        <w:t xml:space="preserve"> hoặc bị xuống cấp</w:t>
      </w:r>
      <w:r w:rsidR="00203233">
        <w:rPr>
          <w:sz w:val="28"/>
          <w:szCs w:val="28"/>
        </w:rPr>
        <w:t>;</w:t>
      </w:r>
    </w:p>
    <w:p w:rsidR="00E95813" w:rsidRPr="00202FEE" w:rsidRDefault="00087BD3" w:rsidP="00B114BF">
      <w:pPr>
        <w:pStyle w:val="table"/>
        <w:tabs>
          <w:tab w:val="left" w:pos="993"/>
        </w:tabs>
        <w:spacing w:before="120" w:after="120" w:line="360" w:lineRule="auto"/>
        <w:ind w:left="1069" w:hanging="360"/>
        <w:jc w:val="both"/>
        <w:rPr>
          <w:sz w:val="28"/>
          <w:szCs w:val="28"/>
        </w:rPr>
      </w:pPr>
      <w:r>
        <w:rPr>
          <w:sz w:val="28"/>
          <w:szCs w:val="28"/>
        </w:rPr>
        <w:t>đ) Thường xuyên kiểm tra, x</w:t>
      </w:r>
      <w:r w:rsidR="00E95813" w:rsidRPr="00202FEE">
        <w:rPr>
          <w:sz w:val="28"/>
          <w:szCs w:val="28"/>
        </w:rPr>
        <w:t xml:space="preserve">ử lý </w:t>
      </w:r>
      <w:r>
        <w:rPr>
          <w:sz w:val="28"/>
          <w:szCs w:val="28"/>
        </w:rPr>
        <w:t>hiện tượng</w:t>
      </w:r>
      <w:r w:rsidR="00E95813" w:rsidRPr="00202FEE">
        <w:rPr>
          <w:sz w:val="28"/>
          <w:szCs w:val="28"/>
        </w:rPr>
        <w:t>bám cáu cặn trên dàn ngưng.</w:t>
      </w:r>
    </w:p>
    <w:p w:rsidR="00E95813" w:rsidRPr="005B7D7A" w:rsidRDefault="00E95813" w:rsidP="00967877">
      <w:pPr>
        <w:pStyle w:val="table"/>
        <w:numPr>
          <w:ilvl w:val="0"/>
          <w:numId w:val="32"/>
        </w:numPr>
        <w:tabs>
          <w:tab w:val="left" w:pos="993"/>
        </w:tabs>
        <w:spacing w:before="120" w:after="120" w:line="360" w:lineRule="auto"/>
        <w:ind w:left="0" w:firstLine="709"/>
        <w:jc w:val="both"/>
        <w:rPr>
          <w:sz w:val="28"/>
          <w:szCs w:val="28"/>
        </w:rPr>
      </w:pPr>
      <w:r w:rsidRPr="005B7D7A">
        <w:rPr>
          <w:sz w:val="28"/>
          <w:szCs w:val="28"/>
        </w:rPr>
        <w:t xml:space="preserve">Nhóm </w:t>
      </w:r>
      <w:r>
        <w:rPr>
          <w:sz w:val="28"/>
          <w:szCs w:val="28"/>
        </w:rPr>
        <w:t>g</w:t>
      </w:r>
      <w:r w:rsidRPr="005B7D7A">
        <w:rPr>
          <w:sz w:val="28"/>
          <w:szCs w:val="28"/>
        </w:rPr>
        <w:t>iải pháp thiết kế</w:t>
      </w:r>
      <w:r w:rsidR="00872997">
        <w:rPr>
          <w:sz w:val="28"/>
          <w:szCs w:val="28"/>
        </w:rPr>
        <w:t>,</w:t>
      </w:r>
      <w:r w:rsidRPr="005B7D7A">
        <w:rPr>
          <w:sz w:val="28"/>
          <w:szCs w:val="28"/>
        </w:rPr>
        <w:t xml:space="preserve"> lắp đặt lại hệ thống lạnh</w:t>
      </w:r>
    </w:p>
    <w:p w:rsidR="00E95813" w:rsidRPr="00202FEE" w:rsidRDefault="00E95813" w:rsidP="00967877">
      <w:pPr>
        <w:pStyle w:val="table"/>
        <w:numPr>
          <w:ilvl w:val="0"/>
          <w:numId w:val="36"/>
        </w:numPr>
        <w:tabs>
          <w:tab w:val="left" w:pos="993"/>
        </w:tabs>
        <w:spacing w:before="120" w:after="120" w:line="360" w:lineRule="auto"/>
        <w:ind w:left="0" w:firstLine="709"/>
        <w:jc w:val="both"/>
        <w:rPr>
          <w:sz w:val="28"/>
          <w:szCs w:val="28"/>
        </w:rPr>
      </w:pPr>
      <w:r w:rsidRPr="00202FEE">
        <w:rPr>
          <w:sz w:val="28"/>
          <w:szCs w:val="28"/>
        </w:rPr>
        <w:t>Thiết kế hệ thống lạnh</w:t>
      </w:r>
      <w:r w:rsidR="00087BD3" w:rsidRPr="00202FEE">
        <w:rPr>
          <w:sz w:val="28"/>
          <w:szCs w:val="28"/>
        </w:rPr>
        <w:t xml:space="preserve">trung tâm </w:t>
      </w:r>
      <w:r w:rsidR="00087BD3">
        <w:rPr>
          <w:sz w:val="28"/>
          <w:szCs w:val="28"/>
        </w:rPr>
        <w:t>sử dụng môi chất</w:t>
      </w:r>
      <w:r w:rsidRPr="00202FEE">
        <w:rPr>
          <w:sz w:val="28"/>
          <w:szCs w:val="28"/>
        </w:rPr>
        <w:t xml:space="preserve"> NH3 </w:t>
      </w:r>
      <w:r w:rsidR="00872997">
        <w:rPr>
          <w:sz w:val="28"/>
          <w:szCs w:val="28"/>
        </w:rPr>
        <w:t>thay thế</w:t>
      </w:r>
      <w:r w:rsidRPr="00202FEE">
        <w:rPr>
          <w:sz w:val="28"/>
          <w:szCs w:val="28"/>
        </w:rPr>
        <w:t>các thiết bị đơn lẻ</w:t>
      </w:r>
      <w:r w:rsidR="00087BD3">
        <w:rPr>
          <w:sz w:val="28"/>
          <w:szCs w:val="28"/>
        </w:rPr>
        <w:t>;</w:t>
      </w:r>
    </w:p>
    <w:p w:rsidR="00E95813" w:rsidRPr="00202FEE" w:rsidRDefault="00E95813" w:rsidP="00967877">
      <w:pPr>
        <w:pStyle w:val="table"/>
        <w:numPr>
          <w:ilvl w:val="0"/>
          <w:numId w:val="36"/>
        </w:numPr>
        <w:tabs>
          <w:tab w:val="left" w:pos="993"/>
        </w:tabs>
        <w:spacing w:before="120" w:after="120" w:line="360" w:lineRule="auto"/>
        <w:ind w:left="0" w:firstLine="709"/>
        <w:jc w:val="both"/>
        <w:rPr>
          <w:sz w:val="28"/>
          <w:szCs w:val="28"/>
        </w:rPr>
      </w:pPr>
      <w:r w:rsidRPr="00202FEE">
        <w:rPr>
          <w:sz w:val="28"/>
          <w:szCs w:val="28"/>
        </w:rPr>
        <w:t xml:space="preserve">Thiết kế lại hệ thống </w:t>
      </w:r>
      <w:r w:rsidR="00087BD3">
        <w:rPr>
          <w:sz w:val="28"/>
          <w:szCs w:val="28"/>
        </w:rPr>
        <w:t xml:space="preserve">lạnh để </w:t>
      </w:r>
      <w:r w:rsidR="00872997">
        <w:rPr>
          <w:sz w:val="28"/>
          <w:szCs w:val="28"/>
        </w:rPr>
        <w:t>đảm bảo</w:t>
      </w:r>
      <w:r w:rsidRPr="00202FEE">
        <w:rPr>
          <w:sz w:val="28"/>
          <w:szCs w:val="28"/>
        </w:rPr>
        <w:t xml:space="preserve">máy nén không vận hành non tải </w:t>
      </w:r>
      <w:r w:rsidR="00872997">
        <w:rPr>
          <w:sz w:val="28"/>
          <w:szCs w:val="28"/>
        </w:rPr>
        <w:t xml:space="preserve">và </w:t>
      </w:r>
      <w:r w:rsidRPr="00202FEE">
        <w:rPr>
          <w:sz w:val="28"/>
          <w:szCs w:val="28"/>
        </w:rPr>
        <w:t>ở nhiệt độ sôi thấp</w:t>
      </w:r>
      <w:r w:rsidR="00087BD3">
        <w:rPr>
          <w:sz w:val="28"/>
          <w:szCs w:val="28"/>
        </w:rPr>
        <w:t>;</w:t>
      </w:r>
    </w:p>
    <w:p w:rsidR="00E95813" w:rsidRPr="00202FEE" w:rsidRDefault="00E95813" w:rsidP="00967877">
      <w:pPr>
        <w:pStyle w:val="table"/>
        <w:numPr>
          <w:ilvl w:val="0"/>
          <w:numId w:val="36"/>
        </w:numPr>
        <w:tabs>
          <w:tab w:val="left" w:pos="993"/>
        </w:tabs>
        <w:spacing w:before="120" w:after="120" w:line="360" w:lineRule="auto"/>
        <w:ind w:left="0" w:firstLine="709"/>
        <w:jc w:val="both"/>
        <w:rPr>
          <w:sz w:val="28"/>
          <w:szCs w:val="28"/>
        </w:rPr>
      </w:pPr>
      <w:r w:rsidRPr="00202FEE">
        <w:rPr>
          <w:sz w:val="28"/>
          <w:szCs w:val="28"/>
        </w:rPr>
        <w:t>Qui hoạch lại các kho lạnh, hệ thống điều hòa</w:t>
      </w:r>
      <w:r w:rsidR="00DF1964">
        <w:rPr>
          <w:sz w:val="28"/>
          <w:szCs w:val="28"/>
        </w:rPr>
        <w:t>nhiệt độ</w:t>
      </w:r>
      <w:r w:rsidR="00087BD3">
        <w:rPr>
          <w:sz w:val="28"/>
          <w:szCs w:val="28"/>
        </w:rPr>
        <w:t>;</w:t>
      </w:r>
    </w:p>
    <w:p w:rsidR="00E95813" w:rsidRPr="00202FEE" w:rsidRDefault="00E95813" w:rsidP="00967877">
      <w:pPr>
        <w:pStyle w:val="table"/>
        <w:numPr>
          <w:ilvl w:val="0"/>
          <w:numId w:val="36"/>
        </w:numPr>
        <w:tabs>
          <w:tab w:val="left" w:pos="993"/>
        </w:tabs>
        <w:spacing w:before="120" w:after="120" w:line="360" w:lineRule="auto"/>
        <w:ind w:left="0" w:firstLine="709"/>
        <w:jc w:val="both"/>
        <w:rPr>
          <w:sz w:val="28"/>
          <w:szCs w:val="28"/>
        </w:rPr>
      </w:pPr>
      <w:r w:rsidRPr="00202FEE">
        <w:rPr>
          <w:sz w:val="28"/>
          <w:szCs w:val="28"/>
        </w:rPr>
        <w:t xml:space="preserve">Cấp nước lạnh vào máy </w:t>
      </w:r>
      <w:r w:rsidR="00087BD3">
        <w:rPr>
          <w:sz w:val="28"/>
          <w:szCs w:val="28"/>
        </w:rPr>
        <w:t xml:space="preserve">chế biến </w:t>
      </w:r>
      <w:r w:rsidRPr="00202FEE">
        <w:rPr>
          <w:sz w:val="28"/>
          <w:szCs w:val="28"/>
        </w:rPr>
        <w:t>đá vẩy</w:t>
      </w:r>
      <w:r w:rsidR="00087BD3">
        <w:rPr>
          <w:sz w:val="28"/>
          <w:szCs w:val="28"/>
        </w:rPr>
        <w:t>;</w:t>
      </w:r>
    </w:p>
    <w:p w:rsidR="00E95813" w:rsidRPr="00202FEE" w:rsidRDefault="00087BD3" w:rsidP="00B114BF">
      <w:pPr>
        <w:pStyle w:val="table"/>
        <w:spacing w:before="120" w:after="120" w:line="360" w:lineRule="auto"/>
        <w:ind w:firstLine="709"/>
        <w:jc w:val="both"/>
        <w:rPr>
          <w:sz w:val="28"/>
          <w:szCs w:val="28"/>
        </w:rPr>
      </w:pPr>
      <w:r>
        <w:rPr>
          <w:sz w:val="28"/>
          <w:szCs w:val="28"/>
        </w:rPr>
        <w:t xml:space="preserve">đ) </w:t>
      </w:r>
      <w:r w:rsidR="00E95813" w:rsidRPr="00202FEE">
        <w:rPr>
          <w:sz w:val="28"/>
          <w:szCs w:val="28"/>
        </w:rPr>
        <w:t>Cấp NH3 lỏng từ bình hạ áp kho lạnh vào bình hạ áp</w:t>
      </w:r>
      <w:r>
        <w:rPr>
          <w:sz w:val="28"/>
          <w:szCs w:val="28"/>
        </w:rPr>
        <w:t xml:space="preserve"> của băng chuyền</w:t>
      </w:r>
      <w:r w:rsidR="00E95813" w:rsidRPr="00202FEE">
        <w:rPr>
          <w:sz w:val="28"/>
          <w:szCs w:val="28"/>
        </w:rPr>
        <w:t xml:space="preserve"> IQF</w:t>
      </w:r>
      <w:r>
        <w:rPr>
          <w:sz w:val="28"/>
          <w:szCs w:val="28"/>
        </w:rPr>
        <w:t>;</w:t>
      </w:r>
    </w:p>
    <w:p w:rsidR="00E95813" w:rsidRPr="00202FEE" w:rsidRDefault="00E95813" w:rsidP="00967877">
      <w:pPr>
        <w:pStyle w:val="table"/>
        <w:numPr>
          <w:ilvl w:val="0"/>
          <w:numId w:val="36"/>
        </w:numPr>
        <w:tabs>
          <w:tab w:val="left" w:pos="993"/>
        </w:tabs>
        <w:spacing w:before="120" w:after="120" w:line="360" w:lineRule="auto"/>
        <w:ind w:left="0" w:firstLine="709"/>
        <w:jc w:val="both"/>
        <w:rPr>
          <w:sz w:val="28"/>
          <w:szCs w:val="28"/>
        </w:rPr>
      </w:pPr>
      <w:r w:rsidRPr="00202FEE">
        <w:rPr>
          <w:sz w:val="28"/>
          <w:szCs w:val="28"/>
        </w:rPr>
        <w:t xml:space="preserve">Chuyển đổi một số thiết bị lạnh </w:t>
      </w:r>
      <w:r w:rsidR="00087BD3">
        <w:rPr>
          <w:sz w:val="28"/>
          <w:szCs w:val="28"/>
        </w:rPr>
        <w:t xml:space="preserve">sử dụng môi chất </w:t>
      </w:r>
      <w:r w:rsidRPr="00202FEE">
        <w:rPr>
          <w:sz w:val="28"/>
          <w:szCs w:val="28"/>
        </w:rPr>
        <w:t>R22 sang NH</w:t>
      </w:r>
      <w:r w:rsidRPr="005B7D7A">
        <w:rPr>
          <w:sz w:val="28"/>
          <w:szCs w:val="28"/>
        </w:rPr>
        <w:t>3</w:t>
      </w:r>
      <w:r w:rsidR="00087BD3">
        <w:rPr>
          <w:sz w:val="28"/>
          <w:szCs w:val="28"/>
        </w:rPr>
        <w:t>;</w:t>
      </w:r>
    </w:p>
    <w:p w:rsidR="00E95813" w:rsidRPr="00202FEE" w:rsidRDefault="00E95813" w:rsidP="00B114BF">
      <w:pPr>
        <w:pStyle w:val="table"/>
        <w:numPr>
          <w:ilvl w:val="0"/>
          <w:numId w:val="41"/>
        </w:numPr>
        <w:tabs>
          <w:tab w:val="left" w:pos="993"/>
        </w:tabs>
        <w:spacing w:before="120" w:after="120" w:line="360" w:lineRule="auto"/>
        <w:ind w:left="0" w:firstLine="709"/>
        <w:jc w:val="both"/>
        <w:rPr>
          <w:sz w:val="28"/>
          <w:szCs w:val="28"/>
        </w:rPr>
      </w:pPr>
      <w:r w:rsidRPr="00202FEE">
        <w:rPr>
          <w:sz w:val="28"/>
          <w:szCs w:val="28"/>
        </w:rPr>
        <w:t>Thay máy nén có hiệu suất phát lạnh thấp bằng máy nén có hiệu suất phát lạnh cao hơn</w:t>
      </w:r>
      <w:r w:rsidR="00087BD3">
        <w:rPr>
          <w:sz w:val="28"/>
          <w:szCs w:val="28"/>
        </w:rPr>
        <w:t>;</w:t>
      </w:r>
    </w:p>
    <w:p w:rsidR="00E95813" w:rsidRPr="00202FEE" w:rsidRDefault="00E95813" w:rsidP="00B114BF">
      <w:pPr>
        <w:pStyle w:val="table"/>
        <w:numPr>
          <w:ilvl w:val="0"/>
          <w:numId w:val="41"/>
        </w:numPr>
        <w:tabs>
          <w:tab w:val="left" w:pos="993"/>
        </w:tabs>
        <w:spacing w:before="120" w:after="120" w:line="360" w:lineRule="auto"/>
        <w:ind w:left="0" w:firstLine="709"/>
        <w:jc w:val="both"/>
        <w:rPr>
          <w:sz w:val="28"/>
          <w:szCs w:val="28"/>
        </w:rPr>
      </w:pPr>
      <w:r w:rsidRPr="00202FEE">
        <w:rPr>
          <w:sz w:val="28"/>
          <w:szCs w:val="28"/>
        </w:rPr>
        <w:t xml:space="preserve">Lắp đặt hầm đông </w:t>
      </w:r>
      <w:r w:rsidR="00087BD3">
        <w:rPr>
          <w:sz w:val="28"/>
          <w:szCs w:val="28"/>
        </w:rPr>
        <w:t xml:space="preserve">lạnh </w:t>
      </w:r>
      <w:r w:rsidRPr="00202FEE">
        <w:rPr>
          <w:sz w:val="28"/>
          <w:szCs w:val="28"/>
        </w:rPr>
        <w:t>để cấp đông cá nguyên con</w:t>
      </w:r>
      <w:r w:rsidR="00087BD3">
        <w:rPr>
          <w:sz w:val="28"/>
          <w:szCs w:val="28"/>
        </w:rPr>
        <w:t>;</w:t>
      </w:r>
    </w:p>
    <w:p w:rsidR="00E95813" w:rsidRPr="00202FEE" w:rsidRDefault="00E95813" w:rsidP="00B114BF">
      <w:pPr>
        <w:pStyle w:val="table"/>
        <w:numPr>
          <w:ilvl w:val="0"/>
          <w:numId w:val="41"/>
        </w:numPr>
        <w:tabs>
          <w:tab w:val="left" w:pos="993"/>
        </w:tabs>
        <w:spacing w:before="120" w:after="120" w:line="360" w:lineRule="auto"/>
        <w:ind w:left="0" w:firstLine="709"/>
        <w:jc w:val="both"/>
        <w:rPr>
          <w:sz w:val="28"/>
          <w:szCs w:val="28"/>
        </w:rPr>
      </w:pPr>
      <w:r w:rsidRPr="00202FEE">
        <w:rPr>
          <w:sz w:val="28"/>
          <w:szCs w:val="28"/>
        </w:rPr>
        <w:t>Kiểm soát áp suất ngưng trôi nổi</w:t>
      </w:r>
    </w:p>
    <w:p w:rsidR="00E95813" w:rsidRPr="00202FEE" w:rsidRDefault="00E95813" w:rsidP="00B114BF">
      <w:pPr>
        <w:pStyle w:val="table"/>
        <w:numPr>
          <w:ilvl w:val="0"/>
          <w:numId w:val="42"/>
        </w:numPr>
        <w:tabs>
          <w:tab w:val="left" w:pos="993"/>
        </w:tabs>
        <w:spacing w:before="120" w:after="120" w:line="360" w:lineRule="auto"/>
        <w:ind w:left="0" w:firstLine="709"/>
        <w:jc w:val="both"/>
        <w:rPr>
          <w:sz w:val="28"/>
          <w:szCs w:val="28"/>
        </w:rPr>
      </w:pPr>
      <w:r w:rsidRPr="00202FEE">
        <w:rPr>
          <w:sz w:val="28"/>
          <w:szCs w:val="28"/>
        </w:rPr>
        <w:t>Lắp biến tần cho máy nén</w:t>
      </w:r>
      <w:r w:rsidR="001B1DB2">
        <w:rPr>
          <w:sz w:val="28"/>
          <w:szCs w:val="28"/>
        </w:rPr>
        <w:t xml:space="preserve"> trong trường hợp cần thiết</w:t>
      </w:r>
      <w:r w:rsidR="00087BD3">
        <w:rPr>
          <w:sz w:val="28"/>
          <w:szCs w:val="28"/>
        </w:rPr>
        <w:t>;</w:t>
      </w:r>
    </w:p>
    <w:p w:rsidR="00E95813" w:rsidRPr="00202FEE" w:rsidRDefault="00E95813" w:rsidP="00B114BF">
      <w:pPr>
        <w:pStyle w:val="table"/>
        <w:numPr>
          <w:ilvl w:val="0"/>
          <w:numId w:val="42"/>
        </w:numPr>
        <w:tabs>
          <w:tab w:val="left" w:pos="993"/>
        </w:tabs>
        <w:spacing w:before="120" w:after="120" w:line="360" w:lineRule="auto"/>
        <w:ind w:left="0" w:firstLine="709"/>
        <w:jc w:val="both"/>
        <w:rPr>
          <w:sz w:val="28"/>
          <w:szCs w:val="28"/>
        </w:rPr>
      </w:pPr>
      <w:r w:rsidRPr="00202FEE">
        <w:rPr>
          <w:sz w:val="28"/>
          <w:szCs w:val="28"/>
        </w:rPr>
        <w:t>Các giải pháp thiết kế, lắp đặt, đầu tư khác</w:t>
      </w:r>
      <w:r w:rsidR="00087BD3">
        <w:rPr>
          <w:sz w:val="28"/>
          <w:szCs w:val="28"/>
        </w:rPr>
        <w:t>.</w:t>
      </w:r>
    </w:p>
    <w:p w:rsidR="00E95813" w:rsidRPr="005B7D7A" w:rsidRDefault="00E95813" w:rsidP="00967877">
      <w:pPr>
        <w:pStyle w:val="table"/>
        <w:numPr>
          <w:ilvl w:val="0"/>
          <w:numId w:val="32"/>
        </w:numPr>
        <w:tabs>
          <w:tab w:val="left" w:pos="993"/>
        </w:tabs>
        <w:spacing w:before="120" w:after="120" w:line="360" w:lineRule="auto"/>
        <w:ind w:left="0" w:firstLine="709"/>
        <w:jc w:val="both"/>
        <w:rPr>
          <w:sz w:val="28"/>
          <w:szCs w:val="28"/>
        </w:rPr>
      </w:pPr>
      <w:r w:rsidRPr="005B7D7A">
        <w:rPr>
          <w:sz w:val="28"/>
          <w:szCs w:val="28"/>
        </w:rPr>
        <w:t xml:space="preserve">Nhóm </w:t>
      </w:r>
      <w:r>
        <w:rPr>
          <w:sz w:val="28"/>
          <w:szCs w:val="28"/>
        </w:rPr>
        <w:t>g</w:t>
      </w:r>
      <w:r w:rsidRPr="005B7D7A">
        <w:rPr>
          <w:sz w:val="28"/>
          <w:szCs w:val="28"/>
        </w:rPr>
        <w:t>iải pháp sử dụng thiết bị ngoại vi nâng hiệu suất phát lạnh</w:t>
      </w:r>
    </w:p>
    <w:p w:rsidR="00E95813" w:rsidRPr="00202FEE" w:rsidRDefault="00E95813" w:rsidP="00967877">
      <w:pPr>
        <w:pStyle w:val="table"/>
        <w:numPr>
          <w:ilvl w:val="0"/>
          <w:numId w:val="37"/>
        </w:numPr>
        <w:tabs>
          <w:tab w:val="left" w:pos="993"/>
          <w:tab w:val="left" w:pos="1418"/>
        </w:tabs>
        <w:spacing w:before="120" w:after="120" w:line="360" w:lineRule="auto"/>
        <w:ind w:left="0" w:firstLine="709"/>
        <w:jc w:val="both"/>
        <w:rPr>
          <w:sz w:val="28"/>
          <w:szCs w:val="28"/>
        </w:rPr>
      </w:pPr>
      <w:r w:rsidRPr="00202FEE">
        <w:rPr>
          <w:sz w:val="28"/>
          <w:szCs w:val="28"/>
        </w:rPr>
        <w:t xml:space="preserve">Lắp thêm áp kế chân không cho các hệ thống cấp đông </w:t>
      </w:r>
      <w:r w:rsidR="00872997">
        <w:rPr>
          <w:sz w:val="28"/>
          <w:szCs w:val="28"/>
        </w:rPr>
        <w:t>để</w:t>
      </w:r>
      <w:r w:rsidRPr="00202FEE">
        <w:rPr>
          <w:sz w:val="28"/>
          <w:szCs w:val="28"/>
        </w:rPr>
        <w:t xml:space="preserve"> theo dõi áp suất hút</w:t>
      </w:r>
      <w:r w:rsidR="00DF1964">
        <w:rPr>
          <w:sz w:val="28"/>
          <w:szCs w:val="28"/>
        </w:rPr>
        <w:t>;</w:t>
      </w:r>
    </w:p>
    <w:p w:rsidR="00E95813" w:rsidRPr="00202FEE" w:rsidRDefault="00E95813" w:rsidP="00967877">
      <w:pPr>
        <w:pStyle w:val="table"/>
        <w:numPr>
          <w:ilvl w:val="0"/>
          <w:numId w:val="37"/>
        </w:numPr>
        <w:tabs>
          <w:tab w:val="left" w:pos="993"/>
          <w:tab w:val="left" w:pos="1418"/>
        </w:tabs>
        <w:spacing w:before="120" w:after="120" w:line="360" w:lineRule="auto"/>
        <w:ind w:left="0" w:firstLine="709"/>
        <w:jc w:val="both"/>
        <w:rPr>
          <w:sz w:val="28"/>
          <w:szCs w:val="28"/>
        </w:rPr>
      </w:pPr>
      <w:r w:rsidRPr="00202FEE">
        <w:rPr>
          <w:sz w:val="28"/>
          <w:szCs w:val="28"/>
        </w:rPr>
        <w:lastRenderedPageBreak/>
        <w:t>Lắp cảm biến CO</w:t>
      </w:r>
      <w:r w:rsidRPr="005B7D7A">
        <w:rPr>
          <w:sz w:val="28"/>
          <w:szCs w:val="28"/>
        </w:rPr>
        <w:t>2</w:t>
      </w:r>
      <w:r w:rsidRPr="00202FEE">
        <w:rPr>
          <w:sz w:val="28"/>
          <w:szCs w:val="28"/>
        </w:rPr>
        <w:t xml:space="preserve"> và quạt thu hồi nhiệt cho các phòng chế biến </w:t>
      </w:r>
      <w:r w:rsidR="00872997">
        <w:rPr>
          <w:sz w:val="28"/>
          <w:szCs w:val="28"/>
        </w:rPr>
        <w:t>để</w:t>
      </w:r>
      <w:r w:rsidRPr="00202FEE">
        <w:rPr>
          <w:sz w:val="28"/>
          <w:szCs w:val="28"/>
        </w:rPr>
        <w:t xml:space="preserve"> tăng hiệu suất phát lạnh và giảm lượng điện tiêu thụ cho hệ thống điều hòa nhiệt độ</w:t>
      </w:r>
      <w:r w:rsidR="00DF1964">
        <w:rPr>
          <w:sz w:val="28"/>
          <w:szCs w:val="28"/>
        </w:rPr>
        <w:t>;</w:t>
      </w:r>
    </w:p>
    <w:p w:rsidR="00E95813" w:rsidRPr="00202FEE" w:rsidRDefault="00E95813" w:rsidP="00967877">
      <w:pPr>
        <w:pStyle w:val="table"/>
        <w:numPr>
          <w:ilvl w:val="0"/>
          <w:numId w:val="37"/>
        </w:numPr>
        <w:tabs>
          <w:tab w:val="left" w:pos="993"/>
          <w:tab w:val="left" w:pos="1418"/>
        </w:tabs>
        <w:spacing w:before="120" w:after="120" w:line="360" w:lineRule="auto"/>
        <w:ind w:left="0" w:firstLine="709"/>
        <w:jc w:val="both"/>
        <w:rPr>
          <w:sz w:val="28"/>
          <w:szCs w:val="28"/>
        </w:rPr>
      </w:pPr>
      <w:r w:rsidRPr="00202FEE">
        <w:rPr>
          <w:sz w:val="28"/>
          <w:szCs w:val="28"/>
        </w:rPr>
        <w:t xml:space="preserve">Lắp thêm van điện từ xả khí không ngưng lần lượt từng dàn ngưng </w:t>
      </w:r>
      <w:r w:rsidR="00872997">
        <w:rPr>
          <w:sz w:val="28"/>
          <w:szCs w:val="28"/>
        </w:rPr>
        <w:t>nhằm</w:t>
      </w:r>
      <w:r w:rsidRPr="00202FEE">
        <w:rPr>
          <w:sz w:val="28"/>
          <w:szCs w:val="28"/>
        </w:rPr>
        <w:t xml:space="preserve"> giảm áp suất ngưng, giảm lượng điện tiêu thụ của máy nén</w:t>
      </w:r>
      <w:r w:rsidR="00DF1964">
        <w:rPr>
          <w:sz w:val="28"/>
          <w:szCs w:val="28"/>
        </w:rPr>
        <w:t>;</w:t>
      </w:r>
    </w:p>
    <w:p w:rsidR="00E95813" w:rsidRPr="00202FEE" w:rsidRDefault="00E95813" w:rsidP="00967877">
      <w:pPr>
        <w:pStyle w:val="table"/>
        <w:numPr>
          <w:ilvl w:val="0"/>
          <w:numId w:val="37"/>
        </w:numPr>
        <w:tabs>
          <w:tab w:val="left" w:pos="993"/>
          <w:tab w:val="left" w:pos="1418"/>
        </w:tabs>
        <w:spacing w:before="120" w:after="120" w:line="360" w:lineRule="auto"/>
        <w:ind w:left="0" w:firstLine="709"/>
        <w:jc w:val="both"/>
        <w:rPr>
          <w:sz w:val="28"/>
          <w:szCs w:val="28"/>
        </w:rPr>
      </w:pPr>
      <w:r w:rsidRPr="00202FEE">
        <w:rPr>
          <w:sz w:val="28"/>
          <w:szCs w:val="28"/>
        </w:rPr>
        <w:t>Lắp thêm thiết bị tách khí, tách nước</w:t>
      </w:r>
      <w:r w:rsidR="00DF1964">
        <w:rPr>
          <w:sz w:val="28"/>
          <w:szCs w:val="28"/>
        </w:rPr>
        <w:t xml:space="preserve"> cho hệ thống lạnh.</w:t>
      </w:r>
    </w:p>
    <w:p w:rsidR="005702E2" w:rsidRDefault="003201B4">
      <w:pPr>
        <w:spacing w:before="0" w:after="0" w:line="240" w:lineRule="auto"/>
        <w:jc w:val="left"/>
        <w:rPr>
          <w:rFonts w:eastAsiaTheme="minorEastAsia"/>
          <w:b/>
          <w:color w:val="000000"/>
          <w:sz w:val="26"/>
          <w:szCs w:val="26"/>
        </w:rPr>
        <w:sectPr w:rsidR="005702E2" w:rsidSect="00100F13">
          <w:pgSz w:w="11907" w:h="16840" w:code="9"/>
          <w:pgMar w:top="1134" w:right="1134" w:bottom="1134" w:left="1701" w:header="720" w:footer="454" w:gutter="0"/>
          <w:pgNumType w:start="1"/>
          <w:cols w:space="720"/>
          <w:titlePg/>
          <w:docGrid w:linePitch="360"/>
        </w:sectPr>
      </w:pPr>
      <w:r>
        <w:rPr>
          <w:rFonts w:eastAsiaTheme="minorEastAsia"/>
          <w:b/>
          <w:color w:val="000000"/>
          <w:sz w:val="26"/>
          <w:szCs w:val="26"/>
        </w:rPr>
        <w:br w:type="page"/>
      </w:r>
    </w:p>
    <w:p w:rsidR="004C53A2" w:rsidRPr="00305C22" w:rsidRDefault="00305C22" w:rsidP="004C53A2">
      <w:pPr>
        <w:shd w:val="clear" w:color="auto" w:fill="FFFFFF"/>
        <w:spacing w:before="120" w:after="0" w:line="276" w:lineRule="auto"/>
        <w:jc w:val="left"/>
        <w:rPr>
          <w:rFonts w:eastAsiaTheme="minorEastAsia"/>
          <w:b/>
          <w:color w:val="000000"/>
          <w:sz w:val="26"/>
          <w:szCs w:val="26"/>
        </w:rPr>
      </w:pPr>
      <w:r w:rsidRPr="00305C22">
        <w:rPr>
          <w:rFonts w:eastAsiaTheme="minorEastAsia"/>
          <w:b/>
          <w:color w:val="000000"/>
          <w:sz w:val="26"/>
          <w:szCs w:val="26"/>
        </w:rPr>
        <w:lastRenderedPageBreak/>
        <w:t xml:space="preserve">Phụ lục </w:t>
      </w:r>
      <w:r w:rsidR="00F85456">
        <w:rPr>
          <w:rFonts w:eastAsiaTheme="minorEastAsia"/>
          <w:b/>
          <w:color w:val="000000"/>
          <w:sz w:val="26"/>
          <w:szCs w:val="26"/>
        </w:rPr>
        <w:t>I</w:t>
      </w:r>
      <w:r w:rsidR="003171F4">
        <w:rPr>
          <w:rFonts w:eastAsiaTheme="minorEastAsia"/>
          <w:b/>
          <w:color w:val="000000"/>
          <w:sz w:val="26"/>
          <w:szCs w:val="26"/>
        </w:rPr>
        <w:t>I</w:t>
      </w:r>
      <w:r w:rsidR="00F85456">
        <w:rPr>
          <w:rFonts w:eastAsiaTheme="minorEastAsia"/>
          <w:b/>
          <w:color w:val="000000"/>
          <w:sz w:val="26"/>
          <w:szCs w:val="26"/>
        </w:rPr>
        <w:t>I</w:t>
      </w:r>
    </w:p>
    <w:p w:rsidR="005F6F3E" w:rsidRPr="003171F4" w:rsidRDefault="00B66CD9" w:rsidP="00AA3D6D">
      <w:pPr>
        <w:shd w:val="clear" w:color="auto" w:fill="FFFFFF"/>
        <w:spacing w:after="0" w:line="276" w:lineRule="auto"/>
        <w:jc w:val="center"/>
        <w:rPr>
          <w:rFonts w:eastAsiaTheme="minorEastAsia"/>
          <w:b/>
          <w:color w:val="000000"/>
          <w:sz w:val="26"/>
          <w:szCs w:val="26"/>
          <w:lang w:val="vi-VN"/>
        </w:rPr>
      </w:pPr>
      <w:bookmarkStart w:id="21" w:name="chuong_phuluc_3_name"/>
      <w:r w:rsidRPr="003171F4">
        <w:rPr>
          <w:rFonts w:eastAsiaTheme="minorEastAsia"/>
          <w:b/>
          <w:color w:val="000000"/>
          <w:sz w:val="26"/>
          <w:szCs w:val="26"/>
          <w:lang w:val="vi-VN"/>
        </w:rPr>
        <w:t xml:space="preserve">MẪU BÁO CÁO TÌNH HÌNH THỰC HIỆN ĐỊNH MỨC TIÊU HAO </w:t>
      </w:r>
    </w:p>
    <w:p w:rsidR="00B66CD9" w:rsidRPr="004C53A2" w:rsidRDefault="00B66CD9" w:rsidP="004C53A2">
      <w:pPr>
        <w:shd w:val="clear" w:color="auto" w:fill="FFFFFF"/>
        <w:spacing w:before="0" w:after="0" w:line="276" w:lineRule="auto"/>
        <w:jc w:val="center"/>
        <w:rPr>
          <w:rFonts w:eastAsiaTheme="minorEastAsia"/>
          <w:color w:val="000000"/>
          <w:sz w:val="26"/>
          <w:szCs w:val="26"/>
          <w:lang w:val="en-US"/>
        </w:rPr>
      </w:pPr>
      <w:r w:rsidRPr="003171F4">
        <w:rPr>
          <w:rFonts w:eastAsiaTheme="minorEastAsia"/>
          <w:b/>
          <w:color w:val="000000"/>
          <w:sz w:val="26"/>
          <w:szCs w:val="26"/>
          <w:lang w:val="vi-VN"/>
        </w:rPr>
        <w:t>NĂNG LƯỢNG TRONG NGÀNH</w:t>
      </w:r>
      <w:r w:rsidR="00FD745C">
        <w:rPr>
          <w:rFonts w:eastAsiaTheme="minorEastAsia"/>
          <w:b/>
          <w:color w:val="000000"/>
          <w:sz w:val="26"/>
          <w:szCs w:val="26"/>
          <w:lang w:val="en-US"/>
        </w:rPr>
        <w:t xml:space="preserve"> CÔNG NGHIỆP</w:t>
      </w:r>
      <w:bookmarkEnd w:id="21"/>
      <w:r w:rsidR="00F748E4">
        <w:rPr>
          <w:rFonts w:eastAsiaTheme="minorEastAsia"/>
          <w:b/>
          <w:color w:val="000000"/>
          <w:sz w:val="26"/>
          <w:szCs w:val="26"/>
          <w:lang w:val="en-US"/>
        </w:rPr>
        <w:t xml:space="preserve"> </w:t>
      </w:r>
      <w:r w:rsidR="005F6F3E" w:rsidRPr="003171F4">
        <w:rPr>
          <w:rFonts w:eastAsiaTheme="minorEastAsia"/>
          <w:b/>
          <w:color w:val="000000"/>
          <w:sz w:val="26"/>
          <w:szCs w:val="26"/>
          <w:lang w:val="en-US"/>
        </w:rPr>
        <w:t>CHẾ BIẾN THỦY SẢN</w:t>
      </w:r>
      <w:r w:rsidRPr="004C53A2">
        <w:rPr>
          <w:rFonts w:eastAsiaTheme="minorEastAsia"/>
          <w:color w:val="000000"/>
          <w:sz w:val="26"/>
          <w:szCs w:val="26"/>
          <w:lang w:val="en-US"/>
        </w:rPr>
        <w:br/>
      </w:r>
      <w:r w:rsidRPr="004C53A2">
        <w:rPr>
          <w:rFonts w:eastAsiaTheme="minorEastAsia"/>
          <w:i/>
          <w:iCs/>
          <w:color w:val="000000"/>
          <w:sz w:val="26"/>
          <w:szCs w:val="26"/>
          <w:lang w:val="vi-VN"/>
        </w:rPr>
        <w:t>Ban hành kèm theo Thông tư số </w:t>
      </w:r>
      <w:r w:rsidR="00BC3691">
        <w:rPr>
          <w:rFonts w:eastAsiaTheme="minorEastAsia"/>
          <w:i/>
          <w:iCs/>
          <w:color w:val="000000"/>
          <w:sz w:val="26"/>
          <w:szCs w:val="26"/>
          <w:lang w:val="en-US"/>
        </w:rPr>
        <w:t>52</w:t>
      </w:r>
      <w:r w:rsidRPr="004C53A2">
        <w:rPr>
          <w:rFonts w:eastAsiaTheme="minorEastAsia"/>
          <w:i/>
          <w:iCs/>
          <w:color w:val="000000"/>
          <w:sz w:val="26"/>
          <w:szCs w:val="26"/>
          <w:lang w:val="vi-VN"/>
        </w:rPr>
        <w:t>/</w:t>
      </w:r>
      <w:r w:rsidR="005F6F3E">
        <w:rPr>
          <w:rFonts w:eastAsiaTheme="minorEastAsia"/>
          <w:i/>
          <w:iCs/>
          <w:color w:val="000000"/>
          <w:sz w:val="26"/>
          <w:szCs w:val="26"/>
          <w:lang w:val="vi-VN"/>
        </w:rPr>
        <w:t>2018</w:t>
      </w:r>
      <w:r w:rsidRPr="004C53A2">
        <w:rPr>
          <w:rFonts w:eastAsiaTheme="minorEastAsia"/>
          <w:i/>
          <w:iCs/>
          <w:color w:val="000000"/>
          <w:sz w:val="26"/>
          <w:szCs w:val="26"/>
          <w:lang w:val="vi-VN"/>
        </w:rPr>
        <w:t>/TT-BCT ng</w:t>
      </w:r>
      <w:r w:rsidR="005F6F3E">
        <w:rPr>
          <w:rFonts w:eastAsiaTheme="minorEastAsia"/>
          <w:i/>
          <w:iCs/>
          <w:color w:val="000000"/>
          <w:sz w:val="26"/>
          <w:szCs w:val="26"/>
          <w:lang w:val="en-US"/>
        </w:rPr>
        <w:t>ày</w:t>
      </w:r>
      <w:r w:rsidR="005C6EC3">
        <w:rPr>
          <w:rFonts w:eastAsiaTheme="minorEastAsia"/>
          <w:i/>
          <w:iCs/>
          <w:color w:val="000000"/>
          <w:sz w:val="26"/>
          <w:szCs w:val="26"/>
          <w:lang w:val="en-US"/>
        </w:rPr>
        <w:t xml:space="preserve"> </w:t>
      </w:r>
      <w:r w:rsidR="00BC3691">
        <w:rPr>
          <w:rFonts w:eastAsiaTheme="minorEastAsia"/>
          <w:i/>
          <w:iCs/>
          <w:color w:val="000000"/>
          <w:sz w:val="26"/>
          <w:szCs w:val="26"/>
          <w:lang w:val="en-US"/>
        </w:rPr>
        <w:t xml:space="preserve">25 </w:t>
      </w:r>
      <w:r w:rsidR="005F6F3E">
        <w:rPr>
          <w:rFonts w:eastAsiaTheme="minorEastAsia"/>
          <w:i/>
          <w:iCs/>
          <w:color w:val="000000"/>
          <w:sz w:val="26"/>
          <w:szCs w:val="26"/>
          <w:lang w:val="vi-VN"/>
        </w:rPr>
        <w:t>tháng</w:t>
      </w:r>
      <w:r w:rsidR="005C6EC3">
        <w:rPr>
          <w:rFonts w:eastAsiaTheme="minorEastAsia"/>
          <w:i/>
          <w:iCs/>
          <w:color w:val="000000"/>
          <w:sz w:val="26"/>
          <w:szCs w:val="26"/>
          <w:lang w:val="en-US"/>
        </w:rPr>
        <w:t xml:space="preserve"> </w:t>
      </w:r>
      <w:r w:rsidR="00BC3691">
        <w:rPr>
          <w:rFonts w:eastAsiaTheme="minorEastAsia"/>
          <w:i/>
          <w:iCs/>
          <w:color w:val="000000"/>
          <w:sz w:val="26"/>
          <w:szCs w:val="26"/>
          <w:lang w:val="en-US"/>
        </w:rPr>
        <w:t>12</w:t>
      </w:r>
      <w:r w:rsidR="005C6EC3">
        <w:rPr>
          <w:rFonts w:eastAsiaTheme="minorEastAsia"/>
          <w:i/>
          <w:iCs/>
          <w:color w:val="000000"/>
          <w:sz w:val="26"/>
          <w:szCs w:val="26"/>
          <w:lang w:val="en-US"/>
        </w:rPr>
        <w:t xml:space="preserve"> </w:t>
      </w:r>
      <w:r w:rsidRPr="004C53A2">
        <w:rPr>
          <w:rFonts w:eastAsiaTheme="minorEastAsia"/>
          <w:i/>
          <w:iCs/>
          <w:color w:val="000000"/>
          <w:sz w:val="26"/>
          <w:szCs w:val="26"/>
          <w:lang w:val="en-US"/>
        </w:rPr>
        <w:t>n</w:t>
      </w:r>
      <w:r w:rsidRPr="004C53A2">
        <w:rPr>
          <w:rFonts w:eastAsiaTheme="minorEastAsia"/>
          <w:i/>
          <w:iCs/>
          <w:color w:val="000000"/>
          <w:sz w:val="26"/>
          <w:szCs w:val="26"/>
          <w:lang w:val="vi-VN"/>
        </w:rPr>
        <w:t>ăm 20</w:t>
      </w:r>
      <w:r w:rsidRPr="004C53A2">
        <w:rPr>
          <w:rFonts w:eastAsiaTheme="minorEastAsia"/>
          <w:i/>
          <w:iCs/>
          <w:color w:val="000000"/>
          <w:sz w:val="26"/>
          <w:szCs w:val="26"/>
          <w:lang w:val="en-US"/>
        </w:rPr>
        <w:t>1</w:t>
      </w:r>
      <w:r w:rsidR="005F6F3E">
        <w:rPr>
          <w:rFonts w:eastAsiaTheme="minorEastAsia"/>
          <w:i/>
          <w:iCs/>
          <w:color w:val="000000"/>
          <w:sz w:val="26"/>
          <w:szCs w:val="26"/>
          <w:lang w:val="en-US"/>
        </w:rPr>
        <w:t>8</w:t>
      </w:r>
      <w:r w:rsidR="00412167">
        <w:rPr>
          <w:rFonts w:eastAsiaTheme="minorEastAsia"/>
          <w:i/>
          <w:iCs/>
          <w:color w:val="000000"/>
          <w:sz w:val="26"/>
          <w:szCs w:val="26"/>
          <w:lang w:val="en-US"/>
        </w:rPr>
        <w:t xml:space="preserve"> </w:t>
      </w:r>
      <w:r w:rsidRPr="004C53A2">
        <w:rPr>
          <w:rFonts w:eastAsiaTheme="minorEastAsia"/>
          <w:i/>
          <w:iCs/>
          <w:color w:val="000000"/>
          <w:sz w:val="26"/>
          <w:szCs w:val="26"/>
          <w:lang w:val="vi-VN"/>
        </w:rPr>
        <w:t>của Bộ trưởng Bộ Công Th</w:t>
      </w:r>
      <w:r w:rsidRPr="004C53A2">
        <w:rPr>
          <w:rFonts w:eastAsiaTheme="minorEastAsia"/>
          <w:i/>
          <w:iCs/>
          <w:color w:val="000000"/>
          <w:sz w:val="26"/>
          <w:szCs w:val="26"/>
          <w:lang w:val="en-US"/>
        </w:rPr>
        <w:t>ươ</w:t>
      </w:r>
      <w:r w:rsidRPr="004C53A2">
        <w:rPr>
          <w:rFonts w:eastAsiaTheme="minorEastAsia"/>
          <w:i/>
          <w:iCs/>
          <w:color w:val="000000"/>
          <w:sz w:val="26"/>
          <w:szCs w:val="26"/>
          <w:lang w:val="vi-VN"/>
        </w:rPr>
        <w:t>ng</w:t>
      </w:r>
    </w:p>
    <w:p w:rsidR="00B66CD9" w:rsidRDefault="00B66CD9" w:rsidP="004C53A2">
      <w:pPr>
        <w:shd w:val="clear" w:color="auto" w:fill="FFFFFF"/>
        <w:spacing w:before="120" w:after="0" w:line="276" w:lineRule="auto"/>
        <w:jc w:val="center"/>
        <w:rPr>
          <w:rFonts w:eastAsiaTheme="minorEastAsia"/>
          <w:b/>
          <w:bCs/>
          <w:color w:val="000000"/>
          <w:sz w:val="26"/>
          <w:szCs w:val="26"/>
          <w:lang w:val="vi-VN"/>
        </w:rPr>
      </w:pPr>
      <w:r w:rsidRPr="004C53A2">
        <w:rPr>
          <w:rFonts w:eastAsiaTheme="minorEastAsia"/>
          <w:b/>
          <w:bCs/>
          <w:color w:val="000000"/>
          <w:sz w:val="26"/>
          <w:szCs w:val="26"/>
          <w:lang w:val="vi-VN"/>
        </w:rPr>
        <w:t>(Dùng cho S</w:t>
      </w:r>
      <w:r w:rsidRPr="004C53A2">
        <w:rPr>
          <w:rFonts w:eastAsiaTheme="minorEastAsia"/>
          <w:b/>
          <w:bCs/>
          <w:color w:val="000000"/>
          <w:sz w:val="26"/>
          <w:szCs w:val="26"/>
          <w:lang w:val="en-US"/>
        </w:rPr>
        <w:t>ở</w:t>
      </w:r>
      <w:r w:rsidRPr="004C53A2">
        <w:rPr>
          <w:rFonts w:eastAsiaTheme="minorEastAsia"/>
          <w:b/>
          <w:bCs/>
          <w:color w:val="000000"/>
          <w:sz w:val="26"/>
          <w:szCs w:val="26"/>
          <w:lang w:val="vi-VN"/>
        </w:rPr>
        <w:t> Công Thương)</w:t>
      </w:r>
    </w:p>
    <w:p w:rsidR="005F6F3E" w:rsidRPr="004C53A2" w:rsidRDefault="005F6F3E" w:rsidP="004C53A2">
      <w:pPr>
        <w:shd w:val="clear" w:color="auto" w:fill="FFFFFF"/>
        <w:spacing w:before="120" w:after="0" w:line="276" w:lineRule="auto"/>
        <w:jc w:val="center"/>
        <w:rPr>
          <w:rFonts w:eastAsiaTheme="minorEastAsia"/>
          <w:color w:val="000000"/>
          <w:sz w:val="26"/>
          <w:szCs w:val="26"/>
          <w:lang w:val="en-US"/>
        </w:rPr>
      </w:pPr>
    </w:p>
    <w:tbl>
      <w:tblPr>
        <w:tblW w:w="5112" w:type="pct"/>
        <w:jc w:val="center"/>
        <w:tblCellSpacing w:w="0" w:type="dxa"/>
        <w:tblCellMar>
          <w:left w:w="0" w:type="dxa"/>
          <w:right w:w="0" w:type="dxa"/>
        </w:tblCellMar>
        <w:tblLook w:val="04A0"/>
      </w:tblPr>
      <w:tblGrid>
        <w:gridCol w:w="3493"/>
        <w:gridCol w:w="6003"/>
      </w:tblGrid>
      <w:tr w:rsidR="00B66CD9" w:rsidRPr="005F6F3E" w:rsidTr="005F6F3E">
        <w:trPr>
          <w:tblCellSpacing w:w="0" w:type="dxa"/>
          <w:jc w:val="center"/>
        </w:trPr>
        <w:tc>
          <w:tcPr>
            <w:tcW w:w="1839" w:type="pct"/>
            <w:tcMar>
              <w:top w:w="0" w:type="dxa"/>
              <w:left w:w="108" w:type="dxa"/>
              <w:bottom w:w="0" w:type="dxa"/>
              <w:right w:w="108" w:type="dxa"/>
            </w:tcMar>
            <w:hideMark/>
          </w:tcPr>
          <w:p w:rsidR="00B66CD9" w:rsidRPr="005F6F3E" w:rsidRDefault="00B66CD9" w:rsidP="004C53A2">
            <w:pPr>
              <w:spacing w:before="120" w:after="0" w:line="276" w:lineRule="auto"/>
              <w:jc w:val="center"/>
              <w:rPr>
                <w:rFonts w:eastAsiaTheme="minorEastAsia"/>
                <w:sz w:val="26"/>
                <w:szCs w:val="26"/>
                <w:lang w:val="en-US"/>
              </w:rPr>
            </w:pPr>
            <w:r w:rsidRPr="005F6F3E">
              <w:rPr>
                <w:rFonts w:eastAsiaTheme="minorEastAsia"/>
                <w:sz w:val="26"/>
                <w:szCs w:val="26"/>
                <w:lang w:val="vi-VN"/>
              </w:rPr>
              <w:t>UBND </w:t>
            </w:r>
            <w:r w:rsidRPr="005F6F3E">
              <w:rPr>
                <w:rFonts w:eastAsiaTheme="minorEastAsia"/>
                <w:sz w:val="26"/>
                <w:szCs w:val="26"/>
                <w:lang w:val="en-US"/>
              </w:rPr>
              <w:t>…</w:t>
            </w:r>
            <w:r w:rsidRPr="005F6F3E">
              <w:rPr>
                <w:rFonts w:eastAsiaTheme="minorEastAsia"/>
                <w:sz w:val="26"/>
                <w:szCs w:val="26"/>
                <w:lang w:val="en-US"/>
              </w:rPr>
              <w:br/>
            </w:r>
            <w:r w:rsidRPr="005F6F3E">
              <w:rPr>
                <w:rFonts w:eastAsiaTheme="minorEastAsia"/>
                <w:b/>
                <w:bCs/>
                <w:sz w:val="26"/>
                <w:szCs w:val="26"/>
                <w:lang w:val="vi-VN"/>
              </w:rPr>
              <w:t>SỞ C</w:t>
            </w:r>
            <w:r w:rsidRPr="005F6F3E">
              <w:rPr>
                <w:rFonts w:eastAsiaTheme="minorEastAsia"/>
                <w:b/>
                <w:bCs/>
                <w:sz w:val="26"/>
                <w:szCs w:val="26"/>
                <w:lang w:val="en-US"/>
              </w:rPr>
              <w:t>Ô</w:t>
            </w:r>
            <w:r w:rsidRPr="005F6F3E">
              <w:rPr>
                <w:rFonts w:eastAsiaTheme="minorEastAsia"/>
                <w:b/>
                <w:bCs/>
                <w:sz w:val="26"/>
                <w:szCs w:val="26"/>
                <w:lang w:val="vi-VN"/>
              </w:rPr>
              <w:t>NG THƯƠNG</w:t>
            </w:r>
            <w:r w:rsidRPr="005F6F3E">
              <w:rPr>
                <w:rFonts w:eastAsiaTheme="minorEastAsia"/>
                <w:b/>
                <w:bCs/>
                <w:sz w:val="26"/>
                <w:szCs w:val="26"/>
                <w:lang w:val="vi-VN"/>
              </w:rPr>
              <w:br/>
              <w:t>-------</w:t>
            </w:r>
          </w:p>
        </w:tc>
        <w:tc>
          <w:tcPr>
            <w:tcW w:w="3161" w:type="pct"/>
            <w:tcMar>
              <w:top w:w="0" w:type="dxa"/>
              <w:left w:w="108" w:type="dxa"/>
              <w:bottom w:w="0" w:type="dxa"/>
              <w:right w:w="108" w:type="dxa"/>
            </w:tcMar>
            <w:hideMark/>
          </w:tcPr>
          <w:p w:rsidR="00B66CD9" w:rsidRPr="005F6F3E" w:rsidRDefault="00B66CD9" w:rsidP="004C53A2">
            <w:pPr>
              <w:spacing w:before="120" w:after="0" w:line="276" w:lineRule="auto"/>
              <w:jc w:val="center"/>
              <w:rPr>
                <w:rFonts w:eastAsiaTheme="minorEastAsia"/>
                <w:sz w:val="26"/>
                <w:szCs w:val="26"/>
                <w:lang w:val="en-US"/>
              </w:rPr>
            </w:pPr>
            <w:r w:rsidRPr="005F6F3E">
              <w:rPr>
                <w:rFonts w:eastAsiaTheme="minorEastAsia"/>
                <w:b/>
                <w:bCs/>
                <w:sz w:val="26"/>
                <w:szCs w:val="26"/>
                <w:lang w:val="vi-VN"/>
              </w:rPr>
              <w:t>CỘNG HÒA XÃ HỘI CHỦ NGHĨA VIỆT NAM</w:t>
            </w:r>
            <w:r w:rsidRPr="005F6F3E">
              <w:rPr>
                <w:rFonts w:eastAsiaTheme="minorEastAsia"/>
                <w:b/>
                <w:bCs/>
                <w:sz w:val="26"/>
                <w:szCs w:val="26"/>
                <w:lang w:val="vi-VN"/>
              </w:rPr>
              <w:br/>
              <w:t>Độc lập - Tự do - Hạnh phúc </w:t>
            </w:r>
            <w:r w:rsidRPr="005F6F3E">
              <w:rPr>
                <w:rFonts w:eastAsiaTheme="minorEastAsia"/>
                <w:b/>
                <w:bCs/>
                <w:sz w:val="26"/>
                <w:szCs w:val="26"/>
                <w:lang w:val="vi-VN"/>
              </w:rPr>
              <w:br/>
              <w:t>---------------</w:t>
            </w:r>
          </w:p>
        </w:tc>
      </w:tr>
      <w:tr w:rsidR="00B66CD9" w:rsidRPr="005F6F3E" w:rsidTr="005F6F3E">
        <w:trPr>
          <w:tblCellSpacing w:w="0" w:type="dxa"/>
          <w:jc w:val="center"/>
        </w:trPr>
        <w:tc>
          <w:tcPr>
            <w:tcW w:w="1839" w:type="pct"/>
            <w:tcMar>
              <w:top w:w="0" w:type="dxa"/>
              <w:left w:w="108" w:type="dxa"/>
              <w:bottom w:w="0" w:type="dxa"/>
              <w:right w:w="108" w:type="dxa"/>
            </w:tcMar>
            <w:hideMark/>
          </w:tcPr>
          <w:p w:rsidR="00B66CD9" w:rsidRPr="005F6F3E" w:rsidRDefault="00B66CD9" w:rsidP="004C53A2">
            <w:pPr>
              <w:spacing w:before="120" w:after="0" w:line="276" w:lineRule="auto"/>
              <w:jc w:val="center"/>
              <w:rPr>
                <w:rFonts w:eastAsiaTheme="minorEastAsia"/>
                <w:sz w:val="26"/>
                <w:szCs w:val="26"/>
                <w:lang w:val="en-US"/>
              </w:rPr>
            </w:pPr>
            <w:r w:rsidRPr="005F6F3E">
              <w:rPr>
                <w:rFonts w:eastAsiaTheme="minorEastAsia"/>
                <w:i/>
                <w:iCs/>
                <w:sz w:val="26"/>
                <w:szCs w:val="26"/>
                <w:lang w:val="vi-VN"/>
              </w:rPr>
              <w:t>Số:</w:t>
            </w:r>
            <w:r w:rsidRPr="005F6F3E">
              <w:rPr>
                <w:rFonts w:eastAsiaTheme="minorEastAsia"/>
                <w:i/>
                <w:iCs/>
                <w:sz w:val="26"/>
                <w:szCs w:val="26"/>
                <w:lang w:val="en-US"/>
              </w:rPr>
              <w:t> …..</w:t>
            </w:r>
          </w:p>
        </w:tc>
        <w:tc>
          <w:tcPr>
            <w:tcW w:w="3161" w:type="pct"/>
            <w:tcMar>
              <w:top w:w="0" w:type="dxa"/>
              <w:left w:w="108" w:type="dxa"/>
              <w:bottom w:w="0" w:type="dxa"/>
              <w:right w:w="108" w:type="dxa"/>
            </w:tcMar>
            <w:hideMark/>
          </w:tcPr>
          <w:p w:rsidR="00B66CD9" w:rsidRPr="005F6F3E" w:rsidRDefault="00B66CD9" w:rsidP="004C53A2">
            <w:pPr>
              <w:spacing w:before="120" w:after="0" w:line="276" w:lineRule="auto"/>
              <w:jc w:val="right"/>
              <w:rPr>
                <w:rFonts w:eastAsiaTheme="minorEastAsia"/>
                <w:sz w:val="26"/>
                <w:szCs w:val="26"/>
                <w:lang w:val="en-US"/>
              </w:rPr>
            </w:pPr>
            <w:r w:rsidRPr="005F6F3E">
              <w:rPr>
                <w:rFonts w:eastAsiaTheme="minorEastAsia"/>
                <w:i/>
                <w:iCs/>
                <w:sz w:val="26"/>
                <w:szCs w:val="26"/>
                <w:lang w:val="en-US"/>
              </w:rPr>
              <w:t>…….</w:t>
            </w:r>
            <w:r w:rsidR="005F6F3E">
              <w:rPr>
                <w:rFonts w:eastAsiaTheme="minorEastAsia"/>
                <w:i/>
                <w:iCs/>
                <w:sz w:val="26"/>
                <w:szCs w:val="26"/>
                <w:lang w:val="vi-VN"/>
              </w:rPr>
              <w:t>, ngày........</w:t>
            </w:r>
            <w:r w:rsidRPr="005F6F3E">
              <w:rPr>
                <w:rFonts w:eastAsiaTheme="minorEastAsia"/>
                <w:i/>
                <w:iCs/>
                <w:sz w:val="26"/>
                <w:szCs w:val="26"/>
                <w:lang w:val="vi-VN"/>
              </w:rPr>
              <w:t xml:space="preserve"> tháng</w:t>
            </w:r>
            <w:r w:rsidR="005F6F3E">
              <w:rPr>
                <w:rFonts w:eastAsiaTheme="minorEastAsia"/>
                <w:i/>
                <w:iCs/>
                <w:sz w:val="26"/>
                <w:szCs w:val="26"/>
                <w:lang w:val="vi-VN"/>
              </w:rPr>
              <w:t>........</w:t>
            </w:r>
            <w:r w:rsidRPr="005F6F3E">
              <w:rPr>
                <w:rFonts w:eastAsiaTheme="minorEastAsia"/>
                <w:i/>
                <w:iCs/>
                <w:sz w:val="26"/>
                <w:szCs w:val="26"/>
                <w:lang w:val="vi-VN"/>
              </w:rPr>
              <w:t>  năm</w:t>
            </w:r>
            <w:r w:rsidRPr="005F6F3E">
              <w:rPr>
                <w:rFonts w:eastAsiaTheme="minorEastAsia"/>
                <w:i/>
                <w:iCs/>
                <w:sz w:val="26"/>
                <w:szCs w:val="26"/>
                <w:lang w:val="en-US"/>
              </w:rPr>
              <w:t> ……</w:t>
            </w:r>
          </w:p>
        </w:tc>
      </w:tr>
    </w:tbl>
    <w:p w:rsidR="00B66CD9" w:rsidRPr="004C53A2" w:rsidRDefault="00B66CD9" w:rsidP="004C53A2">
      <w:pPr>
        <w:shd w:val="clear" w:color="auto" w:fill="FFFFFF"/>
        <w:spacing w:before="120" w:after="0" w:line="276" w:lineRule="auto"/>
        <w:jc w:val="left"/>
        <w:rPr>
          <w:rFonts w:eastAsiaTheme="minorEastAsia"/>
          <w:color w:val="000000"/>
          <w:sz w:val="26"/>
          <w:szCs w:val="26"/>
          <w:lang w:val="en-US"/>
        </w:rPr>
      </w:pPr>
      <w:r w:rsidRPr="004C53A2">
        <w:rPr>
          <w:rFonts w:eastAsiaTheme="minorEastAsia"/>
          <w:color w:val="000000"/>
          <w:sz w:val="26"/>
          <w:szCs w:val="26"/>
          <w:lang w:val="en-US"/>
        </w:rPr>
        <w:t> </w:t>
      </w:r>
    </w:p>
    <w:p w:rsidR="00B66CD9" w:rsidRPr="004C53A2" w:rsidRDefault="00B66CD9" w:rsidP="004C53A2">
      <w:pPr>
        <w:shd w:val="clear" w:color="auto" w:fill="FFFFFF"/>
        <w:spacing w:before="120" w:after="0" w:line="276" w:lineRule="auto"/>
        <w:jc w:val="center"/>
        <w:rPr>
          <w:rFonts w:eastAsiaTheme="minorEastAsia"/>
          <w:color w:val="000000"/>
          <w:sz w:val="26"/>
          <w:szCs w:val="26"/>
          <w:lang w:val="en-US"/>
        </w:rPr>
      </w:pPr>
      <w:r w:rsidRPr="004C53A2">
        <w:rPr>
          <w:rFonts w:eastAsiaTheme="minorEastAsia"/>
          <w:b/>
          <w:bCs/>
          <w:color w:val="000000"/>
          <w:sz w:val="26"/>
          <w:szCs w:val="26"/>
          <w:lang w:val="vi-VN"/>
        </w:rPr>
        <w:t>BÁO CÁO</w:t>
      </w:r>
    </w:p>
    <w:p w:rsidR="00B66CD9" w:rsidRPr="004C53A2" w:rsidRDefault="00B66CD9" w:rsidP="004C53A2">
      <w:pPr>
        <w:shd w:val="clear" w:color="auto" w:fill="FFFFFF"/>
        <w:spacing w:before="120" w:after="0" w:line="276" w:lineRule="auto"/>
        <w:jc w:val="center"/>
        <w:rPr>
          <w:rFonts w:eastAsiaTheme="minorEastAsia"/>
          <w:color w:val="000000"/>
          <w:sz w:val="26"/>
          <w:szCs w:val="26"/>
          <w:lang w:val="en-US"/>
        </w:rPr>
      </w:pPr>
      <w:r w:rsidRPr="004C53A2">
        <w:rPr>
          <w:rFonts w:eastAsiaTheme="minorEastAsia"/>
          <w:b/>
          <w:bCs/>
          <w:color w:val="000000"/>
          <w:sz w:val="26"/>
          <w:szCs w:val="26"/>
          <w:lang w:val="vi-VN"/>
        </w:rPr>
        <w:t xml:space="preserve">TÌNH HÌNH THỰC HIỆN ĐỊNH MỨC TIÊU HAO NĂNG LƯỢNG TRONG NGÀNH </w:t>
      </w:r>
      <w:r w:rsidR="00FD745C">
        <w:rPr>
          <w:rFonts w:eastAsiaTheme="minorEastAsia"/>
          <w:b/>
          <w:bCs/>
          <w:color w:val="000000"/>
          <w:sz w:val="26"/>
          <w:szCs w:val="26"/>
          <w:lang w:val="en-US"/>
        </w:rPr>
        <w:t xml:space="preserve">CÔNG NGHIỆP </w:t>
      </w:r>
      <w:r w:rsidR="005F6F3E">
        <w:rPr>
          <w:rFonts w:eastAsiaTheme="minorEastAsia"/>
          <w:b/>
          <w:bCs/>
          <w:color w:val="000000"/>
          <w:sz w:val="26"/>
          <w:szCs w:val="26"/>
          <w:lang w:val="en-US"/>
        </w:rPr>
        <w:t>CHẾ BIẾN THỦY SẢN</w:t>
      </w:r>
    </w:p>
    <w:p w:rsidR="00B66CD9" w:rsidRPr="004C53A2" w:rsidRDefault="005F6F3E" w:rsidP="004C53A2">
      <w:pPr>
        <w:shd w:val="clear" w:color="auto" w:fill="FFFFFF"/>
        <w:spacing w:before="120" w:after="0" w:line="276" w:lineRule="auto"/>
        <w:jc w:val="center"/>
        <w:rPr>
          <w:rFonts w:eastAsiaTheme="minorEastAsia"/>
          <w:color w:val="000000"/>
          <w:sz w:val="26"/>
          <w:szCs w:val="26"/>
          <w:lang w:val="en-US"/>
        </w:rPr>
      </w:pPr>
      <w:r>
        <w:rPr>
          <w:rFonts w:eastAsiaTheme="minorEastAsia"/>
          <w:i/>
          <w:iCs/>
          <w:color w:val="000000"/>
          <w:sz w:val="26"/>
          <w:szCs w:val="26"/>
          <w:lang w:val="vi-VN"/>
        </w:rPr>
        <w:t>năm..............</w:t>
      </w:r>
    </w:p>
    <w:p w:rsidR="00E95813" w:rsidRDefault="005F6F3E" w:rsidP="003171F4">
      <w:pPr>
        <w:shd w:val="clear" w:color="auto" w:fill="FFFFFF"/>
        <w:spacing w:before="120" w:after="0" w:line="276" w:lineRule="auto"/>
        <w:rPr>
          <w:rFonts w:eastAsiaTheme="minorEastAsia"/>
          <w:b/>
          <w:bCs/>
          <w:color w:val="000000"/>
          <w:sz w:val="26"/>
          <w:szCs w:val="26"/>
          <w:lang w:val="vi-VN"/>
        </w:rPr>
      </w:pPr>
      <w:r>
        <w:rPr>
          <w:rFonts w:eastAsiaTheme="minorEastAsia"/>
          <w:i/>
          <w:iCs/>
          <w:color w:val="000000"/>
          <w:sz w:val="26"/>
          <w:szCs w:val="26"/>
          <w:lang w:val="vi-VN"/>
        </w:rPr>
        <w:tab/>
      </w:r>
      <w:r w:rsidR="00B66CD9" w:rsidRPr="004C53A2">
        <w:rPr>
          <w:rFonts w:eastAsiaTheme="minorEastAsia"/>
          <w:i/>
          <w:iCs/>
          <w:color w:val="000000"/>
          <w:sz w:val="26"/>
          <w:szCs w:val="26"/>
          <w:lang w:val="vi-VN"/>
        </w:rPr>
        <w:t>Kính gửi:</w:t>
      </w:r>
      <w:r w:rsidR="00B66CD9" w:rsidRPr="004C53A2">
        <w:rPr>
          <w:rFonts w:eastAsiaTheme="minorEastAsia"/>
          <w:b/>
          <w:bCs/>
          <w:color w:val="000000"/>
          <w:sz w:val="26"/>
          <w:szCs w:val="26"/>
          <w:lang w:val="vi-VN"/>
        </w:rPr>
        <w:t> </w:t>
      </w:r>
      <w:r>
        <w:rPr>
          <w:rFonts w:eastAsiaTheme="minorEastAsia"/>
          <w:b/>
          <w:bCs/>
          <w:color w:val="000000"/>
          <w:sz w:val="26"/>
          <w:szCs w:val="26"/>
          <w:lang w:val="vi-VN"/>
        </w:rPr>
        <w:t>Vụ Tiết kiệm năng lượng và Phát triển Bền vững</w:t>
      </w:r>
      <w:r w:rsidR="00B66CD9" w:rsidRPr="004C53A2">
        <w:rPr>
          <w:rFonts w:eastAsiaTheme="minorEastAsia"/>
          <w:b/>
          <w:bCs/>
          <w:color w:val="000000"/>
          <w:sz w:val="26"/>
          <w:szCs w:val="26"/>
          <w:lang w:val="vi-VN"/>
        </w:rPr>
        <w:t>, Bộ Công Thươ</w:t>
      </w:r>
      <w:r w:rsidR="00B66CD9" w:rsidRPr="004C53A2">
        <w:rPr>
          <w:rFonts w:eastAsiaTheme="minorEastAsia"/>
          <w:b/>
          <w:bCs/>
          <w:color w:val="000000"/>
          <w:sz w:val="26"/>
          <w:szCs w:val="26"/>
          <w:lang w:val="en-US"/>
        </w:rPr>
        <w:t>n</w:t>
      </w:r>
      <w:r w:rsidR="00B66CD9" w:rsidRPr="004C53A2">
        <w:rPr>
          <w:rFonts w:eastAsiaTheme="minorEastAsia"/>
          <w:b/>
          <w:bCs/>
          <w:color w:val="000000"/>
          <w:sz w:val="26"/>
          <w:szCs w:val="26"/>
          <w:lang w:val="vi-VN"/>
        </w:rPr>
        <w:t>g</w:t>
      </w:r>
    </w:p>
    <w:p w:rsidR="00B66CD9" w:rsidRPr="004C53A2" w:rsidRDefault="00111277" w:rsidP="000D7D94">
      <w:pPr>
        <w:shd w:val="clear" w:color="auto" w:fill="FFFFFF"/>
        <w:spacing w:before="120" w:after="0" w:line="276" w:lineRule="auto"/>
        <w:rPr>
          <w:rFonts w:eastAsiaTheme="minorEastAsia"/>
          <w:color w:val="000000"/>
          <w:sz w:val="26"/>
          <w:szCs w:val="26"/>
          <w:lang w:val="en-US"/>
        </w:rPr>
      </w:pPr>
      <w:r>
        <w:rPr>
          <w:rFonts w:eastAsiaTheme="minorEastAsia"/>
          <w:color w:val="000000"/>
          <w:sz w:val="26"/>
          <w:szCs w:val="26"/>
          <w:lang w:val="vi-VN"/>
        </w:rPr>
        <w:tab/>
      </w:r>
      <w:r w:rsidR="00B66CD9" w:rsidRPr="004C53A2">
        <w:rPr>
          <w:rFonts w:eastAsiaTheme="minorEastAsia"/>
          <w:color w:val="000000"/>
          <w:sz w:val="26"/>
          <w:szCs w:val="26"/>
          <w:lang w:val="vi-VN"/>
        </w:rPr>
        <w:t>Thực hiện quy định của Thông tư số ..</w:t>
      </w:r>
      <w:r w:rsidR="002B024D">
        <w:rPr>
          <w:rFonts w:eastAsiaTheme="minorEastAsia"/>
          <w:color w:val="000000"/>
          <w:sz w:val="26"/>
          <w:szCs w:val="26"/>
          <w:lang w:val="vi-VN"/>
        </w:rPr>
        <w:t>...</w:t>
      </w:r>
      <w:r w:rsidR="00B66CD9" w:rsidRPr="004C53A2">
        <w:rPr>
          <w:rFonts w:eastAsiaTheme="minorEastAsia"/>
          <w:color w:val="000000"/>
          <w:sz w:val="26"/>
          <w:szCs w:val="26"/>
          <w:lang w:val="vi-VN"/>
        </w:rPr>
        <w:t>./</w:t>
      </w:r>
      <w:r w:rsidR="002B024D">
        <w:rPr>
          <w:rFonts w:eastAsiaTheme="minorEastAsia"/>
          <w:color w:val="000000"/>
          <w:sz w:val="26"/>
          <w:szCs w:val="26"/>
          <w:lang w:val="vi-VN"/>
        </w:rPr>
        <w:t>2018</w:t>
      </w:r>
      <w:r w:rsidR="00B66CD9" w:rsidRPr="004C53A2">
        <w:rPr>
          <w:rFonts w:eastAsiaTheme="minorEastAsia"/>
          <w:color w:val="000000"/>
          <w:sz w:val="26"/>
          <w:szCs w:val="26"/>
          <w:lang w:val="vi-VN"/>
        </w:rPr>
        <w:t>/TT-BCT ngày</w:t>
      </w:r>
      <w:r w:rsidR="002B024D">
        <w:rPr>
          <w:rFonts w:eastAsiaTheme="minorEastAsia"/>
          <w:color w:val="000000"/>
          <w:sz w:val="26"/>
          <w:szCs w:val="26"/>
          <w:lang w:val="vi-VN"/>
        </w:rPr>
        <w:t>...... tháng.... năm 2018</w:t>
      </w:r>
      <w:r w:rsidR="00B66CD9" w:rsidRPr="004C53A2">
        <w:rPr>
          <w:rFonts w:eastAsiaTheme="minorEastAsia"/>
          <w:color w:val="000000"/>
          <w:sz w:val="26"/>
          <w:szCs w:val="26"/>
          <w:lang w:val="vi-VN"/>
        </w:rPr>
        <w:t xml:space="preserve"> của Bộ Công Thương </w:t>
      </w:r>
      <w:r w:rsidR="0077183E" w:rsidRPr="0077183E">
        <w:rPr>
          <w:rFonts w:eastAsiaTheme="minorEastAsia"/>
          <w:color w:val="000000"/>
          <w:sz w:val="26"/>
          <w:szCs w:val="26"/>
          <w:lang w:val="vi-VN"/>
        </w:rPr>
        <w:t xml:space="preserve">quy định định mức tiêu hao năng lượng trong ngành </w:t>
      </w:r>
      <w:r w:rsidR="00FD745C" w:rsidRPr="00D94621">
        <w:rPr>
          <w:rFonts w:eastAsiaTheme="minorEastAsia"/>
          <w:color w:val="000000"/>
          <w:sz w:val="26"/>
          <w:szCs w:val="26"/>
          <w:lang w:val="vi-VN"/>
        </w:rPr>
        <w:t>công nghiệp</w:t>
      </w:r>
      <w:r w:rsidR="00F539B1">
        <w:rPr>
          <w:rFonts w:eastAsiaTheme="minorEastAsia"/>
          <w:color w:val="000000"/>
          <w:sz w:val="26"/>
          <w:szCs w:val="26"/>
          <w:lang w:val="en-US"/>
        </w:rPr>
        <w:t xml:space="preserve"> chế biến</w:t>
      </w:r>
      <w:r w:rsidR="00FD745C" w:rsidRPr="00D94621">
        <w:rPr>
          <w:rFonts w:eastAsiaTheme="minorEastAsia"/>
          <w:color w:val="000000"/>
          <w:sz w:val="26"/>
          <w:szCs w:val="26"/>
          <w:lang w:val="vi-VN"/>
        </w:rPr>
        <w:t xml:space="preserve"> </w:t>
      </w:r>
      <w:r w:rsidR="004A487F" w:rsidRPr="00D94621">
        <w:rPr>
          <w:rFonts w:eastAsiaTheme="minorEastAsia"/>
          <w:color w:val="000000"/>
          <w:sz w:val="26"/>
          <w:szCs w:val="26"/>
          <w:lang w:val="vi-VN"/>
        </w:rPr>
        <w:t>thủy sản, áp dụng cho quá trình chế biến công nghiệp của các nhóm sản phẩm cá da trơn và tôm</w:t>
      </w:r>
      <w:r w:rsidR="00B66CD9" w:rsidRPr="004C53A2">
        <w:rPr>
          <w:rFonts w:eastAsiaTheme="minorEastAsia"/>
          <w:color w:val="000000"/>
          <w:sz w:val="26"/>
          <w:szCs w:val="26"/>
          <w:lang w:val="vi-VN"/>
        </w:rPr>
        <w:t>, Sở</w:t>
      </w:r>
      <w:r w:rsidR="002B024D">
        <w:rPr>
          <w:rFonts w:eastAsiaTheme="minorEastAsia"/>
          <w:color w:val="000000"/>
          <w:sz w:val="26"/>
          <w:szCs w:val="26"/>
          <w:lang w:val="vi-VN"/>
        </w:rPr>
        <w:t xml:space="preserve"> Công Thương.............</w:t>
      </w:r>
      <w:r w:rsidR="00B66CD9" w:rsidRPr="004C53A2">
        <w:rPr>
          <w:rFonts w:eastAsiaTheme="minorEastAsia"/>
          <w:color w:val="000000"/>
          <w:sz w:val="26"/>
          <w:szCs w:val="26"/>
          <w:lang w:val="vi-VN"/>
        </w:rPr>
        <w:t>.... báo cáo tình hình thực hiện định mức tiêu hao năng lượ</w:t>
      </w:r>
      <w:r w:rsidR="000D7D94">
        <w:rPr>
          <w:rFonts w:eastAsiaTheme="minorEastAsia"/>
          <w:color w:val="000000"/>
          <w:sz w:val="26"/>
          <w:szCs w:val="26"/>
          <w:lang w:val="vi-VN"/>
        </w:rPr>
        <w:t xml:space="preserve">ng trong </w:t>
      </w:r>
      <w:r w:rsidR="002B024D">
        <w:rPr>
          <w:rFonts w:eastAsiaTheme="minorEastAsia"/>
          <w:color w:val="000000"/>
          <w:sz w:val="26"/>
          <w:szCs w:val="26"/>
          <w:lang w:val="vi-VN"/>
        </w:rPr>
        <w:t>ngành</w:t>
      </w:r>
      <w:r w:rsidR="005E0715">
        <w:rPr>
          <w:rFonts w:eastAsiaTheme="minorEastAsia"/>
          <w:color w:val="000000"/>
          <w:sz w:val="26"/>
          <w:szCs w:val="26"/>
          <w:lang w:val="en-SG"/>
        </w:rPr>
        <w:t xml:space="preserve"> công nghiệp</w:t>
      </w:r>
      <w:r w:rsidR="002B024D">
        <w:rPr>
          <w:rFonts w:eastAsiaTheme="minorEastAsia"/>
          <w:color w:val="000000"/>
          <w:sz w:val="26"/>
          <w:szCs w:val="26"/>
          <w:lang w:val="vi-VN"/>
        </w:rPr>
        <w:t xml:space="preserve"> chế biến </w:t>
      </w:r>
      <w:r w:rsidR="00FD745C">
        <w:rPr>
          <w:rFonts w:eastAsiaTheme="minorEastAsia"/>
          <w:color w:val="000000"/>
          <w:sz w:val="26"/>
          <w:szCs w:val="26"/>
          <w:lang w:val="en-US"/>
        </w:rPr>
        <w:t>thủy sản</w:t>
      </w:r>
      <w:r w:rsidR="00805CEB">
        <w:rPr>
          <w:rFonts w:eastAsiaTheme="minorEastAsia"/>
          <w:color w:val="000000"/>
          <w:sz w:val="26"/>
          <w:szCs w:val="26"/>
          <w:lang w:val="en-US"/>
        </w:rPr>
        <w:t xml:space="preserve"> </w:t>
      </w:r>
      <w:r w:rsidR="00FD745C">
        <w:rPr>
          <w:rFonts w:eastAsiaTheme="minorEastAsia"/>
          <w:color w:val="000000"/>
          <w:sz w:val="26"/>
          <w:szCs w:val="26"/>
        </w:rPr>
        <w:t>thuộc</w:t>
      </w:r>
      <w:r w:rsidR="00805CEB">
        <w:rPr>
          <w:rFonts w:eastAsiaTheme="minorEastAsia"/>
          <w:color w:val="000000"/>
          <w:sz w:val="26"/>
          <w:szCs w:val="26"/>
        </w:rPr>
        <w:t xml:space="preserve"> </w:t>
      </w:r>
      <w:r w:rsidR="0077183E">
        <w:rPr>
          <w:rFonts w:eastAsiaTheme="minorEastAsia"/>
          <w:color w:val="000000"/>
          <w:sz w:val="26"/>
          <w:szCs w:val="26"/>
        </w:rPr>
        <w:t>phạm vi</w:t>
      </w:r>
      <w:r w:rsidR="00B66CD9" w:rsidRPr="004C53A2">
        <w:rPr>
          <w:rFonts w:eastAsiaTheme="minorEastAsia"/>
          <w:color w:val="000000"/>
          <w:sz w:val="26"/>
          <w:szCs w:val="26"/>
          <w:lang w:val="vi-VN"/>
        </w:rPr>
        <w:t xml:space="preserve"> quản lý như sau:</w:t>
      </w:r>
    </w:p>
    <w:p w:rsidR="002B024D" w:rsidRDefault="002B024D" w:rsidP="005E0FB6">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Số cơ sở chế biến thủy sản:</w:t>
      </w:r>
      <w:r w:rsidR="005E0FB6">
        <w:rPr>
          <w:rFonts w:eastAsiaTheme="minorEastAsia"/>
          <w:color w:val="000000"/>
          <w:sz w:val="26"/>
          <w:szCs w:val="26"/>
          <w:lang w:val="vi-VN"/>
        </w:rPr>
        <w:tab/>
      </w:r>
    </w:p>
    <w:p w:rsidR="005E0FB6" w:rsidRDefault="005E0FB6" w:rsidP="005E0FB6">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xml:space="preserve">- Số cơ sở chế biến tôm và cá da trơn: </w:t>
      </w:r>
      <w:r>
        <w:rPr>
          <w:rFonts w:eastAsiaTheme="minorEastAsia"/>
          <w:color w:val="000000"/>
          <w:sz w:val="26"/>
          <w:szCs w:val="26"/>
          <w:lang w:val="vi-VN"/>
        </w:rPr>
        <w:tab/>
      </w:r>
    </w:p>
    <w:p w:rsidR="00B66CD9" w:rsidRDefault="005E0FB6" w:rsidP="005E0FB6">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Số cơ sở đã báo cáo:</w:t>
      </w:r>
      <w:r>
        <w:rPr>
          <w:rFonts w:eastAsiaTheme="minorEastAsia"/>
          <w:color w:val="000000"/>
          <w:sz w:val="26"/>
          <w:szCs w:val="26"/>
          <w:lang w:val="vi-VN"/>
        </w:rPr>
        <w:tab/>
      </w:r>
    </w:p>
    <w:p w:rsidR="005E0FB6" w:rsidRPr="005E0FB6" w:rsidRDefault="005E0FB6" w:rsidP="005E0FB6">
      <w:pPr>
        <w:shd w:val="clear" w:color="auto" w:fill="FFFFFF"/>
        <w:tabs>
          <w:tab w:val="right" w:leader="dot" w:pos="8640"/>
        </w:tabs>
        <w:spacing w:before="120" w:after="0" w:line="276" w:lineRule="auto"/>
        <w:jc w:val="left"/>
        <w:rPr>
          <w:rFonts w:eastAsiaTheme="minorEastAsia"/>
          <w:i/>
          <w:color w:val="000000"/>
          <w:sz w:val="26"/>
          <w:szCs w:val="26"/>
          <w:lang w:val="vi-VN"/>
        </w:rPr>
      </w:pPr>
      <w:r w:rsidRPr="005E0FB6">
        <w:rPr>
          <w:rFonts w:eastAsiaTheme="minorEastAsia"/>
          <w:i/>
          <w:color w:val="000000"/>
          <w:sz w:val="26"/>
          <w:szCs w:val="26"/>
          <w:lang w:val="vi-VN"/>
        </w:rPr>
        <w:t>Trong đó:</w:t>
      </w:r>
    </w:p>
    <w:p w:rsidR="005E0FB6" w:rsidRPr="005E0FB6" w:rsidRDefault="005E0FB6" w:rsidP="005E0FB6">
      <w:pPr>
        <w:shd w:val="clear" w:color="auto" w:fill="FFFFFF"/>
        <w:tabs>
          <w:tab w:val="right" w:leader="dot" w:pos="8640"/>
        </w:tabs>
        <w:spacing w:before="120" w:after="0" w:line="276" w:lineRule="auto"/>
        <w:jc w:val="left"/>
        <w:rPr>
          <w:rFonts w:eastAsiaTheme="minorEastAsia"/>
          <w:i/>
          <w:color w:val="000000"/>
          <w:sz w:val="26"/>
          <w:szCs w:val="26"/>
          <w:lang w:val="vi-VN"/>
        </w:rPr>
      </w:pPr>
      <w:r w:rsidRPr="005E0FB6">
        <w:rPr>
          <w:rFonts w:eastAsiaTheme="minorEastAsia"/>
          <w:i/>
          <w:color w:val="000000"/>
          <w:sz w:val="26"/>
          <w:szCs w:val="26"/>
          <w:lang w:val="vi-VN"/>
        </w:rPr>
        <w:t>- Số cơ sở đạt mức quy định:</w:t>
      </w:r>
      <w:r w:rsidRPr="005E0FB6">
        <w:rPr>
          <w:rFonts w:eastAsiaTheme="minorEastAsia"/>
          <w:i/>
          <w:color w:val="000000"/>
          <w:sz w:val="26"/>
          <w:szCs w:val="26"/>
          <w:lang w:val="vi-VN"/>
        </w:rPr>
        <w:tab/>
      </w:r>
    </w:p>
    <w:p w:rsidR="005E0FB6" w:rsidRPr="005E0FB6" w:rsidRDefault="005E0FB6" w:rsidP="005E0FB6">
      <w:pPr>
        <w:shd w:val="clear" w:color="auto" w:fill="FFFFFF"/>
        <w:tabs>
          <w:tab w:val="right" w:leader="dot" w:pos="8640"/>
        </w:tabs>
        <w:spacing w:before="120" w:after="0" w:line="276" w:lineRule="auto"/>
        <w:jc w:val="left"/>
        <w:rPr>
          <w:rFonts w:eastAsiaTheme="minorEastAsia"/>
          <w:i/>
          <w:color w:val="000000"/>
          <w:sz w:val="26"/>
          <w:szCs w:val="26"/>
          <w:lang w:val="en-US"/>
        </w:rPr>
      </w:pPr>
      <w:r w:rsidRPr="005E0FB6">
        <w:rPr>
          <w:rFonts w:eastAsiaTheme="minorEastAsia"/>
          <w:i/>
          <w:color w:val="000000"/>
          <w:sz w:val="26"/>
          <w:szCs w:val="26"/>
          <w:lang w:val="vi-VN"/>
        </w:rPr>
        <w:t>- Số cơ sở cần tăng cường quản lý:</w:t>
      </w:r>
      <w:r w:rsidRPr="005E0FB6">
        <w:rPr>
          <w:rFonts w:eastAsiaTheme="minorEastAsia"/>
          <w:i/>
          <w:color w:val="000000"/>
          <w:sz w:val="26"/>
          <w:szCs w:val="26"/>
          <w:lang w:val="vi-VN"/>
        </w:rPr>
        <w:tab/>
      </w:r>
    </w:p>
    <w:p w:rsidR="002B024D" w:rsidRDefault="002B024D" w:rsidP="00412167">
      <w:pPr>
        <w:shd w:val="clear" w:color="auto" w:fill="FFFFFF"/>
        <w:spacing w:before="60" w:after="0" w:line="264" w:lineRule="auto"/>
        <w:rPr>
          <w:rFonts w:eastAsiaTheme="minorEastAsia"/>
          <w:bCs/>
          <w:color w:val="000000"/>
          <w:sz w:val="26"/>
          <w:szCs w:val="26"/>
          <w:lang w:val="vi-VN"/>
        </w:rPr>
      </w:pPr>
      <w:r w:rsidRPr="00E306C3">
        <w:rPr>
          <w:rFonts w:eastAsiaTheme="minorEastAsia"/>
          <w:bCs/>
          <w:color w:val="000000"/>
          <w:sz w:val="26"/>
          <w:szCs w:val="26"/>
          <w:lang w:val="vi-VN"/>
        </w:rPr>
        <w:t xml:space="preserve">Chi tiết các </w:t>
      </w:r>
      <w:r w:rsidR="00111277">
        <w:rPr>
          <w:rFonts w:eastAsiaTheme="minorEastAsia"/>
          <w:bCs/>
          <w:color w:val="000000"/>
          <w:sz w:val="26"/>
          <w:szCs w:val="26"/>
          <w:lang w:val="vi-VN"/>
        </w:rPr>
        <w:t>sơ sở</w:t>
      </w:r>
      <w:r w:rsidRPr="00E306C3">
        <w:rPr>
          <w:rFonts w:eastAsiaTheme="minorEastAsia"/>
          <w:bCs/>
          <w:color w:val="000000"/>
          <w:sz w:val="26"/>
          <w:szCs w:val="26"/>
          <w:lang w:val="vi-VN"/>
        </w:rPr>
        <w:t xml:space="preserve"> chế biế</w:t>
      </w:r>
      <w:r w:rsidR="00E306C3" w:rsidRPr="00E306C3">
        <w:rPr>
          <w:rFonts w:eastAsiaTheme="minorEastAsia"/>
          <w:bCs/>
          <w:color w:val="000000"/>
          <w:sz w:val="26"/>
          <w:szCs w:val="26"/>
          <w:lang w:val="vi-VN"/>
        </w:rPr>
        <w:t xml:space="preserve">n tôm và cá da trơn thuộc </w:t>
      </w:r>
      <w:r w:rsidR="0044711D">
        <w:rPr>
          <w:rFonts w:eastAsiaTheme="minorEastAsia"/>
          <w:bCs/>
          <w:color w:val="000000"/>
          <w:sz w:val="26"/>
          <w:szCs w:val="26"/>
        </w:rPr>
        <w:t>phạm vi</w:t>
      </w:r>
      <w:r w:rsidR="00E306C3" w:rsidRPr="00E306C3">
        <w:rPr>
          <w:rFonts w:eastAsiaTheme="minorEastAsia"/>
          <w:bCs/>
          <w:color w:val="000000"/>
          <w:sz w:val="26"/>
          <w:szCs w:val="26"/>
          <w:lang w:val="vi-VN"/>
        </w:rPr>
        <w:t xml:space="preserve"> quản lý được tổng hợp dưới đây</w:t>
      </w:r>
    </w:p>
    <w:p w:rsidR="00E306C3" w:rsidRPr="00E306C3" w:rsidRDefault="00E306C3" w:rsidP="002B024D">
      <w:pPr>
        <w:shd w:val="clear" w:color="auto" w:fill="FFFFFF"/>
        <w:spacing w:before="120" w:after="0" w:line="276" w:lineRule="auto"/>
        <w:rPr>
          <w:rFonts w:eastAsiaTheme="minorEastAsia"/>
          <w:bCs/>
          <w:i/>
          <w:color w:val="000000"/>
          <w:sz w:val="26"/>
          <w:szCs w:val="26"/>
          <w:lang w:val="vi-VN"/>
        </w:rPr>
      </w:pPr>
      <w:r w:rsidRPr="00E306C3">
        <w:rPr>
          <w:rFonts w:eastAsiaTheme="minorEastAsia"/>
          <w:bCs/>
          <w:i/>
          <w:color w:val="000000"/>
          <w:sz w:val="26"/>
          <w:szCs w:val="26"/>
          <w:lang w:val="vi-VN"/>
        </w:rPr>
        <w:t xml:space="preserve">Bảng 1. Danh sách các </w:t>
      </w:r>
      <w:r w:rsidR="00111277">
        <w:rPr>
          <w:rFonts w:eastAsiaTheme="minorEastAsia"/>
          <w:bCs/>
          <w:i/>
          <w:color w:val="000000"/>
          <w:sz w:val="26"/>
          <w:szCs w:val="26"/>
          <w:lang w:val="vi-VN"/>
        </w:rPr>
        <w:t>cơ sở</w:t>
      </w:r>
      <w:r w:rsidRPr="00E306C3">
        <w:rPr>
          <w:rFonts w:eastAsiaTheme="minorEastAsia"/>
          <w:bCs/>
          <w:i/>
          <w:color w:val="000000"/>
          <w:sz w:val="26"/>
          <w:szCs w:val="26"/>
          <w:lang w:val="vi-VN"/>
        </w:rPr>
        <w:t xml:space="preserve"> chế biến tôm và cá da trơn thuộc đối tượng quản lý</w:t>
      </w:r>
    </w:p>
    <w:tbl>
      <w:tblPr>
        <w:tblStyle w:val="TableGrid"/>
        <w:tblW w:w="0" w:type="auto"/>
        <w:tblLook w:val="04A0"/>
      </w:tblPr>
      <w:tblGrid>
        <w:gridCol w:w="765"/>
        <w:gridCol w:w="2366"/>
        <w:gridCol w:w="1682"/>
        <w:gridCol w:w="820"/>
        <w:gridCol w:w="793"/>
        <w:gridCol w:w="844"/>
        <w:gridCol w:w="726"/>
        <w:gridCol w:w="860"/>
      </w:tblGrid>
      <w:tr w:rsidR="00E306C3" w:rsidTr="00E306C3">
        <w:tc>
          <w:tcPr>
            <w:tcW w:w="765" w:type="dxa"/>
            <w:vMerge w:val="restart"/>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TT</w:t>
            </w:r>
          </w:p>
        </w:tc>
        <w:tc>
          <w:tcPr>
            <w:tcW w:w="2366" w:type="dxa"/>
            <w:vMerge w:val="restart"/>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Tên cơ sở</w:t>
            </w:r>
          </w:p>
        </w:tc>
        <w:tc>
          <w:tcPr>
            <w:tcW w:w="1682" w:type="dxa"/>
            <w:vMerge w:val="restart"/>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Mã số thuế</w:t>
            </w:r>
          </w:p>
        </w:tc>
        <w:tc>
          <w:tcPr>
            <w:tcW w:w="2457" w:type="dxa"/>
            <w:gridSpan w:val="3"/>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Sản phẩm chế biến</w:t>
            </w:r>
          </w:p>
        </w:tc>
        <w:tc>
          <w:tcPr>
            <w:tcW w:w="1586" w:type="dxa"/>
            <w:gridSpan w:val="2"/>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Hiện trạng báo cáo</w:t>
            </w:r>
          </w:p>
        </w:tc>
      </w:tr>
      <w:tr w:rsidR="00E306C3" w:rsidTr="00E306C3">
        <w:tc>
          <w:tcPr>
            <w:tcW w:w="765" w:type="dxa"/>
            <w:vMerge/>
          </w:tcPr>
          <w:p w:rsidR="00E306C3" w:rsidRDefault="00E306C3" w:rsidP="00E306C3">
            <w:pPr>
              <w:spacing w:before="120" w:after="0" w:line="240" w:lineRule="auto"/>
              <w:rPr>
                <w:rFonts w:eastAsiaTheme="minorEastAsia"/>
                <w:bCs/>
                <w:color w:val="000000"/>
                <w:sz w:val="26"/>
                <w:szCs w:val="26"/>
                <w:lang w:val="vi-VN"/>
              </w:rPr>
            </w:pPr>
          </w:p>
        </w:tc>
        <w:tc>
          <w:tcPr>
            <w:tcW w:w="2366" w:type="dxa"/>
            <w:vMerge/>
          </w:tcPr>
          <w:p w:rsidR="00E306C3" w:rsidRDefault="00E306C3" w:rsidP="00E306C3">
            <w:pPr>
              <w:spacing w:before="120" w:after="0" w:line="240" w:lineRule="auto"/>
              <w:rPr>
                <w:rFonts w:eastAsiaTheme="minorEastAsia"/>
                <w:bCs/>
                <w:color w:val="000000"/>
                <w:sz w:val="26"/>
                <w:szCs w:val="26"/>
                <w:lang w:val="vi-VN"/>
              </w:rPr>
            </w:pPr>
          </w:p>
        </w:tc>
        <w:tc>
          <w:tcPr>
            <w:tcW w:w="1682" w:type="dxa"/>
            <w:vMerge/>
          </w:tcPr>
          <w:p w:rsidR="00E306C3" w:rsidRDefault="00E306C3" w:rsidP="00E306C3">
            <w:pPr>
              <w:spacing w:before="120" w:after="0" w:line="240" w:lineRule="auto"/>
              <w:rPr>
                <w:rFonts w:eastAsiaTheme="minorEastAsia"/>
                <w:bCs/>
                <w:color w:val="000000"/>
                <w:sz w:val="26"/>
                <w:szCs w:val="26"/>
                <w:lang w:val="vi-VN"/>
              </w:rPr>
            </w:pPr>
          </w:p>
        </w:tc>
        <w:tc>
          <w:tcPr>
            <w:tcW w:w="820"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Tôm</w:t>
            </w:r>
          </w:p>
        </w:tc>
        <w:tc>
          <w:tcPr>
            <w:tcW w:w="793"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Cá da trơn</w:t>
            </w:r>
          </w:p>
        </w:tc>
        <w:tc>
          <w:tcPr>
            <w:tcW w:w="844"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Khác</w:t>
            </w:r>
          </w:p>
        </w:tc>
        <w:tc>
          <w:tcPr>
            <w:tcW w:w="726"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Đã nộp</w:t>
            </w:r>
          </w:p>
        </w:tc>
        <w:tc>
          <w:tcPr>
            <w:tcW w:w="860"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Chưa nộp</w:t>
            </w:r>
          </w:p>
        </w:tc>
      </w:tr>
      <w:tr w:rsidR="00E306C3" w:rsidTr="00E306C3">
        <w:tc>
          <w:tcPr>
            <w:tcW w:w="765"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1</w:t>
            </w:r>
          </w:p>
        </w:tc>
        <w:tc>
          <w:tcPr>
            <w:tcW w:w="2366" w:type="dxa"/>
          </w:tcPr>
          <w:p w:rsidR="00E306C3" w:rsidRDefault="00E306C3" w:rsidP="00E306C3">
            <w:pPr>
              <w:spacing w:before="120" w:after="0" w:line="240" w:lineRule="auto"/>
              <w:rPr>
                <w:rFonts w:eastAsiaTheme="minorEastAsia"/>
                <w:bCs/>
                <w:color w:val="000000"/>
                <w:sz w:val="26"/>
                <w:szCs w:val="26"/>
                <w:lang w:val="vi-VN"/>
              </w:rPr>
            </w:pPr>
          </w:p>
        </w:tc>
        <w:tc>
          <w:tcPr>
            <w:tcW w:w="1682" w:type="dxa"/>
          </w:tcPr>
          <w:p w:rsidR="00E306C3" w:rsidRDefault="00E306C3" w:rsidP="00E306C3">
            <w:pPr>
              <w:spacing w:before="120" w:after="0" w:line="240" w:lineRule="auto"/>
              <w:rPr>
                <w:rFonts w:eastAsiaTheme="minorEastAsia"/>
                <w:bCs/>
                <w:color w:val="000000"/>
                <w:sz w:val="26"/>
                <w:szCs w:val="26"/>
                <w:lang w:val="vi-VN"/>
              </w:rPr>
            </w:pPr>
          </w:p>
        </w:tc>
        <w:tc>
          <w:tcPr>
            <w:tcW w:w="820" w:type="dxa"/>
          </w:tcPr>
          <w:p w:rsidR="00E306C3" w:rsidRDefault="00E306C3" w:rsidP="00E306C3">
            <w:pPr>
              <w:spacing w:before="120" w:after="0" w:line="240" w:lineRule="auto"/>
              <w:rPr>
                <w:rFonts w:eastAsiaTheme="minorEastAsia"/>
                <w:bCs/>
                <w:color w:val="000000"/>
                <w:sz w:val="26"/>
                <w:szCs w:val="26"/>
                <w:lang w:val="vi-VN"/>
              </w:rPr>
            </w:pPr>
          </w:p>
        </w:tc>
        <w:tc>
          <w:tcPr>
            <w:tcW w:w="793" w:type="dxa"/>
          </w:tcPr>
          <w:p w:rsidR="00E306C3" w:rsidRDefault="00E306C3" w:rsidP="00E306C3">
            <w:pPr>
              <w:spacing w:before="120" w:after="0" w:line="240" w:lineRule="auto"/>
              <w:rPr>
                <w:rFonts w:eastAsiaTheme="minorEastAsia"/>
                <w:bCs/>
                <w:color w:val="000000"/>
                <w:sz w:val="26"/>
                <w:szCs w:val="26"/>
                <w:lang w:val="vi-VN"/>
              </w:rPr>
            </w:pPr>
          </w:p>
        </w:tc>
        <w:tc>
          <w:tcPr>
            <w:tcW w:w="844" w:type="dxa"/>
          </w:tcPr>
          <w:p w:rsidR="00E306C3" w:rsidRDefault="00E306C3" w:rsidP="00E306C3">
            <w:pPr>
              <w:spacing w:before="120" w:after="0" w:line="240" w:lineRule="auto"/>
              <w:rPr>
                <w:rFonts w:eastAsiaTheme="minorEastAsia"/>
                <w:bCs/>
                <w:color w:val="000000"/>
                <w:sz w:val="26"/>
                <w:szCs w:val="26"/>
                <w:lang w:val="vi-VN"/>
              </w:rPr>
            </w:pPr>
          </w:p>
        </w:tc>
        <w:tc>
          <w:tcPr>
            <w:tcW w:w="726" w:type="dxa"/>
          </w:tcPr>
          <w:p w:rsidR="00E306C3" w:rsidRDefault="00E306C3" w:rsidP="00E306C3">
            <w:pPr>
              <w:spacing w:before="120" w:after="0" w:line="240" w:lineRule="auto"/>
              <w:rPr>
                <w:rFonts w:eastAsiaTheme="minorEastAsia"/>
                <w:bCs/>
                <w:color w:val="000000"/>
                <w:sz w:val="26"/>
                <w:szCs w:val="26"/>
                <w:lang w:val="vi-VN"/>
              </w:rPr>
            </w:pPr>
          </w:p>
        </w:tc>
        <w:tc>
          <w:tcPr>
            <w:tcW w:w="860" w:type="dxa"/>
          </w:tcPr>
          <w:p w:rsidR="00E306C3" w:rsidRDefault="00E306C3" w:rsidP="00E306C3">
            <w:pPr>
              <w:spacing w:before="120" w:after="0" w:line="240" w:lineRule="auto"/>
              <w:rPr>
                <w:rFonts w:eastAsiaTheme="minorEastAsia"/>
                <w:bCs/>
                <w:color w:val="000000"/>
                <w:sz w:val="26"/>
                <w:szCs w:val="26"/>
                <w:lang w:val="vi-VN"/>
              </w:rPr>
            </w:pPr>
          </w:p>
        </w:tc>
      </w:tr>
      <w:tr w:rsidR="00E306C3" w:rsidTr="00E306C3">
        <w:tc>
          <w:tcPr>
            <w:tcW w:w="765"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2</w:t>
            </w:r>
          </w:p>
        </w:tc>
        <w:tc>
          <w:tcPr>
            <w:tcW w:w="2366" w:type="dxa"/>
          </w:tcPr>
          <w:p w:rsidR="00E306C3" w:rsidRDefault="00E306C3" w:rsidP="00E306C3">
            <w:pPr>
              <w:spacing w:before="120" w:after="0" w:line="240" w:lineRule="auto"/>
              <w:rPr>
                <w:rFonts w:eastAsiaTheme="minorEastAsia"/>
                <w:bCs/>
                <w:color w:val="000000"/>
                <w:sz w:val="26"/>
                <w:szCs w:val="26"/>
                <w:lang w:val="vi-VN"/>
              </w:rPr>
            </w:pPr>
          </w:p>
        </w:tc>
        <w:tc>
          <w:tcPr>
            <w:tcW w:w="1682" w:type="dxa"/>
          </w:tcPr>
          <w:p w:rsidR="00E306C3" w:rsidRDefault="00E306C3" w:rsidP="00E306C3">
            <w:pPr>
              <w:spacing w:before="120" w:after="0" w:line="240" w:lineRule="auto"/>
              <w:rPr>
                <w:rFonts w:eastAsiaTheme="minorEastAsia"/>
                <w:bCs/>
                <w:color w:val="000000"/>
                <w:sz w:val="26"/>
                <w:szCs w:val="26"/>
                <w:lang w:val="vi-VN"/>
              </w:rPr>
            </w:pPr>
          </w:p>
        </w:tc>
        <w:tc>
          <w:tcPr>
            <w:tcW w:w="820" w:type="dxa"/>
          </w:tcPr>
          <w:p w:rsidR="00E306C3" w:rsidRDefault="00E306C3" w:rsidP="00E306C3">
            <w:pPr>
              <w:spacing w:before="120" w:after="0" w:line="240" w:lineRule="auto"/>
              <w:rPr>
                <w:rFonts w:eastAsiaTheme="minorEastAsia"/>
                <w:bCs/>
                <w:color w:val="000000"/>
                <w:sz w:val="26"/>
                <w:szCs w:val="26"/>
                <w:lang w:val="vi-VN"/>
              </w:rPr>
            </w:pPr>
          </w:p>
        </w:tc>
        <w:tc>
          <w:tcPr>
            <w:tcW w:w="793" w:type="dxa"/>
          </w:tcPr>
          <w:p w:rsidR="00E306C3" w:rsidRDefault="00E306C3" w:rsidP="00E306C3">
            <w:pPr>
              <w:spacing w:before="120" w:after="0" w:line="240" w:lineRule="auto"/>
              <w:rPr>
                <w:rFonts w:eastAsiaTheme="minorEastAsia"/>
                <w:bCs/>
                <w:color w:val="000000"/>
                <w:sz w:val="26"/>
                <w:szCs w:val="26"/>
                <w:lang w:val="vi-VN"/>
              </w:rPr>
            </w:pPr>
          </w:p>
        </w:tc>
        <w:tc>
          <w:tcPr>
            <w:tcW w:w="844" w:type="dxa"/>
          </w:tcPr>
          <w:p w:rsidR="00E306C3" w:rsidRDefault="00E306C3" w:rsidP="00E306C3">
            <w:pPr>
              <w:spacing w:before="120" w:after="0" w:line="240" w:lineRule="auto"/>
              <w:rPr>
                <w:rFonts w:eastAsiaTheme="minorEastAsia"/>
                <w:bCs/>
                <w:color w:val="000000"/>
                <w:sz w:val="26"/>
                <w:szCs w:val="26"/>
                <w:lang w:val="vi-VN"/>
              </w:rPr>
            </w:pPr>
          </w:p>
        </w:tc>
        <w:tc>
          <w:tcPr>
            <w:tcW w:w="726" w:type="dxa"/>
          </w:tcPr>
          <w:p w:rsidR="00E306C3" w:rsidRDefault="00E306C3" w:rsidP="00E306C3">
            <w:pPr>
              <w:spacing w:before="120" w:after="0" w:line="240" w:lineRule="auto"/>
              <w:rPr>
                <w:rFonts w:eastAsiaTheme="minorEastAsia"/>
                <w:bCs/>
                <w:color w:val="000000"/>
                <w:sz w:val="26"/>
                <w:szCs w:val="26"/>
                <w:lang w:val="vi-VN"/>
              </w:rPr>
            </w:pPr>
          </w:p>
        </w:tc>
        <w:tc>
          <w:tcPr>
            <w:tcW w:w="860" w:type="dxa"/>
          </w:tcPr>
          <w:p w:rsidR="00E306C3" w:rsidRDefault="00E306C3" w:rsidP="00E306C3">
            <w:pPr>
              <w:spacing w:before="120" w:after="0" w:line="240" w:lineRule="auto"/>
              <w:rPr>
                <w:rFonts w:eastAsiaTheme="minorEastAsia"/>
                <w:bCs/>
                <w:color w:val="000000"/>
                <w:sz w:val="26"/>
                <w:szCs w:val="26"/>
                <w:lang w:val="vi-VN"/>
              </w:rPr>
            </w:pPr>
          </w:p>
        </w:tc>
      </w:tr>
      <w:tr w:rsidR="00E306C3" w:rsidTr="00E306C3">
        <w:tc>
          <w:tcPr>
            <w:tcW w:w="765" w:type="dxa"/>
          </w:tcPr>
          <w:p w:rsidR="00E306C3" w:rsidRDefault="00E306C3"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w:t>
            </w:r>
          </w:p>
        </w:tc>
        <w:tc>
          <w:tcPr>
            <w:tcW w:w="2366" w:type="dxa"/>
          </w:tcPr>
          <w:p w:rsidR="00E306C3" w:rsidRDefault="00E306C3" w:rsidP="00E306C3">
            <w:pPr>
              <w:spacing w:before="120" w:after="0" w:line="240" w:lineRule="auto"/>
              <w:rPr>
                <w:rFonts w:eastAsiaTheme="minorEastAsia"/>
                <w:bCs/>
                <w:color w:val="000000"/>
                <w:sz w:val="26"/>
                <w:szCs w:val="26"/>
                <w:lang w:val="vi-VN"/>
              </w:rPr>
            </w:pPr>
          </w:p>
        </w:tc>
        <w:tc>
          <w:tcPr>
            <w:tcW w:w="1682" w:type="dxa"/>
          </w:tcPr>
          <w:p w:rsidR="00E306C3" w:rsidRDefault="00E306C3" w:rsidP="00E306C3">
            <w:pPr>
              <w:spacing w:before="120" w:after="0" w:line="240" w:lineRule="auto"/>
              <w:rPr>
                <w:rFonts w:eastAsiaTheme="minorEastAsia"/>
                <w:bCs/>
                <w:color w:val="000000"/>
                <w:sz w:val="26"/>
                <w:szCs w:val="26"/>
                <w:lang w:val="vi-VN"/>
              </w:rPr>
            </w:pPr>
          </w:p>
        </w:tc>
        <w:tc>
          <w:tcPr>
            <w:tcW w:w="820" w:type="dxa"/>
          </w:tcPr>
          <w:p w:rsidR="00E306C3" w:rsidRDefault="00E306C3" w:rsidP="00E306C3">
            <w:pPr>
              <w:spacing w:before="120" w:after="0" w:line="240" w:lineRule="auto"/>
              <w:rPr>
                <w:rFonts w:eastAsiaTheme="minorEastAsia"/>
                <w:bCs/>
                <w:color w:val="000000"/>
                <w:sz w:val="26"/>
                <w:szCs w:val="26"/>
                <w:lang w:val="vi-VN"/>
              </w:rPr>
            </w:pPr>
          </w:p>
        </w:tc>
        <w:tc>
          <w:tcPr>
            <w:tcW w:w="793" w:type="dxa"/>
          </w:tcPr>
          <w:p w:rsidR="00E306C3" w:rsidRDefault="00E306C3" w:rsidP="00E306C3">
            <w:pPr>
              <w:spacing w:before="120" w:after="0" w:line="240" w:lineRule="auto"/>
              <w:rPr>
                <w:rFonts w:eastAsiaTheme="minorEastAsia"/>
                <w:bCs/>
                <w:color w:val="000000"/>
                <w:sz w:val="26"/>
                <w:szCs w:val="26"/>
                <w:lang w:val="vi-VN"/>
              </w:rPr>
            </w:pPr>
          </w:p>
        </w:tc>
        <w:tc>
          <w:tcPr>
            <w:tcW w:w="844" w:type="dxa"/>
          </w:tcPr>
          <w:p w:rsidR="00E306C3" w:rsidRDefault="00E306C3" w:rsidP="00E306C3">
            <w:pPr>
              <w:spacing w:before="120" w:after="0" w:line="240" w:lineRule="auto"/>
              <w:rPr>
                <w:rFonts w:eastAsiaTheme="minorEastAsia"/>
                <w:bCs/>
                <w:color w:val="000000"/>
                <w:sz w:val="26"/>
                <w:szCs w:val="26"/>
                <w:lang w:val="vi-VN"/>
              </w:rPr>
            </w:pPr>
          </w:p>
        </w:tc>
        <w:tc>
          <w:tcPr>
            <w:tcW w:w="726" w:type="dxa"/>
          </w:tcPr>
          <w:p w:rsidR="00E306C3" w:rsidRDefault="00E306C3" w:rsidP="00E306C3">
            <w:pPr>
              <w:spacing w:before="120" w:after="0" w:line="240" w:lineRule="auto"/>
              <w:rPr>
                <w:rFonts w:eastAsiaTheme="minorEastAsia"/>
                <w:bCs/>
                <w:color w:val="000000"/>
                <w:sz w:val="26"/>
                <w:szCs w:val="26"/>
                <w:lang w:val="vi-VN"/>
              </w:rPr>
            </w:pPr>
          </w:p>
        </w:tc>
        <w:tc>
          <w:tcPr>
            <w:tcW w:w="860" w:type="dxa"/>
          </w:tcPr>
          <w:p w:rsidR="00E306C3" w:rsidRDefault="00E306C3" w:rsidP="00E306C3">
            <w:pPr>
              <w:spacing w:before="120" w:after="0" w:line="240" w:lineRule="auto"/>
              <w:rPr>
                <w:rFonts w:eastAsiaTheme="minorEastAsia"/>
                <w:bCs/>
                <w:color w:val="000000"/>
                <w:sz w:val="26"/>
                <w:szCs w:val="26"/>
                <w:lang w:val="vi-VN"/>
              </w:rPr>
            </w:pPr>
          </w:p>
        </w:tc>
      </w:tr>
      <w:tr w:rsidR="00E306C3" w:rsidTr="00E306C3">
        <w:tc>
          <w:tcPr>
            <w:tcW w:w="7270" w:type="dxa"/>
            <w:gridSpan w:val="6"/>
          </w:tcPr>
          <w:p w:rsidR="00E306C3" w:rsidRDefault="00E306C3" w:rsidP="00E306C3">
            <w:pPr>
              <w:spacing w:before="120" w:after="0" w:line="240" w:lineRule="auto"/>
              <w:jc w:val="right"/>
              <w:rPr>
                <w:rFonts w:eastAsiaTheme="minorEastAsia"/>
                <w:bCs/>
                <w:color w:val="000000"/>
                <w:sz w:val="26"/>
                <w:szCs w:val="26"/>
                <w:lang w:val="vi-VN"/>
              </w:rPr>
            </w:pPr>
            <w:r>
              <w:rPr>
                <w:rFonts w:eastAsiaTheme="minorEastAsia"/>
                <w:bCs/>
                <w:color w:val="000000"/>
                <w:sz w:val="26"/>
                <w:szCs w:val="26"/>
                <w:lang w:val="vi-VN"/>
              </w:rPr>
              <w:t>Tổng</w:t>
            </w:r>
          </w:p>
        </w:tc>
        <w:tc>
          <w:tcPr>
            <w:tcW w:w="726" w:type="dxa"/>
          </w:tcPr>
          <w:p w:rsidR="00E306C3" w:rsidRDefault="00E306C3" w:rsidP="00E306C3">
            <w:pPr>
              <w:spacing w:before="120" w:after="0" w:line="240" w:lineRule="auto"/>
              <w:rPr>
                <w:rFonts w:eastAsiaTheme="minorEastAsia"/>
                <w:bCs/>
                <w:color w:val="000000"/>
                <w:sz w:val="26"/>
                <w:szCs w:val="26"/>
                <w:lang w:val="vi-VN"/>
              </w:rPr>
            </w:pPr>
          </w:p>
        </w:tc>
        <w:tc>
          <w:tcPr>
            <w:tcW w:w="860" w:type="dxa"/>
          </w:tcPr>
          <w:p w:rsidR="00E306C3" w:rsidRDefault="00E306C3" w:rsidP="00E306C3">
            <w:pPr>
              <w:spacing w:before="120" w:after="0" w:line="240" w:lineRule="auto"/>
              <w:rPr>
                <w:rFonts w:eastAsiaTheme="minorEastAsia"/>
                <w:bCs/>
                <w:color w:val="000000"/>
                <w:sz w:val="26"/>
                <w:szCs w:val="26"/>
                <w:lang w:val="vi-VN"/>
              </w:rPr>
            </w:pPr>
          </w:p>
        </w:tc>
      </w:tr>
    </w:tbl>
    <w:p w:rsidR="00DF1964" w:rsidRDefault="00DF1964" w:rsidP="00E306C3">
      <w:pPr>
        <w:shd w:val="clear" w:color="auto" w:fill="FFFFFF"/>
        <w:spacing w:before="120" w:after="0" w:line="276" w:lineRule="auto"/>
        <w:rPr>
          <w:rFonts w:eastAsiaTheme="minorEastAsia"/>
          <w:bCs/>
          <w:i/>
          <w:color w:val="000000"/>
          <w:sz w:val="26"/>
          <w:szCs w:val="26"/>
          <w:lang w:val="vi-VN"/>
        </w:rPr>
      </w:pPr>
    </w:p>
    <w:p w:rsidR="00E306C3" w:rsidRPr="00E306C3" w:rsidRDefault="00E306C3" w:rsidP="00E306C3">
      <w:pPr>
        <w:shd w:val="clear" w:color="auto" w:fill="FFFFFF"/>
        <w:spacing w:before="120" w:after="0" w:line="276" w:lineRule="auto"/>
        <w:rPr>
          <w:rFonts w:eastAsiaTheme="minorEastAsia"/>
          <w:bCs/>
          <w:i/>
          <w:color w:val="000000"/>
          <w:sz w:val="26"/>
          <w:szCs w:val="26"/>
          <w:lang w:val="vi-VN"/>
        </w:rPr>
      </w:pPr>
      <w:r w:rsidRPr="00E306C3">
        <w:rPr>
          <w:rFonts w:eastAsiaTheme="minorEastAsia"/>
          <w:bCs/>
          <w:i/>
          <w:color w:val="000000"/>
          <w:sz w:val="26"/>
          <w:szCs w:val="26"/>
          <w:lang w:val="vi-VN"/>
        </w:rPr>
        <w:t xml:space="preserve">Bảng 2. Mức tiêu hao năng lượng </w:t>
      </w:r>
      <w:r>
        <w:rPr>
          <w:rFonts w:eastAsiaTheme="minorEastAsia"/>
          <w:bCs/>
          <w:i/>
          <w:color w:val="000000"/>
          <w:sz w:val="26"/>
          <w:szCs w:val="26"/>
          <w:lang w:val="vi-VN"/>
        </w:rPr>
        <w:t xml:space="preserve">của các </w:t>
      </w:r>
      <w:r w:rsidR="00111277">
        <w:rPr>
          <w:rFonts w:eastAsiaTheme="minorEastAsia"/>
          <w:bCs/>
          <w:i/>
          <w:color w:val="000000"/>
          <w:sz w:val="26"/>
          <w:szCs w:val="26"/>
          <w:lang w:val="vi-VN"/>
        </w:rPr>
        <w:t xml:space="preserve">cơ sở </w:t>
      </w:r>
      <w:r>
        <w:rPr>
          <w:rFonts w:eastAsiaTheme="minorEastAsia"/>
          <w:bCs/>
          <w:i/>
          <w:color w:val="000000"/>
          <w:sz w:val="26"/>
          <w:szCs w:val="26"/>
          <w:lang w:val="vi-VN"/>
        </w:rPr>
        <w:t>chế biến cá da trơn đã báo cáo</w:t>
      </w:r>
    </w:p>
    <w:tbl>
      <w:tblPr>
        <w:tblStyle w:val="TableGrid"/>
        <w:tblW w:w="5113" w:type="pct"/>
        <w:tblInd w:w="-34" w:type="dxa"/>
        <w:tblLayout w:type="fixed"/>
        <w:tblLook w:val="04A0"/>
      </w:tblPr>
      <w:tblGrid>
        <w:gridCol w:w="568"/>
        <w:gridCol w:w="3379"/>
        <w:gridCol w:w="1014"/>
        <w:gridCol w:w="1277"/>
        <w:gridCol w:w="851"/>
        <w:gridCol w:w="830"/>
        <w:gridCol w:w="728"/>
        <w:gridCol w:w="851"/>
      </w:tblGrid>
      <w:tr w:rsidR="00F748E4" w:rsidTr="00CD7A0E">
        <w:trPr>
          <w:trHeight w:val="299"/>
        </w:trPr>
        <w:tc>
          <w:tcPr>
            <w:tcW w:w="299" w:type="pct"/>
            <w:vMerge w:val="restar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TT</w:t>
            </w:r>
          </w:p>
        </w:tc>
        <w:tc>
          <w:tcPr>
            <w:tcW w:w="1779" w:type="pct"/>
            <w:vMerge w:val="restar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Tên cơ sở</w:t>
            </w:r>
          </w:p>
        </w:tc>
        <w:tc>
          <w:tcPr>
            <w:tcW w:w="534" w:type="pct"/>
            <w:vMerge w:val="restart"/>
          </w:tcPr>
          <w:p w:rsidR="00F748E4" w:rsidRPr="00CD7A0E" w:rsidRDefault="00F748E4" w:rsidP="00E306C3">
            <w:pPr>
              <w:spacing w:before="120" w:after="0" w:line="240" w:lineRule="auto"/>
              <w:rPr>
                <w:rFonts w:eastAsiaTheme="minorEastAsia"/>
                <w:bCs/>
                <w:color w:val="000000"/>
                <w:sz w:val="26"/>
                <w:szCs w:val="26"/>
              </w:rPr>
            </w:pPr>
            <w:r>
              <w:rPr>
                <w:rFonts w:eastAsiaTheme="minorEastAsia"/>
                <w:bCs/>
                <w:color w:val="000000"/>
                <w:sz w:val="26"/>
                <w:szCs w:val="26"/>
              </w:rPr>
              <w:t>Tổng sản lượng (Tấn sản phẩm)</w:t>
            </w:r>
          </w:p>
        </w:tc>
        <w:tc>
          <w:tcPr>
            <w:tcW w:w="672" w:type="pct"/>
            <w:vMerge w:val="restart"/>
          </w:tcPr>
          <w:p w:rsidR="00F748E4" w:rsidRPr="00CD7A0E" w:rsidRDefault="00F748E4" w:rsidP="00E306C3">
            <w:pPr>
              <w:spacing w:before="120" w:after="0" w:line="240" w:lineRule="auto"/>
              <w:rPr>
                <w:rFonts w:eastAsiaTheme="minorEastAsia"/>
                <w:bCs/>
                <w:color w:val="000000"/>
                <w:sz w:val="26"/>
                <w:szCs w:val="26"/>
              </w:rPr>
            </w:pPr>
            <w:r>
              <w:rPr>
                <w:rFonts w:eastAsiaTheme="minorEastAsia"/>
                <w:bCs/>
                <w:color w:val="000000"/>
                <w:sz w:val="26"/>
                <w:szCs w:val="26"/>
              </w:rPr>
              <w:t>Tổng lượng điện tiêu thụ (kWh)</w:t>
            </w:r>
          </w:p>
        </w:tc>
        <w:tc>
          <w:tcPr>
            <w:tcW w:w="885" w:type="pct"/>
            <w:gridSpan w:val="2"/>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Mức tiêu hao năng lượng (kWh/tấn)</w:t>
            </w:r>
          </w:p>
        </w:tc>
        <w:tc>
          <w:tcPr>
            <w:tcW w:w="831" w:type="pct"/>
            <w:gridSpan w:val="2"/>
          </w:tcPr>
          <w:p w:rsidR="00F748E4" w:rsidRDefault="00F748E4" w:rsidP="005E0FB6">
            <w:pPr>
              <w:spacing w:before="120" w:after="0" w:line="240" w:lineRule="auto"/>
              <w:jc w:val="center"/>
              <w:rPr>
                <w:rFonts w:eastAsiaTheme="minorEastAsia"/>
                <w:bCs/>
                <w:color w:val="000000"/>
                <w:sz w:val="26"/>
                <w:szCs w:val="26"/>
                <w:lang w:val="vi-VN"/>
              </w:rPr>
            </w:pPr>
            <w:r>
              <w:rPr>
                <w:rFonts w:eastAsiaTheme="minorEastAsia"/>
                <w:bCs/>
                <w:color w:val="000000"/>
                <w:sz w:val="26"/>
                <w:szCs w:val="26"/>
                <w:lang w:val="vi-VN"/>
              </w:rPr>
              <w:t>Đánh giá</w:t>
            </w:r>
          </w:p>
        </w:tc>
      </w:tr>
      <w:tr w:rsidR="00F748E4" w:rsidTr="00CD7A0E">
        <w:trPr>
          <w:trHeight w:val="419"/>
        </w:trPr>
        <w:tc>
          <w:tcPr>
            <w:tcW w:w="299" w:type="pct"/>
            <w:vMerge/>
          </w:tcPr>
          <w:p w:rsidR="00F748E4" w:rsidRDefault="00F748E4" w:rsidP="00E306C3">
            <w:pPr>
              <w:spacing w:before="120" w:after="0" w:line="240" w:lineRule="auto"/>
              <w:rPr>
                <w:rFonts w:eastAsiaTheme="minorEastAsia"/>
                <w:bCs/>
                <w:color w:val="000000"/>
                <w:sz w:val="26"/>
                <w:szCs w:val="26"/>
                <w:lang w:val="vi-VN"/>
              </w:rPr>
            </w:pPr>
          </w:p>
        </w:tc>
        <w:tc>
          <w:tcPr>
            <w:tcW w:w="1779" w:type="pct"/>
            <w:vMerge/>
          </w:tcPr>
          <w:p w:rsidR="00F748E4" w:rsidRDefault="00F748E4" w:rsidP="00E306C3">
            <w:pPr>
              <w:spacing w:before="120" w:after="0" w:line="240" w:lineRule="auto"/>
              <w:rPr>
                <w:rFonts w:eastAsiaTheme="minorEastAsia"/>
                <w:bCs/>
                <w:color w:val="000000"/>
                <w:sz w:val="26"/>
                <w:szCs w:val="26"/>
                <w:lang w:val="vi-VN"/>
              </w:rPr>
            </w:pPr>
          </w:p>
        </w:tc>
        <w:tc>
          <w:tcPr>
            <w:tcW w:w="534" w:type="pct"/>
            <w:vMerge/>
          </w:tcPr>
          <w:p w:rsidR="00F748E4" w:rsidRDefault="00F748E4" w:rsidP="00E306C3">
            <w:pPr>
              <w:spacing w:before="120" w:after="0" w:line="240" w:lineRule="auto"/>
              <w:rPr>
                <w:rFonts w:eastAsiaTheme="minorEastAsia"/>
                <w:bCs/>
                <w:color w:val="000000"/>
                <w:sz w:val="26"/>
                <w:szCs w:val="26"/>
                <w:lang w:val="vi-VN"/>
              </w:rPr>
            </w:pPr>
          </w:p>
        </w:tc>
        <w:tc>
          <w:tcPr>
            <w:tcW w:w="672" w:type="pct"/>
            <w:vMerge/>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Kỳ báo cáo trước</w:t>
            </w:r>
          </w:p>
        </w:tc>
        <w:tc>
          <w:tcPr>
            <w:tcW w:w="437" w:type="pc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Kỳ báo cáo này</w:t>
            </w:r>
          </w:p>
        </w:tc>
        <w:tc>
          <w:tcPr>
            <w:tcW w:w="383" w:type="pc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Đạt</w:t>
            </w:r>
          </w:p>
        </w:tc>
        <w:tc>
          <w:tcPr>
            <w:tcW w:w="448" w:type="pc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Chưa đạt</w:t>
            </w:r>
          </w:p>
        </w:tc>
      </w:tr>
      <w:tr w:rsidR="00F748E4" w:rsidTr="00CD7A0E">
        <w:trPr>
          <w:trHeight w:val="419"/>
        </w:trPr>
        <w:tc>
          <w:tcPr>
            <w:tcW w:w="299" w:type="pc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1</w:t>
            </w:r>
          </w:p>
        </w:tc>
        <w:tc>
          <w:tcPr>
            <w:tcW w:w="1779" w:type="pct"/>
          </w:tcPr>
          <w:p w:rsidR="00F748E4" w:rsidRDefault="00F748E4" w:rsidP="00E306C3">
            <w:pPr>
              <w:spacing w:before="120" w:after="0" w:line="240" w:lineRule="auto"/>
              <w:rPr>
                <w:rFonts w:eastAsiaTheme="minorEastAsia"/>
                <w:bCs/>
                <w:color w:val="000000"/>
                <w:sz w:val="26"/>
                <w:szCs w:val="26"/>
                <w:lang w:val="vi-VN"/>
              </w:rPr>
            </w:pPr>
          </w:p>
        </w:tc>
        <w:tc>
          <w:tcPr>
            <w:tcW w:w="534" w:type="pct"/>
          </w:tcPr>
          <w:p w:rsidR="00F748E4" w:rsidRDefault="00F748E4" w:rsidP="00E306C3">
            <w:pPr>
              <w:spacing w:before="120" w:after="0" w:line="240" w:lineRule="auto"/>
              <w:rPr>
                <w:rFonts w:eastAsiaTheme="minorEastAsia"/>
                <w:bCs/>
                <w:color w:val="000000"/>
                <w:sz w:val="26"/>
                <w:szCs w:val="26"/>
                <w:lang w:val="vi-VN"/>
              </w:rPr>
            </w:pPr>
          </w:p>
        </w:tc>
        <w:tc>
          <w:tcPr>
            <w:tcW w:w="672" w:type="pct"/>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p>
        </w:tc>
        <w:tc>
          <w:tcPr>
            <w:tcW w:w="437" w:type="pct"/>
          </w:tcPr>
          <w:p w:rsidR="00F748E4" w:rsidRDefault="00F748E4" w:rsidP="00E306C3">
            <w:pPr>
              <w:spacing w:before="120" w:after="0" w:line="240" w:lineRule="auto"/>
              <w:rPr>
                <w:rFonts w:eastAsiaTheme="minorEastAsia"/>
                <w:bCs/>
                <w:color w:val="000000"/>
                <w:sz w:val="26"/>
                <w:szCs w:val="26"/>
                <w:lang w:val="vi-VN"/>
              </w:rPr>
            </w:pPr>
          </w:p>
        </w:tc>
        <w:tc>
          <w:tcPr>
            <w:tcW w:w="383" w:type="pct"/>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p>
        </w:tc>
      </w:tr>
      <w:tr w:rsidR="00F748E4" w:rsidTr="00CD7A0E">
        <w:trPr>
          <w:trHeight w:val="419"/>
        </w:trPr>
        <w:tc>
          <w:tcPr>
            <w:tcW w:w="299" w:type="pc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2</w:t>
            </w:r>
          </w:p>
        </w:tc>
        <w:tc>
          <w:tcPr>
            <w:tcW w:w="1779" w:type="pct"/>
          </w:tcPr>
          <w:p w:rsidR="00F748E4" w:rsidRDefault="00F748E4" w:rsidP="00E306C3">
            <w:pPr>
              <w:spacing w:before="120" w:after="0" w:line="240" w:lineRule="auto"/>
              <w:rPr>
                <w:rFonts w:eastAsiaTheme="minorEastAsia"/>
                <w:bCs/>
                <w:color w:val="000000"/>
                <w:sz w:val="26"/>
                <w:szCs w:val="26"/>
                <w:lang w:val="vi-VN"/>
              </w:rPr>
            </w:pPr>
          </w:p>
        </w:tc>
        <w:tc>
          <w:tcPr>
            <w:tcW w:w="534" w:type="pct"/>
          </w:tcPr>
          <w:p w:rsidR="00F748E4" w:rsidRDefault="00F748E4" w:rsidP="00E306C3">
            <w:pPr>
              <w:spacing w:before="120" w:after="0" w:line="240" w:lineRule="auto"/>
              <w:rPr>
                <w:rFonts w:eastAsiaTheme="minorEastAsia"/>
                <w:bCs/>
                <w:color w:val="000000"/>
                <w:sz w:val="26"/>
                <w:szCs w:val="26"/>
                <w:lang w:val="vi-VN"/>
              </w:rPr>
            </w:pPr>
          </w:p>
        </w:tc>
        <w:tc>
          <w:tcPr>
            <w:tcW w:w="672" w:type="pct"/>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p>
        </w:tc>
        <w:tc>
          <w:tcPr>
            <w:tcW w:w="437" w:type="pct"/>
          </w:tcPr>
          <w:p w:rsidR="00F748E4" w:rsidRDefault="00F748E4" w:rsidP="00E306C3">
            <w:pPr>
              <w:spacing w:before="120" w:after="0" w:line="240" w:lineRule="auto"/>
              <w:rPr>
                <w:rFonts w:eastAsiaTheme="minorEastAsia"/>
                <w:bCs/>
                <w:color w:val="000000"/>
                <w:sz w:val="26"/>
                <w:szCs w:val="26"/>
                <w:lang w:val="vi-VN"/>
              </w:rPr>
            </w:pPr>
          </w:p>
        </w:tc>
        <w:tc>
          <w:tcPr>
            <w:tcW w:w="383" w:type="pct"/>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p>
        </w:tc>
      </w:tr>
      <w:tr w:rsidR="00F748E4" w:rsidTr="00CD7A0E">
        <w:trPr>
          <w:trHeight w:val="419"/>
        </w:trPr>
        <w:tc>
          <w:tcPr>
            <w:tcW w:w="299" w:type="pct"/>
          </w:tcPr>
          <w:p w:rsidR="00F748E4" w:rsidRDefault="00F748E4" w:rsidP="00E306C3">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w:t>
            </w:r>
          </w:p>
        </w:tc>
        <w:tc>
          <w:tcPr>
            <w:tcW w:w="1779" w:type="pct"/>
          </w:tcPr>
          <w:p w:rsidR="00F748E4" w:rsidRDefault="00F748E4" w:rsidP="00E306C3">
            <w:pPr>
              <w:spacing w:before="120" w:after="0" w:line="240" w:lineRule="auto"/>
              <w:rPr>
                <w:rFonts w:eastAsiaTheme="minorEastAsia"/>
                <w:bCs/>
                <w:color w:val="000000"/>
                <w:sz w:val="26"/>
                <w:szCs w:val="26"/>
                <w:lang w:val="vi-VN"/>
              </w:rPr>
            </w:pPr>
          </w:p>
        </w:tc>
        <w:tc>
          <w:tcPr>
            <w:tcW w:w="534" w:type="pct"/>
          </w:tcPr>
          <w:p w:rsidR="00F748E4" w:rsidRDefault="00F748E4" w:rsidP="00E306C3">
            <w:pPr>
              <w:spacing w:before="120" w:after="0" w:line="240" w:lineRule="auto"/>
              <w:rPr>
                <w:rFonts w:eastAsiaTheme="minorEastAsia"/>
                <w:bCs/>
                <w:color w:val="000000"/>
                <w:sz w:val="26"/>
                <w:szCs w:val="26"/>
                <w:lang w:val="vi-VN"/>
              </w:rPr>
            </w:pPr>
          </w:p>
        </w:tc>
        <w:tc>
          <w:tcPr>
            <w:tcW w:w="672" w:type="pct"/>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p>
        </w:tc>
        <w:tc>
          <w:tcPr>
            <w:tcW w:w="437" w:type="pct"/>
          </w:tcPr>
          <w:p w:rsidR="00F748E4" w:rsidRDefault="00F748E4" w:rsidP="00E306C3">
            <w:pPr>
              <w:spacing w:before="120" w:after="0" w:line="240" w:lineRule="auto"/>
              <w:rPr>
                <w:rFonts w:eastAsiaTheme="minorEastAsia"/>
                <w:bCs/>
                <w:color w:val="000000"/>
                <w:sz w:val="26"/>
                <w:szCs w:val="26"/>
                <w:lang w:val="vi-VN"/>
              </w:rPr>
            </w:pPr>
          </w:p>
        </w:tc>
        <w:tc>
          <w:tcPr>
            <w:tcW w:w="383" w:type="pct"/>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p>
        </w:tc>
      </w:tr>
      <w:tr w:rsidR="00F748E4" w:rsidTr="00CD7A0E">
        <w:trPr>
          <w:trHeight w:val="419"/>
        </w:trPr>
        <w:tc>
          <w:tcPr>
            <w:tcW w:w="4169" w:type="pct"/>
            <w:gridSpan w:val="6"/>
          </w:tcPr>
          <w:p w:rsidR="00F748E4" w:rsidRDefault="00F748E4" w:rsidP="005E0FB6">
            <w:pPr>
              <w:spacing w:before="120" w:after="0" w:line="240" w:lineRule="auto"/>
              <w:jc w:val="right"/>
              <w:rPr>
                <w:rFonts w:eastAsiaTheme="minorEastAsia"/>
                <w:bCs/>
                <w:color w:val="000000"/>
                <w:sz w:val="26"/>
                <w:szCs w:val="26"/>
                <w:lang w:val="vi-VN"/>
              </w:rPr>
            </w:pPr>
            <w:r>
              <w:rPr>
                <w:rFonts w:eastAsiaTheme="minorEastAsia"/>
                <w:bCs/>
                <w:color w:val="000000"/>
                <w:sz w:val="26"/>
                <w:szCs w:val="26"/>
                <w:lang w:val="vi-VN"/>
              </w:rPr>
              <w:t>Tổng</w:t>
            </w:r>
          </w:p>
        </w:tc>
        <w:tc>
          <w:tcPr>
            <w:tcW w:w="383" w:type="pct"/>
          </w:tcPr>
          <w:p w:rsidR="00F748E4" w:rsidRDefault="00F748E4" w:rsidP="00E306C3">
            <w:pPr>
              <w:spacing w:before="120" w:after="0" w:line="240" w:lineRule="auto"/>
              <w:rPr>
                <w:rFonts w:eastAsiaTheme="minorEastAsia"/>
                <w:bCs/>
                <w:color w:val="000000"/>
                <w:sz w:val="26"/>
                <w:szCs w:val="26"/>
                <w:lang w:val="vi-VN"/>
              </w:rPr>
            </w:pPr>
          </w:p>
        </w:tc>
        <w:tc>
          <w:tcPr>
            <w:tcW w:w="448" w:type="pct"/>
          </w:tcPr>
          <w:p w:rsidR="00F748E4" w:rsidRDefault="00F748E4" w:rsidP="00E306C3">
            <w:pPr>
              <w:spacing w:before="120" w:after="0" w:line="240" w:lineRule="auto"/>
              <w:rPr>
                <w:rFonts w:eastAsiaTheme="minorEastAsia"/>
                <w:bCs/>
                <w:color w:val="000000"/>
                <w:sz w:val="26"/>
                <w:szCs w:val="26"/>
                <w:lang w:val="vi-VN"/>
              </w:rPr>
            </w:pPr>
          </w:p>
        </w:tc>
      </w:tr>
    </w:tbl>
    <w:p w:rsidR="00DF1964" w:rsidRDefault="00DF1964" w:rsidP="005E0FB6">
      <w:pPr>
        <w:shd w:val="clear" w:color="auto" w:fill="FFFFFF"/>
        <w:spacing w:before="120" w:after="0" w:line="276" w:lineRule="auto"/>
        <w:rPr>
          <w:rFonts w:eastAsiaTheme="minorEastAsia"/>
          <w:bCs/>
          <w:i/>
          <w:color w:val="000000"/>
          <w:sz w:val="26"/>
          <w:szCs w:val="26"/>
          <w:lang w:val="vi-VN"/>
        </w:rPr>
      </w:pPr>
    </w:p>
    <w:p w:rsidR="005E0FB6" w:rsidRPr="00E306C3" w:rsidRDefault="005E0FB6" w:rsidP="005E0FB6">
      <w:pPr>
        <w:shd w:val="clear" w:color="auto" w:fill="FFFFFF"/>
        <w:spacing w:before="120" w:after="0" w:line="276" w:lineRule="auto"/>
        <w:rPr>
          <w:rFonts w:eastAsiaTheme="minorEastAsia"/>
          <w:bCs/>
          <w:i/>
          <w:color w:val="000000"/>
          <w:sz w:val="26"/>
          <w:szCs w:val="26"/>
          <w:lang w:val="vi-VN"/>
        </w:rPr>
      </w:pPr>
      <w:r w:rsidRPr="00E306C3">
        <w:rPr>
          <w:rFonts w:eastAsiaTheme="minorEastAsia"/>
          <w:bCs/>
          <w:i/>
          <w:color w:val="000000"/>
          <w:sz w:val="26"/>
          <w:szCs w:val="26"/>
          <w:lang w:val="vi-VN"/>
        </w:rPr>
        <w:t xml:space="preserve">Bảng </w:t>
      </w:r>
      <w:r w:rsidR="00DF1964">
        <w:rPr>
          <w:rFonts w:eastAsiaTheme="minorEastAsia"/>
          <w:bCs/>
          <w:i/>
          <w:color w:val="000000"/>
          <w:sz w:val="26"/>
          <w:szCs w:val="26"/>
          <w:lang w:val="en-US"/>
        </w:rPr>
        <w:t>3</w:t>
      </w:r>
      <w:r w:rsidRPr="00E306C3">
        <w:rPr>
          <w:rFonts w:eastAsiaTheme="minorEastAsia"/>
          <w:bCs/>
          <w:i/>
          <w:color w:val="000000"/>
          <w:sz w:val="26"/>
          <w:szCs w:val="26"/>
          <w:lang w:val="vi-VN"/>
        </w:rPr>
        <w:t xml:space="preserve">. Mức tiêu hao năng lượng </w:t>
      </w:r>
      <w:r>
        <w:rPr>
          <w:rFonts w:eastAsiaTheme="minorEastAsia"/>
          <w:bCs/>
          <w:i/>
          <w:color w:val="000000"/>
          <w:sz w:val="26"/>
          <w:szCs w:val="26"/>
          <w:lang w:val="vi-VN"/>
        </w:rPr>
        <w:t xml:space="preserve">của các </w:t>
      </w:r>
      <w:r w:rsidR="00111277">
        <w:rPr>
          <w:rFonts w:eastAsiaTheme="minorEastAsia"/>
          <w:bCs/>
          <w:i/>
          <w:color w:val="000000"/>
          <w:sz w:val="26"/>
          <w:szCs w:val="26"/>
          <w:lang w:val="vi-VN"/>
        </w:rPr>
        <w:t>cơ sở</w:t>
      </w:r>
      <w:r>
        <w:rPr>
          <w:rFonts w:eastAsiaTheme="minorEastAsia"/>
          <w:bCs/>
          <w:i/>
          <w:color w:val="000000"/>
          <w:sz w:val="26"/>
          <w:szCs w:val="26"/>
          <w:lang w:val="vi-VN"/>
        </w:rPr>
        <w:t xml:space="preserve"> chế biến tôm đã báo cáo</w:t>
      </w:r>
    </w:p>
    <w:tbl>
      <w:tblPr>
        <w:tblStyle w:val="TableGrid"/>
        <w:tblW w:w="5113" w:type="pct"/>
        <w:tblInd w:w="-34" w:type="dxa"/>
        <w:tblLayout w:type="fixed"/>
        <w:tblLook w:val="04A0"/>
      </w:tblPr>
      <w:tblGrid>
        <w:gridCol w:w="565"/>
        <w:gridCol w:w="3119"/>
        <w:gridCol w:w="1277"/>
        <w:gridCol w:w="1277"/>
        <w:gridCol w:w="851"/>
        <w:gridCol w:w="851"/>
        <w:gridCol w:w="709"/>
        <w:gridCol w:w="849"/>
      </w:tblGrid>
      <w:tr w:rsidR="00F748E4" w:rsidTr="00CD7A0E">
        <w:trPr>
          <w:trHeight w:val="299"/>
        </w:trPr>
        <w:tc>
          <w:tcPr>
            <w:tcW w:w="298" w:type="pct"/>
            <w:vMerge w:val="restar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TT</w:t>
            </w:r>
          </w:p>
        </w:tc>
        <w:tc>
          <w:tcPr>
            <w:tcW w:w="1642" w:type="pct"/>
            <w:vMerge w:val="restar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Tên cơ sở</w:t>
            </w:r>
          </w:p>
        </w:tc>
        <w:tc>
          <w:tcPr>
            <w:tcW w:w="672" w:type="pct"/>
            <w:vMerge w:val="restar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rPr>
              <w:t>Tổng sản lượng (Tấn sản phẩm)</w:t>
            </w:r>
          </w:p>
        </w:tc>
        <w:tc>
          <w:tcPr>
            <w:tcW w:w="672" w:type="pct"/>
            <w:vMerge w:val="restar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rPr>
              <w:t>Tổng lượng điện tiêu thụ (kWh)</w:t>
            </w:r>
          </w:p>
        </w:tc>
        <w:tc>
          <w:tcPr>
            <w:tcW w:w="896" w:type="pct"/>
            <w:gridSpan w:val="2"/>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Mức tiêu hao năng lượng (kWh/tấn)</w:t>
            </w:r>
          </w:p>
        </w:tc>
        <w:tc>
          <w:tcPr>
            <w:tcW w:w="820" w:type="pct"/>
            <w:gridSpan w:val="2"/>
          </w:tcPr>
          <w:p w:rsidR="00F748E4" w:rsidRDefault="00F748E4" w:rsidP="005E0FB6">
            <w:pPr>
              <w:spacing w:before="120" w:after="0" w:line="240" w:lineRule="auto"/>
              <w:jc w:val="center"/>
              <w:rPr>
                <w:rFonts w:eastAsiaTheme="minorEastAsia"/>
                <w:bCs/>
                <w:color w:val="000000"/>
                <w:sz w:val="26"/>
                <w:szCs w:val="26"/>
                <w:lang w:val="vi-VN"/>
              </w:rPr>
            </w:pPr>
            <w:r>
              <w:rPr>
                <w:rFonts w:eastAsiaTheme="minorEastAsia"/>
                <w:bCs/>
                <w:color w:val="000000"/>
                <w:sz w:val="26"/>
                <w:szCs w:val="26"/>
                <w:lang w:val="vi-VN"/>
              </w:rPr>
              <w:t>Đánh giá</w:t>
            </w:r>
          </w:p>
        </w:tc>
      </w:tr>
      <w:tr w:rsidR="00F748E4" w:rsidTr="00CD7A0E">
        <w:trPr>
          <w:trHeight w:val="419"/>
        </w:trPr>
        <w:tc>
          <w:tcPr>
            <w:tcW w:w="298" w:type="pct"/>
            <w:vMerge/>
          </w:tcPr>
          <w:p w:rsidR="00F748E4" w:rsidRDefault="00F748E4" w:rsidP="005E0FB6">
            <w:pPr>
              <w:spacing w:before="120" w:after="0" w:line="240" w:lineRule="auto"/>
              <w:rPr>
                <w:rFonts w:eastAsiaTheme="minorEastAsia"/>
                <w:bCs/>
                <w:color w:val="000000"/>
                <w:sz w:val="26"/>
                <w:szCs w:val="26"/>
                <w:lang w:val="vi-VN"/>
              </w:rPr>
            </w:pPr>
          </w:p>
        </w:tc>
        <w:tc>
          <w:tcPr>
            <w:tcW w:w="1642" w:type="pct"/>
            <w:vMerge/>
          </w:tcPr>
          <w:p w:rsidR="00F748E4" w:rsidRDefault="00F748E4" w:rsidP="005E0FB6">
            <w:pPr>
              <w:spacing w:before="120" w:after="0" w:line="240" w:lineRule="auto"/>
              <w:rPr>
                <w:rFonts w:eastAsiaTheme="minorEastAsia"/>
                <w:bCs/>
                <w:color w:val="000000"/>
                <w:sz w:val="26"/>
                <w:szCs w:val="26"/>
                <w:lang w:val="vi-VN"/>
              </w:rPr>
            </w:pPr>
          </w:p>
        </w:tc>
        <w:tc>
          <w:tcPr>
            <w:tcW w:w="672" w:type="pct"/>
            <w:vMerge/>
          </w:tcPr>
          <w:p w:rsidR="00F748E4" w:rsidRDefault="00F748E4" w:rsidP="005E0FB6">
            <w:pPr>
              <w:spacing w:before="120" w:after="0" w:line="240" w:lineRule="auto"/>
              <w:rPr>
                <w:rFonts w:eastAsiaTheme="minorEastAsia"/>
                <w:bCs/>
                <w:color w:val="000000"/>
                <w:sz w:val="26"/>
                <w:szCs w:val="26"/>
                <w:lang w:val="vi-VN"/>
              </w:rPr>
            </w:pPr>
          </w:p>
        </w:tc>
        <w:tc>
          <w:tcPr>
            <w:tcW w:w="672" w:type="pct"/>
            <w:vMerge/>
          </w:tcPr>
          <w:p w:rsidR="00F748E4" w:rsidRDefault="00F748E4" w:rsidP="005E0FB6">
            <w:pPr>
              <w:spacing w:before="120" w:after="0" w:line="240" w:lineRule="auto"/>
              <w:rPr>
                <w:rFonts w:eastAsiaTheme="minorEastAsia"/>
                <w:bCs/>
                <w:color w:val="000000"/>
                <w:sz w:val="26"/>
                <w:szCs w:val="26"/>
                <w:lang w:val="vi-VN"/>
              </w:rPr>
            </w:pPr>
          </w:p>
        </w:tc>
        <w:tc>
          <w:tcPr>
            <w:tcW w:w="448" w:type="pc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Kỳ báo cáo trước</w:t>
            </w:r>
          </w:p>
        </w:tc>
        <w:tc>
          <w:tcPr>
            <w:tcW w:w="448" w:type="pc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Kỳ báo cáo này</w:t>
            </w:r>
          </w:p>
        </w:tc>
        <w:tc>
          <w:tcPr>
            <w:tcW w:w="373" w:type="pc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Đạt</w:t>
            </w:r>
          </w:p>
        </w:tc>
        <w:tc>
          <w:tcPr>
            <w:tcW w:w="447" w:type="pc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Chưa đạt</w:t>
            </w:r>
          </w:p>
        </w:tc>
      </w:tr>
      <w:tr w:rsidR="00F748E4" w:rsidTr="00F748E4">
        <w:trPr>
          <w:trHeight w:val="419"/>
        </w:trPr>
        <w:tc>
          <w:tcPr>
            <w:tcW w:w="298" w:type="pc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1</w:t>
            </w:r>
          </w:p>
        </w:tc>
        <w:tc>
          <w:tcPr>
            <w:tcW w:w="1642" w:type="pct"/>
          </w:tcPr>
          <w:p w:rsidR="00F748E4" w:rsidRDefault="00F748E4" w:rsidP="005E0FB6">
            <w:pPr>
              <w:spacing w:before="120" w:after="0" w:line="240" w:lineRule="auto"/>
              <w:rPr>
                <w:rFonts w:eastAsiaTheme="minorEastAsia"/>
                <w:bCs/>
                <w:color w:val="000000"/>
                <w:sz w:val="26"/>
                <w:szCs w:val="26"/>
                <w:lang w:val="vi-VN"/>
              </w:rPr>
            </w:pPr>
          </w:p>
        </w:tc>
        <w:tc>
          <w:tcPr>
            <w:tcW w:w="672" w:type="pct"/>
          </w:tcPr>
          <w:p w:rsidR="00F748E4" w:rsidRDefault="00F748E4" w:rsidP="005E0FB6">
            <w:pPr>
              <w:spacing w:before="120" w:after="0" w:line="240" w:lineRule="auto"/>
              <w:rPr>
                <w:rFonts w:eastAsiaTheme="minorEastAsia"/>
                <w:bCs/>
                <w:color w:val="000000"/>
                <w:sz w:val="26"/>
                <w:szCs w:val="26"/>
                <w:lang w:val="vi-VN"/>
              </w:rPr>
            </w:pPr>
          </w:p>
        </w:tc>
        <w:tc>
          <w:tcPr>
            <w:tcW w:w="672" w:type="pct"/>
          </w:tcPr>
          <w:p w:rsidR="00F748E4" w:rsidRDefault="00F748E4" w:rsidP="005E0FB6">
            <w:pPr>
              <w:spacing w:before="120" w:after="0" w:line="240" w:lineRule="auto"/>
              <w:rPr>
                <w:rFonts w:eastAsiaTheme="minorEastAsia"/>
                <w:bCs/>
                <w:color w:val="000000"/>
                <w:sz w:val="26"/>
                <w:szCs w:val="26"/>
                <w:lang w:val="vi-VN"/>
              </w:rPr>
            </w:pPr>
          </w:p>
        </w:tc>
        <w:tc>
          <w:tcPr>
            <w:tcW w:w="448" w:type="pct"/>
          </w:tcPr>
          <w:p w:rsidR="00F748E4" w:rsidRDefault="00F748E4" w:rsidP="005E0FB6">
            <w:pPr>
              <w:spacing w:before="120" w:after="0" w:line="240" w:lineRule="auto"/>
              <w:rPr>
                <w:rFonts w:eastAsiaTheme="minorEastAsia"/>
                <w:bCs/>
                <w:color w:val="000000"/>
                <w:sz w:val="26"/>
                <w:szCs w:val="26"/>
                <w:lang w:val="vi-VN"/>
              </w:rPr>
            </w:pPr>
          </w:p>
        </w:tc>
        <w:tc>
          <w:tcPr>
            <w:tcW w:w="448" w:type="pct"/>
          </w:tcPr>
          <w:p w:rsidR="00F748E4" w:rsidRDefault="00F748E4" w:rsidP="005E0FB6">
            <w:pPr>
              <w:spacing w:before="120" w:after="0" w:line="240" w:lineRule="auto"/>
              <w:rPr>
                <w:rFonts w:eastAsiaTheme="minorEastAsia"/>
                <w:bCs/>
                <w:color w:val="000000"/>
                <w:sz w:val="26"/>
                <w:szCs w:val="26"/>
                <w:lang w:val="vi-VN"/>
              </w:rPr>
            </w:pPr>
          </w:p>
        </w:tc>
        <w:tc>
          <w:tcPr>
            <w:tcW w:w="373" w:type="pct"/>
          </w:tcPr>
          <w:p w:rsidR="00F748E4" w:rsidRDefault="00F748E4" w:rsidP="005E0FB6">
            <w:pPr>
              <w:spacing w:before="120" w:after="0" w:line="240" w:lineRule="auto"/>
              <w:rPr>
                <w:rFonts w:eastAsiaTheme="minorEastAsia"/>
                <w:bCs/>
                <w:color w:val="000000"/>
                <w:sz w:val="26"/>
                <w:szCs w:val="26"/>
                <w:lang w:val="vi-VN"/>
              </w:rPr>
            </w:pPr>
          </w:p>
        </w:tc>
        <w:tc>
          <w:tcPr>
            <w:tcW w:w="447" w:type="pct"/>
          </w:tcPr>
          <w:p w:rsidR="00F748E4" w:rsidRDefault="00F748E4" w:rsidP="005E0FB6">
            <w:pPr>
              <w:spacing w:before="120" w:after="0" w:line="240" w:lineRule="auto"/>
              <w:rPr>
                <w:rFonts w:eastAsiaTheme="minorEastAsia"/>
                <w:bCs/>
                <w:color w:val="000000"/>
                <w:sz w:val="26"/>
                <w:szCs w:val="26"/>
                <w:lang w:val="vi-VN"/>
              </w:rPr>
            </w:pPr>
          </w:p>
        </w:tc>
      </w:tr>
      <w:tr w:rsidR="00F748E4" w:rsidTr="00F748E4">
        <w:trPr>
          <w:trHeight w:val="419"/>
        </w:trPr>
        <w:tc>
          <w:tcPr>
            <w:tcW w:w="298" w:type="pc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2</w:t>
            </w:r>
          </w:p>
        </w:tc>
        <w:tc>
          <w:tcPr>
            <w:tcW w:w="1642" w:type="pct"/>
          </w:tcPr>
          <w:p w:rsidR="00F748E4" w:rsidRDefault="00F748E4" w:rsidP="005E0FB6">
            <w:pPr>
              <w:spacing w:before="120" w:after="0" w:line="240" w:lineRule="auto"/>
              <w:rPr>
                <w:rFonts w:eastAsiaTheme="minorEastAsia"/>
                <w:bCs/>
                <w:color w:val="000000"/>
                <w:sz w:val="26"/>
                <w:szCs w:val="26"/>
                <w:lang w:val="vi-VN"/>
              </w:rPr>
            </w:pPr>
          </w:p>
        </w:tc>
        <w:tc>
          <w:tcPr>
            <w:tcW w:w="672" w:type="pct"/>
          </w:tcPr>
          <w:p w:rsidR="00F748E4" w:rsidRDefault="00F748E4" w:rsidP="005E0FB6">
            <w:pPr>
              <w:spacing w:before="120" w:after="0" w:line="240" w:lineRule="auto"/>
              <w:rPr>
                <w:rFonts w:eastAsiaTheme="minorEastAsia"/>
                <w:bCs/>
                <w:color w:val="000000"/>
                <w:sz w:val="26"/>
                <w:szCs w:val="26"/>
                <w:lang w:val="vi-VN"/>
              </w:rPr>
            </w:pPr>
          </w:p>
        </w:tc>
        <w:tc>
          <w:tcPr>
            <w:tcW w:w="672" w:type="pct"/>
          </w:tcPr>
          <w:p w:rsidR="00F748E4" w:rsidRDefault="00F748E4" w:rsidP="005E0FB6">
            <w:pPr>
              <w:spacing w:before="120" w:after="0" w:line="240" w:lineRule="auto"/>
              <w:rPr>
                <w:rFonts w:eastAsiaTheme="minorEastAsia"/>
                <w:bCs/>
                <w:color w:val="000000"/>
                <w:sz w:val="26"/>
                <w:szCs w:val="26"/>
                <w:lang w:val="vi-VN"/>
              </w:rPr>
            </w:pPr>
          </w:p>
        </w:tc>
        <w:tc>
          <w:tcPr>
            <w:tcW w:w="448" w:type="pct"/>
          </w:tcPr>
          <w:p w:rsidR="00F748E4" w:rsidRDefault="00F748E4" w:rsidP="005E0FB6">
            <w:pPr>
              <w:spacing w:before="120" w:after="0" w:line="240" w:lineRule="auto"/>
              <w:rPr>
                <w:rFonts w:eastAsiaTheme="minorEastAsia"/>
                <w:bCs/>
                <w:color w:val="000000"/>
                <w:sz w:val="26"/>
                <w:szCs w:val="26"/>
                <w:lang w:val="vi-VN"/>
              </w:rPr>
            </w:pPr>
          </w:p>
        </w:tc>
        <w:tc>
          <w:tcPr>
            <w:tcW w:w="448" w:type="pct"/>
          </w:tcPr>
          <w:p w:rsidR="00F748E4" w:rsidRDefault="00F748E4" w:rsidP="005E0FB6">
            <w:pPr>
              <w:spacing w:before="120" w:after="0" w:line="240" w:lineRule="auto"/>
              <w:rPr>
                <w:rFonts w:eastAsiaTheme="minorEastAsia"/>
                <w:bCs/>
                <w:color w:val="000000"/>
                <w:sz w:val="26"/>
                <w:szCs w:val="26"/>
                <w:lang w:val="vi-VN"/>
              </w:rPr>
            </w:pPr>
          </w:p>
        </w:tc>
        <w:tc>
          <w:tcPr>
            <w:tcW w:w="373" w:type="pct"/>
          </w:tcPr>
          <w:p w:rsidR="00F748E4" w:rsidRDefault="00F748E4" w:rsidP="005E0FB6">
            <w:pPr>
              <w:spacing w:before="120" w:after="0" w:line="240" w:lineRule="auto"/>
              <w:rPr>
                <w:rFonts w:eastAsiaTheme="minorEastAsia"/>
                <w:bCs/>
                <w:color w:val="000000"/>
                <w:sz w:val="26"/>
                <w:szCs w:val="26"/>
                <w:lang w:val="vi-VN"/>
              </w:rPr>
            </w:pPr>
          </w:p>
        </w:tc>
        <w:tc>
          <w:tcPr>
            <w:tcW w:w="447" w:type="pct"/>
          </w:tcPr>
          <w:p w:rsidR="00F748E4" w:rsidRDefault="00F748E4" w:rsidP="005E0FB6">
            <w:pPr>
              <w:spacing w:before="120" w:after="0" w:line="240" w:lineRule="auto"/>
              <w:rPr>
                <w:rFonts w:eastAsiaTheme="minorEastAsia"/>
                <w:bCs/>
                <w:color w:val="000000"/>
                <w:sz w:val="26"/>
                <w:szCs w:val="26"/>
                <w:lang w:val="vi-VN"/>
              </w:rPr>
            </w:pPr>
          </w:p>
        </w:tc>
      </w:tr>
      <w:tr w:rsidR="00F748E4" w:rsidTr="00F748E4">
        <w:trPr>
          <w:trHeight w:val="419"/>
        </w:trPr>
        <w:tc>
          <w:tcPr>
            <w:tcW w:w="298" w:type="pct"/>
          </w:tcPr>
          <w:p w:rsidR="00F748E4" w:rsidRDefault="00F748E4"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w:t>
            </w:r>
          </w:p>
        </w:tc>
        <w:tc>
          <w:tcPr>
            <w:tcW w:w="1642" w:type="pct"/>
          </w:tcPr>
          <w:p w:rsidR="00F748E4" w:rsidRDefault="00F748E4" w:rsidP="005E0FB6">
            <w:pPr>
              <w:spacing w:before="120" w:after="0" w:line="240" w:lineRule="auto"/>
              <w:rPr>
                <w:rFonts w:eastAsiaTheme="minorEastAsia"/>
                <w:bCs/>
                <w:color w:val="000000"/>
                <w:sz w:val="26"/>
                <w:szCs w:val="26"/>
                <w:lang w:val="vi-VN"/>
              </w:rPr>
            </w:pPr>
          </w:p>
        </w:tc>
        <w:tc>
          <w:tcPr>
            <w:tcW w:w="672" w:type="pct"/>
          </w:tcPr>
          <w:p w:rsidR="00F748E4" w:rsidRDefault="00F748E4" w:rsidP="005E0FB6">
            <w:pPr>
              <w:spacing w:before="120" w:after="0" w:line="240" w:lineRule="auto"/>
              <w:rPr>
                <w:rFonts w:eastAsiaTheme="minorEastAsia"/>
                <w:bCs/>
                <w:color w:val="000000"/>
                <w:sz w:val="26"/>
                <w:szCs w:val="26"/>
                <w:lang w:val="vi-VN"/>
              </w:rPr>
            </w:pPr>
          </w:p>
        </w:tc>
        <w:tc>
          <w:tcPr>
            <w:tcW w:w="672" w:type="pct"/>
          </w:tcPr>
          <w:p w:rsidR="00F748E4" w:rsidRDefault="00F748E4" w:rsidP="005E0FB6">
            <w:pPr>
              <w:spacing w:before="120" w:after="0" w:line="240" w:lineRule="auto"/>
              <w:rPr>
                <w:rFonts w:eastAsiaTheme="minorEastAsia"/>
                <w:bCs/>
                <w:color w:val="000000"/>
                <w:sz w:val="26"/>
                <w:szCs w:val="26"/>
                <w:lang w:val="vi-VN"/>
              </w:rPr>
            </w:pPr>
          </w:p>
        </w:tc>
        <w:tc>
          <w:tcPr>
            <w:tcW w:w="448" w:type="pct"/>
          </w:tcPr>
          <w:p w:rsidR="00F748E4" w:rsidRDefault="00F748E4" w:rsidP="005E0FB6">
            <w:pPr>
              <w:spacing w:before="120" w:after="0" w:line="240" w:lineRule="auto"/>
              <w:rPr>
                <w:rFonts w:eastAsiaTheme="minorEastAsia"/>
                <w:bCs/>
                <w:color w:val="000000"/>
                <w:sz w:val="26"/>
                <w:szCs w:val="26"/>
                <w:lang w:val="vi-VN"/>
              </w:rPr>
            </w:pPr>
          </w:p>
        </w:tc>
        <w:tc>
          <w:tcPr>
            <w:tcW w:w="448" w:type="pct"/>
          </w:tcPr>
          <w:p w:rsidR="00F748E4" w:rsidRDefault="00F748E4" w:rsidP="005E0FB6">
            <w:pPr>
              <w:spacing w:before="120" w:after="0" w:line="240" w:lineRule="auto"/>
              <w:rPr>
                <w:rFonts w:eastAsiaTheme="minorEastAsia"/>
                <w:bCs/>
                <w:color w:val="000000"/>
                <w:sz w:val="26"/>
                <w:szCs w:val="26"/>
                <w:lang w:val="vi-VN"/>
              </w:rPr>
            </w:pPr>
          </w:p>
        </w:tc>
        <w:tc>
          <w:tcPr>
            <w:tcW w:w="373" w:type="pct"/>
          </w:tcPr>
          <w:p w:rsidR="00F748E4" w:rsidRDefault="00F748E4" w:rsidP="005E0FB6">
            <w:pPr>
              <w:spacing w:before="120" w:after="0" w:line="240" w:lineRule="auto"/>
              <w:rPr>
                <w:rFonts w:eastAsiaTheme="minorEastAsia"/>
                <w:bCs/>
                <w:color w:val="000000"/>
                <w:sz w:val="26"/>
                <w:szCs w:val="26"/>
                <w:lang w:val="vi-VN"/>
              </w:rPr>
            </w:pPr>
          </w:p>
        </w:tc>
        <w:tc>
          <w:tcPr>
            <w:tcW w:w="447" w:type="pct"/>
          </w:tcPr>
          <w:p w:rsidR="00F748E4" w:rsidRDefault="00F748E4" w:rsidP="005E0FB6">
            <w:pPr>
              <w:spacing w:before="120" w:after="0" w:line="240" w:lineRule="auto"/>
              <w:rPr>
                <w:rFonts w:eastAsiaTheme="minorEastAsia"/>
                <w:bCs/>
                <w:color w:val="000000"/>
                <w:sz w:val="26"/>
                <w:szCs w:val="26"/>
                <w:lang w:val="vi-VN"/>
              </w:rPr>
            </w:pPr>
          </w:p>
        </w:tc>
      </w:tr>
      <w:tr w:rsidR="00F748E4" w:rsidTr="00F748E4">
        <w:trPr>
          <w:trHeight w:val="419"/>
        </w:trPr>
        <w:tc>
          <w:tcPr>
            <w:tcW w:w="4180" w:type="pct"/>
            <w:gridSpan w:val="6"/>
          </w:tcPr>
          <w:p w:rsidR="00F748E4" w:rsidRDefault="00F748E4" w:rsidP="005E0FB6">
            <w:pPr>
              <w:spacing w:before="120" w:after="0" w:line="240" w:lineRule="auto"/>
              <w:jc w:val="right"/>
              <w:rPr>
                <w:rFonts w:eastAsiaTheme="minorEastAsia"/>
                <w:bCs/>
                <w:color w:val="000000"/>
                <w:sz w:val="26"/>
                <w:szCs w:val="26"/>
                <w:lang w:val="vi-VN"/>
              </w:rPr>
            </w:pPr>
            <w:r>
              <w:rPr>
                <w:rFonts w:eastAsiaTheme="minorEastAsia"/>
                <w:bCs/>
                <w:color w:val="000000"/>
                <w:sz w:val="26"/>
                <w:szCs w:val="26"/>
                <w:lang w:val="vi-VN"/>
              </w:rPr>
              <w:t>Tổng</w:t>
            </w:r>
          </w:p>
        </w:tc>
        <w:tc>
          <w:tcPr>
            <w:tcW w:w="373" w:type="pct"/>
          </w:tcPr>
          <w:p w:rsidR="00F748E4" w:rsidRDefault="00F748E4" w:rsidP="005E0FB6">
            <w:pPr>
              <w:spacing w:before="120" w:after="0" w:line="240" w:lineRule="auto"/>
              <w:rPr>
                <w:rFonts w:eastAsiaTheme="minorEastAsia"/>
                <w:bCs/>
                <w:color w:val="000000"/>
                <w:sz w:val="26"/>
                <w:szCs w:val="26"/>
                <w:lang w:val="vi-VN"/>
              </w:rPr>
            </w:pPr>
          </w:p>
        </w:tc>
        <w:tc>
          <w:tcPr>
            <w:tcW w:w="447" w:type="pct"/>
          </w:tcPr>
          <w:p w:rsidR="00F748E4" w:rsidRDefault="00F748E4" w:rsidP="005E0FB6">
            <w:pPr>
              <w:spacing w:before="120" w:after="0" w:line="240" w:lineRule="auto"/>
              <w:rPr>
                <w:rFonts w:eastAsiaTheme="minorEastAsia"/>
                <w:bCs/>
                <w:color w:val="000000"/>
                <w:sz w:val="26"/>
                <w:szCs w:val="26"/>
                <w:lang w:val="vi-VN"/>
              </w:rPr>
            </w:pPr>
          </w:p>
        </w:tc>
      </w:tr>
    </w:tbl>
    <w:p w:rsidR="00E306C3" w:rsidRPr="00E306C3" w:rsidRDefault="00E306C3" w:rsidP="002B024D">
      <w:pPr>
        <w:shd w:val="clear" w:color="auto" w:fill="FFFFFF"/>
        <w:spacing w:before="120" w:after="0" w:line="276" w:lineRule="auto"/>
        <w:rPr>
          <w:rFonts w:eastAsiaTheme="minorEastAsia"/>
          <w:bCs/>
          <w:i/>
          <w:color w:val="000000"/>
          <w:sz w:val="26"/>
          <w:szCs w:val="26"/>
          <w:lang w:val="vi-VN"/>
        </w:rPr>
      </w:pPr>
    </w:p>
    <w:p w:rsidR="005E0FB6" w:rsidRPr="00E306C3" w:rsidRDefault="005E0FB6" w:rsidP="005E0FB6">
      <w:pPr>
        <w:shd w:val="clear" w:color="auto" w:fill="FFFFFF"/>
        <w:spacing w:before="120" w:after="0" w:line="276" w:lineRule="auto"/>
        <w:rPr>
          <w:rFonts w:eastAsiaTheme="minorEastAsia"/>
          <w:bCs/>
          <w:i/>
          <w:color w:val="000000"/>
          <w:sz w:val="26"/>
          <w:szCs w:val="26"/>
          <w:lang w:val="vi-VN"/>
        </w:rPr>
      </w:pPr>
      <w:r w:rsidRPr="00E306C3">
        <w:rPr>
          <w:rFonts w:eastAsiaTheme="minorEastAsia"/>
          <w:bCs/>
          <w:i/>
          <w:color w:val="000000"/>
          <w:sz w:val="26"/>
          <w:szCs w:val="26"/>
          <w:lang w:val="vi-VN"/>
        </w:rPr>
        <w:t xml:space="preserve">Bảng </w:t>
      </w:r>
      <w:r w:rsidR="00DF1964">
        <w:rPr>
          <w:rFonts w:eastAsiaTheme="minorEastAsia"/>
          <w:bCs/>
          <w:i/>
          <w:color w:val="000000"/>
          <w:sz w:val="26"/>
          <w:szCs w:val="26"/>
          <w:lang w:val="en-US"/>
        </w:rPr>
        <w:t>4</w:t>
      </w:r>
      <w:r w:rsidRPr="00E306C3">
        <w:rPr>
          <w:rFonts w:eastAsiaTheme="minorEastAsia"/>
          <w:bCs/>
          <w:i/>
          <w:color w:val="000000"/>
          <w:sz w:val="26"/>
          <w:szCs w:val="26"/>
          <w:lang w:val="vi-VN"/>
        </w:rPr>
        <w:t xml:space="preserve">. </w:t>
      </w:r>
      <w:r>
        <w:rPr>
          <w:rFonts w:eastAsiaTheme="minorEastAsia"/>
          <w:bCs/>
          <w:i/>
          <w:color w:val="000000"/>
          <w:sz w:val="26"/>
          <w:szCs w:val="26"/>
          <w:lang w:val="vi-VN"/>
        </w:rPr>
        <w:t xml:space="preserve">Danh sách các </w:t>
      </w:r>
      <w:r w:rsidR="00111277">
        <w:rPr>
          <w:rFonts w:eastAsiaTheme="minorEastAsia"/>
          <w:bCs/>
          <w:i/>
          <w:color w:val="000000"/>
          <w:sz w:val="26"/>
          <w:szCs w:val="26"/>
          <w:lang w:val="vi-VN"/>
        </w:rPr>
        <w:t>cơ sở</w:t>
      </w:r>
      <w:r>
        <w:rPr>
          <w:rFonts w:eastAsiaTheme="minorEastAsia"/>
          <w:bCs/>
          <w:i/>
          <w:color w:val="000000"/>
          <w:sz w:val="26"/>
          <w:szCs w:val="26"/>
          <w:lang w:val="vi-VN"/>
        </w:rPr>
        <w:t xml:space="preserve"> cần tăng cường quản lý</w:t>
      </w:r>
    </w:p>
    <w:tbl>
      <w:tblPr>
        <w:tblStyle w:val="TableGrid"/>
        <w:tblW w:w="5000" w:type="pct"/>
        <w:tblLook w:val="04A0"/>
      </w:tblPr>
      <w:tblGrid>
        <w:gridCol w:w="833"/>
        <w:gridCol w:w="2820"/>
        <w:gridCol w:w="1085"/>
        <w:gridCol w:w="1228"/>
        <w:gridCol w:w="1228"/>
        <w:gridCol w:w="2094"/>
      </w:tblGrid>
      <w:tr w:rsidR="005E0FB6" w:rsidTr="005E0FB6">
        <w:trPr>
          <w:trHeight w:val="299"/>
        </w:trPr>
        <w:tc>
          <w:tcPr>
            <w:tcW w:w="449" w:type="pct"/>
            <w:vMerge w:val="restar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TT</w:t>
            </w:r>
          </w:p>
        </w:tc>
        <w:tc>
          <w:tcPr>
            <w:tcW w:w="1518" w:type="pct"/>
            <w:vMerge w:val="restar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Tên cơ sở</w:t>
            </w:r>
          </w:p>
        </w:tc>
        <w:tc>
          <w:tcPr>
            <w:tcW w:w="1906" w:type="pct"/>
            <w:gridSpan w:val="3"/>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Nội dung cần tăng cường quản lý</w:t>
            </w:r>
          </w:p>
        </w:tc>
        <w:tc>
          <w:tcPr>
            <w:tcW w:w="1127" w:type="pct"/>
            <w:vMerge w:val="restart"/>
          </w:tcPr>
          <w:p w:rsidR="005E0FB6" w:rsidRDefault="005E0FB6" w:rsidP="005E0FB6">
            <w:pPr>
              <w:spacing w:before="120" w:after="0" w:line="240" w:lineRule="auto"/>
              <w:jc w:val="center"/>
              <w:rPr>
                <w:rFonts w:eastAsiaTheme="minorEastAsia"/>
                <w:bCs/>
                <w:color w:val="000000"/>
                <w:sz w:val="26"/>
                <w:szCs w:val="26"/>
                <w:lang w:val="vi-VN"/>
              </w:rPr>
            </w:pPr>
            <w:r>
              <w:rPr>
                <w:rFonts w:eastAsiaTheme="minorEastAsia"/>
                <w:bCs/>
                <w:color w:val="000000"/>
                <w:sz w:val="26"/>
                <w:szCs w:val="26"/>
                <w:lang w:val="vi-VN"/>
              </w:rPr>
              <w:t>Ghi chú cụ thể, nếu có</w:t>
            </w:r>
          </w:p>
        </w:tc>
      </w:tr>
      <w:tr w:rsidR="005E0FB6" w:rsidTr="005E0FB6">
        <w:trPr>
          <w:trHeight w:val="419"/>
        </w:trPr>
        <w:tc>
          <w:tcPr>
            <w:tcW w:w="449" w:type="pct"/>
            <w:vMerge/>
          </w:tcPr>
          <w:p w:rsidR="005E0FB6" w:rsidRDefault="005E0FB6" w:rsidP="005E0FB6">
            <w:pPr>
              <w:spacing w:before="120" w:after="0" w:line="240" w:lineRule="auto"/>
              <w:rPr>
                <w:rFonts w:eastAsiaTheme="minorEastAsia"/>
                <w:bCs/>
                <w:color w:val="000000"/>
                <w:sz w:val="26"/>
                <w:szCs w:val="26"/>
                <w:lang w:val="vi-VN"/>
              </w:rPr>
            </w:pPr>
          </w:p>
        </w:tc>
        <w:tc>
          <w:tcPr>
            <w:tcW w:w="1518" w:type="pct"/>
            <w:vMerge/>
          </w:tcPr>
          <w:p w:rsidR="005E0FB6" w:rsidRDefault="005E0FB6" w:rsidP="005E0FB6">
            <w:pPr>
              <w:spacing w:before="120" w:after="0" w:line="240" w:lineRule="auto"/>
              <w:rPr>
                <w:rFonts w:eastAsiaTheme="minorEastAsia"/>
                <w:bCs/>
                <w:color w:val="000000"/>
                <w:sz w:val="26"/>
                <w:szCs w:val="26"/>
                <w:lang w:val="vi-VN"/>
              </w:rPr>
            </w:pPr>
          </w:p>
        </w:tc>
        <w:tc>
          <w:tcPr>
            <w:tcW w:w="584" w:type="pc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Chưa báo cáo</w:t>
            </w:r>
          </w:p>
        </w:tc>
        <w:tc>
          <w:tcPr>
            <w:tcW w:w="661" w:type="pc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Chưa đạt mức quy định</w:t>
            </w:r>
          </w:p>
        </w:tc>
        <w:tc>
          <w:tcPr>
            <w:tcW w:w="661" w:type="pc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Nội dung khác</w:t>
            </w:r>
          </w:p>
        </w:tc>
        <w:tc>
          <w:tcPr>
            <w:tcW w:w="1127" w:type="pct"/>
            <w:vMerge/>
          </w:tcPr>
          <w:p w:rsidR="005E0FB6" w:rsidRDefault="005E0FB6" w:rsidP="005E0FB6">
            <w:pPr>
              <w:spacing w:before="120" w:after="0" w:line="240" w:lineRule="auto"/>
              <w:rPr>
                <w:rFonts w:eastAsiaTheme="minorEastAsia"/>
                <w:bCs/>
                <w:color w:val="000000"/>
                <w:sz w:val="26"/>
                <w:szCs w:val="26"/>
                <w:lang w:val="vi-VN"/>
              </w:rPr>
            </w:pPr>
          </w:p>
        </w:tc>
      </w:tr>
      <w:tr w:rsidR="005E0FB6" w:rsidTr="005E0FB6">
        <w:trPr>
          <w:trHeight w:val="419"/>
        </w:trPr>
        <w:tc>
          <w:tcPr>
            <w:tcW w:w="449" w:type="pc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1</w:t>
            </w:r>
          </w:p>
        </w:tc>
        <w:tc>
          <w:tcPr>
            <w:tcW w:w="1518" w:type="pct"/>
          </w:tcPr>
          <w:p w:rsidR="005E0FB6" w:rsidRDefault="005E0FB6" w:rsidP="005E0FB6">
            <w:pPr>
              <w:spacing w:before="120" w:after="0" w:line="240" w:lineRule="auto"/>
              <w:rPr>
                <w:rFonts w:eastAsiaTheme="minorEastAsia"/>
                <w:bCs/>
                <w:color w:val="000000"/>
                <w:sz w:val="26"/>
                <w:szCs w:val="26"/>
                <w:lang w:val="vi-VN"/>
              </w:rPr>
            </w:pPr>
          </w:p>
        </w:tc>
        <w:tc>
          <w:tcPr>
            <w:tcW w:w="584"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1127" w:type="pct"/>
          </w:tcPr>
          <w:p w:rsidR="005E0FB6" w:rsidRDefault="005E0FB6" w:rsidP="005E0FB6">
            <w:pPr>
              <w:spacing w:before="120" w:after="0" w:line="240" w:lineRule="auto"/>
              <w:rPr>
                <w:rFonts w:eastAsiaTheme="minorEastAsia"/>
                <w:bCs/>
                <w:color w:val="000000"/>
                <w:sz w:val="26"/>
                <w:szCs w:val="26"/>
                <w:lang w:val="vi-VN"/>
              </w:rPr>
            </w:pPr>
          </w:p>
        </w:tc>
      </w:tr>
      <w:tr w:rsidR="005E0FB6" w:rsidTr="005E0FB6">
        <w:trPr>
          <w:trHeight w:val="419"/>
        </w:trPr>
        <w:tc>
          <w:tcPr>
            <w:tcW w:w="449" w:type="pc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2</w:t>
            </w:r>
          </w:p>
        </w:tc>
        <w:tc>
          <w:tcPr>
            <w:tcW w:w="1518" w:type="pct"/>
          </w:tcPr>
          <w:p w:rsidR="005E0FB6" w:rsidRDefault="005E0FB6" w:rsidP="005E0FB6">
            <w:pPr>
              <w:spacing w:before="120" w:after="0" w:line="240" w:lineRule="auto"/>
              <w:rPr>
                <w:rFonts w:eastAsiaTheme="minorEastAsia"/>
                <w:bCs/>
                <w:color w:val="000000"/>
                <w:sz w:val="26"/>
                <w:szCs w:val="26"/>
                <w:lang w:val="vi-VN"/>
              </w:rPr>
            </w:pPr>
          </w:p>
        </w:tc>
        <w:tc>
          <w:tcPr>
            <w:tcW w:w="584"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1127" w:type="pct"/>
          </w:tcPr>
          <w:p w:rsidR="005E0FB6" w:rsidRDefault="005E0FB6" w:rsidP="005E0FB6">
            <w:pPr>
              <w:spacing w:before="120" w:after="0" w:line="240" w:lineRule="auto"/>
              <w:rPr>
                <w:rFonts w:eastAsiaTheme="minorEastAsia"/>
                <w:bCs/>
                <w:color w:val="000000"/>
                <w:sz w:val="26"/>
                <w:szCs w:val="26"/>
                <w:lang w:val="vi-VN"/>
              </w:rPr>
            </w:pPr>
          </w:p>
        </w:tc>
      </w:tr>
      <w:tr w:rsidR="005E0FB6" w:rsidTr="005E0FB6">
        <w:trPr>
          <w:trHeight w:val="419"/>
        </w:trPr>
        <w:tc>
          <w:tcPr>
            <w:tcW w:w="449" w:type="pct"/>
          </w:tcPr>
          <w:p w:rsidR="005E0FB6" w:rsidRDefault="005E0FB6" w:rsidP="005E0FB6">
            <w:pPr>
              <w:spacing w:before="120" w:after="0" w:line="240" w:lineRule="auto"/>
              <w:rPr>
                <w:rFonts w:eastAsiaTheme="minorEastAsia"/>
                <w:bCs/>
                <w:color w:val="000000"/>
                <w:sz w:val="26"/>
                <w:szCs w:val="26"/>
                <w:lang w:val="vi-VN"/>
              </w:rPr>
            </w:pPr>
            <w:r>
              <w:rPr>
                <w:rFonts w:eastAsiaTheme="minorEastAsia"/>
                <w:bCs/>
                <w:color w:val="000000"/>
                <w:sz w:val="26"/>
                <w:szCs w:val="26"/>
                <w:lang w:val="vi-VN"/>
              </w:rPr>
              <w:t>...</w:t>
            </w:r>
          </w:p>
        </w:tc>
        <w:tc>
          <w:tcPr>
            <w:tcW w:w="1518" w:type="pct"/>
          </w:tcPr>
          <w:p w:rsidR="005E0FB6" w:rsidRDefault="005E0FB6" w:rsidP="005E0FB6">
            <w:pPr>
              <w:spacing w:before="120" w:after="0" w:line="240" w:lineRule="auto"/>
              <w:rPr>
                <w:rFonts w:eastAsiaTheme="minorEastAsia"/>
                <w:bCs/>
                <w:color w:val="000000"/>
                <w:sz w:val="26"/>
                <w:szCs w:val="26"/>
                <w:lang w:val="vi-VN"/>
              </w:rPr>
            </w:pPr>
          </w:p>
        </w:tc>
        <w:tc>
          <w:tcPr>
            <w:tcW w:w="584"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1127" w:type="pct"/>
          </w:tcPr>
          <w:p w:rsidR="005E0FB6" w:rsidRDefault="005E0FB6" w:rsidP="005E0FB6">
            <w:pPr>
              <w:spacing w:before="120" w:after="0" w:line="240" w:lineRule="auto"/>
              <w:rPr>
                <w:rFonts w:eastAsiaTheme="minorEastAsia"/>
                <w:bCs/>
                <w:color w:val="000000"/>
                <w:sz w:val="26"/>
                <w:szCs w:val="26"/>
                <w:lang w:val="vi-VN"/>
              </w:rPr>
            </w:pPr>
          </w:p>
        </w:tc>
      </w:tr>
      <w:tr w:rsidR="005E0FB6" w:rsidTr="005E0FB6">
        <w:trPr>
          <w:trHeight w:val="419"/>
        </w:trPr>
        <w:tc>
          <w:tcPr>
            <w:tcW w:w="1967" w:type="pct"/>
            <w:gridSpan w:val="2"/>
          </w:tcPr>
          <w:p w:rsidR="005E0FB6" w:rsidRDefault="005E0FB6" w:rsidP="005E0FB6">
            <w:pPr>
              <w:spacing w:before="120" w:after="0" w:line="240" w:lineRule="auto"/>
              <w:jc w:val="right"/>
              <w:rPr>
                <w:rFonts w:eastAsiaTheme="minorEastAsia"/>
                <w:bCs/>
                <w:color w:val="000000"/>
                <w:sz w:val="26"/>
                <w:szCs w:val="26"/>
                <w:lang w:val="vi-VN"/>
              </w:rPr>
            </w:pPr>
            <w:r>
              <w:rPr>
                <w:rFonts w:eastAsiaTheme="minorEastAsia"/>
                <w:bCs/>
                <w:color w:val="000000"/>
                <w:sz w:val="26"/>
                <w:szCs w:val="26"/>
                <w:lang w:val="vi-VN"/>
              </w:rPr>
              <w:t>Tổng</w:t>
            </w:r>
          </w:p>
        </w:tc>
        <w:tc>
          <w:tcPr>
            <w:tcW w:w="584"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661" w:type="pct"/>
          </w:tcPr>
          <w:p w:rsidR="005E0FB6" w:rsidRDefault="005E0FB6" w:rsidP="005E0FB6">
            <w:pPr>
              <w:spacing w:before="120" w:after="0" w:line="240" w:lineRule="auto"/>
              <w:rPr>
                <w:rFonts w:eastAsiaTheme="minorEastAsia"/>
                <w:bCs/>
                <w:color w:val="000000"/>
                <w:sz w:val="26"/>
                <w:szCs w:val="26"/>
                <w:lang w:val="vi-VN"/>
              </w:rPr>
            </w:pPr>
          </w:p>
        </w:tc>
        <w:tc>
          <w:tcPr>
            <w:tcW w:w="1127" w:type="pct"/>
          </w:tcPr>
          <w:p w:rsidR="005E0FB6" w:rsidRDefault="005E0FB6" w:rsidP="005E0FB6">
            <w:pPr>
              <w:spacing w:before="120" w:after="0" w:line="240" w:lineRule="auto"/>
              <w:rPr>
                <w:rFonts w:eastAsiaTheme="minorEastAsia"/>
                <w:bCs/>
                <w:color w:val="000000"/>
                <w:sz w:val="26"/>
                <w:szCs w:val="26"/>
                <w:lang w:val="vi-VN"/>
              </w:rPr>
            </w:pPr>
          </w:p>
        </w:tc>
      </w:tr>
    </w:tbl>
    <w:p w:rsidR="002B024D" w:rsidRPr="004C53A2" w:rsidRDefault="002B024D" w:rsidP="004C53A2">
      <w:pPr>
        <w:shd w:val="clear" w:color="auto" w:fill="FFFFFF"/>
        <w:spacing w:before="120" w:after="0" w:line="276" w:lineRule="auto"/>
        <w:jc w:val="left"/>
        <w:rPr>
          <w:rFonts w:eastAsiaTheme="minorEastAsia"/>
          <w:color w:val="000000"/>
          <w:sz w:val="26"/>
          <w:szCs w:val="26"/>
          <w:lang w:val="en-US"/>
        </w:rPr>
      </w:pPr>
    </w:p>
    <w:p w:rsidR="005E0FB6" w:rsidRDefault="005E0FB6" w:rsidP="0075776C">
      <w:pPr>
        <w:shd w:val="clear" w:color="auto" w:fill="FFFFFF"/>
        <w:tabs>
          <w:tab w:val="right" w:leader="dot" w:pos="8640"/>
        </w:tabs>
        <w:spacing w:before="120" w:after="0" w:line="276" w:lineRule="auto"/>
        <w:ind w:left="8640" w:hanging="8640"/>
        <w:jc w:val="left"/>
        <w:rPr>
          <w:rFonts w:eastAsiaTheme="minorEastAsia"/>
          <w:color w:val="000000"/>
          <w:sz w:val="26"/>
          <w:szCs w:val="26"/>
          <w:lang w:val="en-US"/>
        </w:rPr>
      </w:pPr>
      <w:r>
        <w:rPr>
          <w:rFonts w:eastAsiaTheme="minorEastAsia"/>
          <w:color w:val="000000"/>
          <w:sz w:val="26"/>
          <w:szCs w:val="26"/>
          <w:lang w:val="en-US"/>
        </w:rPr>
        <w:t xml:space="preserve">Đề xuất, khuyến nghị về việc thực hiện </w:t>
      </w:r>
      <w:r w:rsidR="0075776C">
        <w:rPr>
          <w:rFonts w:eastAsiaTheme="minorEastAsia"/>
          <w:color w:val="000000"/>
          <w:sz w:val="26"/>
          <w:szCs w:val="26"/>
          <w:lang w:val="en-US"/>
        </w:rPr>
        <w:t>T</w:t>
      </w:r>
      <w:r>
        <w:rPr>
          <w:rFonts w:eastAsiaTheme="minorEastAsia"/>
          <w:color w:val="000000"/>
          <w:sz w:val="26"/>
          <w:szCs w:val="26"/>
          <w:lang w:val="en-US"/>
        </w:rPr>
        <w:t>hông tư (nếu có)</w:t>
      </w:r>
      <w:r>
        <w:rPr>
          <w:rFonts w:eastAsiaTheme="minorEastAsia"/>
          <w:color w:val="000000"/>
          <w:sz w:val="26"/>
          <w:szCs w:val="26"/>
          <w:lang w:val="en-US"/>
        </w:rPr>
        <w:tab/>
      </w:r>
    </w:p>
    <w:p w:rsidR="005E0FB6" w:rsidRDefault="005E0FB6" w:rsidP="005E0FB6">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ab/>
      </w:r>
    </w:p>
    <w:p w:rsidR="005E0FB6" w:rsidRDefault="005E0FB6" w:rsidP="005E0FB6">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ab/>
      </w:r>
    </w:p>
    <w:p w:rsidR="005E0FB6" w:rsidRDefault="005E0FB6" w:rsidP="005E0FB6">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ab/>
      </w:r>
    </w:p>
    <w:p w:rsidR="005E0FB6" w:rsidRDefault="005E0FB6" w:rsidP="005E0FB6">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ab/>
      </w:r>
    </w:p>
    <w:p w:rsidR="00B66CD9" w:rsidRPr="004C53A2" w:rsidRDefault="00B66CD9" w:rsidP="004C53A2">
      <w:pPr>
        <w:shd w:val="clear" w:color="auto" w:fill="FFFFFF"/>
        <w:spacing w:before="120" w:after="0" w:line="276" w:lineRule="auto"/>
        <w:jc w:val="left"/>
        <w:rPr>
          <w:rFonts w:eastAsiaTheme="minorEastAsia"/>
          <w:color w:val="000000"/>
          <w:sz w:val="26"/>
          <w:szCs w:val="26"/>
          <w:lang w:val="en-US"/>
        </w:rPr>
      </w:pPr>
      <w:r w:rsidRPr="004C53A2">
        <w:rPr>
          <w:rFonts w:eastAsiaTheme="minorEastAsia"/>
          <w:color w:val="000000"/>
          <w:sz w:val="26"/>
          <w:szCs w:val="26"/>
          <w:lang w:val="en-US"/>
        </w:rPr>
        <w:t> </w:t>
      </w:r>
    </w:p>
    <w:tbl>
      <w:tblPr>
        <w:tblW w:w="5000" w:type="pct"/>
        <w:tblCellSpacing w:w="0" w:type="dxa"/>
        <w:tblCellMar>
          <w:left w:w="0" w:type="dxa"/>
          <w:right w:w="0" w:type="dxa"/>
        </w:tblCellMar>
        <w:tblLook w:val="04A0"/>
      </w:tblPr>
      <w:tblGrid>
        <w:gridCol w:w="4219"/>
        <w:gridCol w:w="5069"/>
      </w:tblGrid>
      <w:tr w:rsidR="00B66CD9" w:rsidRPr="004C53A2" w:rsidTr="00CD7A0E">
        <w:trPr>
          <w:tblCellSpacing w:w="0" w:type="dxa"/>
        </w:trPr>
        <w:tc>
          <w:tcPr>
            <w:tcW w:w="2271" w:type="pct"/>
            <w:tcMar>
              <w:top w:w="0" w:type="dxa"/>
              <w:left w:w="108" w:type="dxa"/>
              <w:bottom w:w="0" w:type="dxa"/>
              <w:right w:w="108" w:type="dxa"/>
            </w:tcMar>
            <w:hideMark/>
          </w:tcPr>
          <w:p w:rsidR="00B66CD9" w:rsidRDefault="00B66CD9" w:rsidP="004C53A2">
            <w:pPr>
              <w:spacing w:before="120" w:after="0" w:line="276" w:lineRule="auto"/>
              <w:jc w:val="left"/>
              <w:rPr>
                <w:rFonts w:eastAsiaTheme="minorEastAsia"/>
                <w:sz w:val="26"/>
                <w:szCs w:val="26"/>
                <w:lang w:val="en-US"/>
              </w:rPr>
            </w:pPr>
            <w:r w:rsidRPr="004C53A2">
              <w:rPr>
                <w:rFonts w:eastAsiaTheme="minorEastAsia"/>
                <w:b/>
                <w:bCs/>
                <w:i/>
                <w:iCs/>
                <w:sz w:val="26"/>
                <w:szCs w:val="26"/>
                <w:lang w:val="en-US"/>
              </w:rPr>
              <w:br/>
            </w:r>
            <w:r w:rsidRPr="004C53A2">
              <w:rPr>
                <w:rFonts w:eastAsiaTheme="minorEastAsia"/>
                <w:b/>
                <w:bCs/>
                <w:i/>
                <w:iCs/>
                <w:sz w:val="26"/>
                <w:szCs w:val="26"/>
                <w:lang w:val="vi-VN"/>
              </w:rPr>
              <w:t>Nơi nhận:</w:t>
            </w:r>
            <w:r w:rsidRPr="004C53A2">
              <w:rPr>
                <w:rFonts w:eastAsiaTheme="minorEastAsia"/>
                <w:b/>
                <w:bCs/>
                <w:i/>
                <w:iCs/>
                <w:sz w:val="26"/>
                <w:szCs w:val="26"/>
                <w:lang w:val="vi-VN"/>
              </w:rPr>
              <w:br/>
            </w:r>
            <w:r w:rsidRPr="004C53A2">
              <w:rPr>
                <w:rFonts w:eastAsiaTheme="minorEastAsia"/>
                <w:sz w:val="26"/>
                <w:szCs w:val="26"/>
                <w:lang w:val="en-US"/>
              </w:rPr>
              <w:t>-</w:t>
            </w:r>
            <w:r w:rsidR="00D50CF0">
              <w:rPr>
                <w:rFonts w:eastAsiaTheme="minorEastAsia"/>
                <w:sz w:val="26"/>
                <w:szCs w:val="26"/>
                <w:lang w:val="en-US"/>
              </w:rPr>
              <w:t xml:space="preserve"> Như trên</w:t>
            </w:r>
            <w:r w:rsidR="008F6220">
              <w:rPr>
                <w:rFonts w:eastAsiaTheme="minorEastAsia"/>
                <w:sz w:val="26"/>
                <w:szCs w:val="26"/>
                <w:lang w:val="en-US"/>
              </w:rPr>
              <w:t>;</w:t>
            </w:r>
            <w:r w:rsidRPr="004C53A2">
              <w:rPr>
                <w:rFonts w:eastAsiaTheme="minorEastAsia"/>
                <w:sz w:val="26"/>
                <w:szCs w:val="26"/>
                <w:lang w:val="en-US"/>
              </w:rPr>
              <w:br/>
              <w:t>-</w:t>
            </w:r>
            <w:r w:rsidR="00D50CF0">
              <w:rPr>
                <w:rFonts w:eastAsiaTheme="minorEastAsia"/>
                <w:sz w:val="26"/>
                <w:szCs w:val="26"/>
                <w:lang w:val="en-US"/>
              </w:rPr>
              <w:t xml:space="preserve"> Lưu văn phòng</w:t>
            </w:r>
            <w:r w:rsidR="008F6220">
              <w:rPr>
                <w:rFonts w:eastAsiaTheme="minorEastAsia"/>
                <w:sz w:val="26"/>
                <w:szCs w:val="26"/>
                <w:lang w:val="en-US"/>
              </w:rPr>
              <w:t>.</w:t>
            </w:r>
          </w:p>
          <w:p w:rsidR="00D50CF0" w:rsidRPr="004C53A2" w:rsidRDefault="00D50CF0" w:rsidP="004C53A2">
            <w:pPr>
              <w:spacing w:before="120" w:after="0" w:line="276" w:lineRule="auto"/>
              <w:jc w:val="left"/>
              <w:rPr>
                <w:rFonts w:eastAsiaTheme="minorEastAsia"/>
                <w:sz w:val="26"/>
                <w:szCs w:val="26"/>
                <w:lang w:val="en-US"/>
              </w:rPr>
            </w:pPr>
          </w:p>
        </w:tc>
        <w:tc>
          <w:tcPr>
            <w:tcW w:w="2729" w:type="pct"/>
            <w:tcMar>
              <w:top w:w="0" w:type="dxa"/>
              <w:left w:w="108" w:type="dxa"/>
              <w:bottom w:w="0" w:type="dxa"/>
              <w:right w:w="108" w:type="dxa"/>
            </w:tcMar>
            <w:hideMark/>
          </w:tcPr>
          <w:p w:rsidR="00B66CD9" w:rsidRPr="004C53A2" w:rsidRDefault="00701BB6" w:rsidP="00701BB6">
            <w:pPr>
              <w:spacing w:before="120" w:after="0" w:line="276" w:lineRule="auto"/>
              <w:jc w:val="center"/>
              <w:rPr>
                <w:rFonts w:eastAsiaTheme="minorEastAsia"/>
                <w:sz w:val="26"/>
                <w:szCs w:val="26"/>
                <w:lang w:val="en-US"/>
              </w:rPr>
            </w:pPr>
            <w:r>
              <w:rPr>
                <w:rFonts w:eastAsiaTheme="minorEastAsia"/>
                <w:b/>
                <w:bCs/>
                <w:sz w:val="26"/>
                <w:szCs w:val="26"/>
              </w:rPr>
              <w:t>ĐẠI DIỆN SỞ</w:t>
            </w:r>
            <w:r w:rsidR="008F6220">
              <w:rPr>
                <w:rFonts w:eastAsiaTheme="minorEastAsia"/>
                <w:b/>
                <w:bCs/>
                <w:sz w:val="26"/>
                <w:szCs w:val="26"/>
              </w:rPr>
              <w:t xml:space="preserve"> CÔNG THƯƠNG</w:t>
            </w:r>
            <w:r w:rsidR="00B66CD9" w:rsidRPr="004C53A2">
              <w:rPr>
                <w:rFonts w:eastAsiaTheme="minorEastAsia"/>
                <w:b/>
                <w:bCs/>
                <w:sz w:val="26"/>
                <w:szCs w:val="26"/>
                <w:lang w:val="en-US"/>
              </w:rPr>
              <w:br/>
            </w:r>
            <w:r w:rsidR="00B66CD9" w:rsidRPr="004C53A2">
              <w:rPr>
                <w:rFonts w:eastAsiaTheme="minorEastAsia"/>
                <w:sz w:val="26"/>
                <w:szCs w:val="26"/>
                <w:lang w:val="vi-VN"/>
              </w:rPr>
              <w:t>(ký, ghi rõ họ tên và đóng dấu)</w:t>
            </w:r>
          </w:p>
        </w:tc>
      </w:tr>
    </w:tbl>
    <w:p w:rsidR="00B66CD9" w:rsidRDefault="00B66CD9" w:rsidP="004C53A2">
      <w:pPr>
        <w:shd w:val="clear" w:color="auto" w:fill="FFFFFF"/>
        <w:spacing w:before="120" w:after="0" w:line="276" w:lineRule="auto"/>
        <w:jc w:val="left"/>
        <w:rPr>
          <w:rFonts w:eastAsiaTheme="minorEastAsia"/>
          <w:color w:val="000000"/>
          <w:sz w:val="26"/>
          <w:szCs w:val="26"/>
          <w:lang w:val="en-US"/>
        </w:rPr>
      </w:pPr>
      <w:r w:rsidRPr="004C53A2">
        <w:rPr>
          <w:rFonts w:eastAsiaTheme="minorEastAsia"/>
          <w:color w:val="000000"/>
          <w:sz w:val="26"/>
          <w:szCs w:val="26"/>
          <w:lang w:val="en-US"/>
        </w:rPr>
        <w:t> </w:t>
      </w:r>
    </w:p>
    <w:p w:rsidR="005702E2" w:rsidRDefault="005702E2" w:rsidP="004C53A2">
      <w:pPr>
        <w:shd w:val="clear" w:color="auto" w:fill="FFFFFF"/>
        <w:spacing w:before="120" w:after="0" w:line="276" w:lineRule="auto"/>
        <w:jc w:val="left"/>
        <w:rPr>
          <w:rFonts w:eastAsiaTheme="minorEastAsia"/>
          <w:color w:val="000000"/>
          <w:sz w:val="26"/>
          <w:szCs w:val="26"/>
          <w:lang w:val="en-US"/>
        </w:rPr>
        <w:sectPr w:rsidR="005702E2" w:rsidSect="00100F13">
          <w:pgSz w:w="11907" w:h="16840" w:code="9"/>
          <w:pgMar w:top="1134" w:right="1134" w:bottom="1134" w:left="1701" w:header="720" w:footer="454" w:gutter="0"/>
          <w:pgNumType w:start="1"/>
          <w:cols w:space="720"/>
          <w:titlePg/>
          <w:docGrid w:linePitch="360"/>
        </w:sectPr>
      </w:pPr>
    </w:p>
    <w:p w:rsidR="003A17CE" w:rsidRDefault="003A17CE">
      <w:pPr>
        <w:spacing w:before="0" w:after="0" w:line="240" w:lineRule="auto"/>
        <w:jc w:val="left"/>
        <w:rPr>
          <w:rFonts w:eastAsiaTheme="minorEastAsia"/>
          <w:b/>
          <w:bCs/>
          <w:color w:val="000000"/>
          <w:sz w:val="26"/>
          <w:szCs w:val="26"/>
          <w:lang w:val="vi-VN"/>
        </w:rPr>
      </w:pPr>
      <w:bookmarkStart w:id="22" w:name="chuong_phuluc_4"/>
    </w:p>
    <w:bookmarkEnd w:id="22"/>
    <w:p w:rsidR="00B66CD9" w:rsidRPr="00305C22" w:rsidRDefault="00305C22" w:rsidP="00305C22">
      <w:pPr>
        <w:shd w:val="clear" w:color="auto" w:fill="FFFFFF"/>
        <w:spacing w:before="0" w:after="0" w:line="276" w:lineRule="auto"/>
        <w:jc w:val="left"/>
        <w:rPr>
          <w:rFonts w:eastAsiaTheme="minorEastAsia"/>
          <w:color w:val="000000"/>
          <w:sz w:val="26"/>
          <w:szCs w:val="26"/>
        </w:rPr>
      </w:pPr>
      <w:r>
        <w:rPr>
          <w:rFonts w:eastAsiaTheme="minorEastAsia"/>
          <w:b/>
          <w:bCs/>
          <w:color w:val="000000"/>
          <w:sz w:val="26"/>
          <w:szCs w:val="26"/>
        </w:rPr>
        <w:t xml:space="preserve">Phụ lục </w:t>
      </w:r>
      <w:r w:rsidR="00F85456">
        <w:rPr>
          <w:rFonts w:eastAsiaTheme="minorEastAsia"/>
          <w:b/>
          <w:bCs/>
          <w:color w:val="000000"/>
          <w:sz w:val="26"/>
          <w:szCs w:val="26"/>
        </w:rPr>
        <w:t>I</w:t>
      </w:r>
      <w:r w:rsidR="003171F4">
        <w:rPr>
          <w:rFonts w:eastAsiaTheme="minorEastAsia"/>
          <w:b/>
          <w:bCs/>
          <w:color w:val="000000"/>
          <w:sz w:val="26"/>
          <w:szCs w:val="26"/>
        </w:rPr>
        <w:t>V</w:t>
      </w:r>
    </w:p>
    <w:p w:rsidR="00B66CD9" w:rsidRPr="004C53A2" w:rsidRDefault="00111277" w:rsidP="00AA3D6D">
      <w:pPr>
        <w:shd w:val="clear" w:color="auto" w:fill="FFFFFF"/>
        <w:spacing w:after="0" w:line="276" w:lineRule="auto"/>
        <w:jc w:val="center"/>
        <w:rPr>
          <w:rFonts w:eastAsiaTheme="minorEastAsia"/>
          <w:color w:val="000000"/>
          <w:sz w:val="26"/>
          <w:szCs w:val="26"/>
          <w:lang w:val="en-US"/>
        </w:rPr>
      </w:pPr>
      <w:bookmarkStart w:id="23" w:name="chuong_phuluc_4_name"/>
      <w:r w:rsidRPr="003171F4">
        <w:rPr>
          <w:rFonts w:eastAsiaTheme="minorEastAsia"/>
          <w:b/>
          <w:color w:val="000000"/>
          <w:sz w:val="26"/>
          <w:szCs w:val="26"/>
          <w:lang w:val="vi-VN"/>
        </w:rPr>
        <w:t xml:space="preserve">MẪU </w:t>
      </w:r>
      <w:r w:rsidR="00B66CD9" w:rsidRPr="003171F4">
        <w:rPr>
          <w:rFonts w:eastAsiaTheme="minorEastAsia"/>
          <w:b/>
          <w:color w:val="000000"/>
          <w:sz w:val="26"/>
          <w:szCs w:val="26"/>
          <w:lang w:val="vi-VN"/>
        </w:rPr>
        <w:t>BÁO CÁO TÌNH HÌNH THỰC HIỆN ĐỊNH MỨC NĂNG LƯỢNG HÀNG NĂM</w:t>
      </w:r>
      <w:bookmarkEnd w:id="23"/>
      <w:r w:rsidR="00B66CD9" w:rsidRPr="003171F4">
        <w:rPr>
          <w:rFonts w:eastAsiaTheme="minorEastAsia"/>
          <w:b/>
          <w:color w:val="000000"/>
          <w:sz w:val="26"/>
          <w:szCs w:val="26"/>
          <w:lang w:val="en-US"/>
        </w:rPr>
        <w:br/>
      </w:r>
      <w:r w:rsidR="00B66CD9" w:rsidRPr="004C53A2">
        <w:rPr>
          <w:rFonts w:eastAsiaTheme="minorEastAsia"/>
          <w:i/>
          <w:iCs/>
          <w:color w:val="000000"/>
          <w:sz w:val="26"/>
          <w:szCs w:val="26"/>
          <w:lang w:val="vi-VN"/>
        </w:rPr>
        <w:t>Ban hành kèm theo Thông tư số </w:t>
      </w:r>
      <w:r w:rsidR="008B24E7">
        <w:rPr>
          <w:rFonts w:eastAsiaTheme="minorEastAsia"/>
          <w:i/>
          <w:iCs/>
          <w:color w:val="000000"/>
          <w:sz w:val="26"/>
          <w:szCs w:val="26"/>
          <w:lang w:val="en-US"/>
        </w:rPr>
        <w:t>52</w:t>
      </w:r>
      <w:r w:rsidR="00B66CD9" w:rsidRPr="004C53A2">
        <w:rPr>
          <w:rFonts w:eastAsiaTheme="minorEastAsia"/>
          <w:i/>
          <w:iCs/>
          <w:color w:val="000000"/>
          <w:sz w:val="26"/>
          <w:szCs w:val="26"/>
          <w:lang w:val="vi-VN"/>
        </w:rPr>
        <w:t>/20</w:t>
      </w:r>
      <w:r w:rsidR="00B66CD9" w:rsidRPr="004C53A2">
        <w:rPr>
          <w:rFonts w:eastAsiaTheme="minorEastAsia"/>
          <w:i/>
          <w:iCs/>
          <w:color w:val="000000"/>
          <w:sz w:val="26"/>
          <w:szCs w:val="26"/>
          <w:lang w:val="en-US"/>
        </w:rPr>
        <w:t>1</w:t>
      </w:r>
      <w:r>
        <w:rPr>
          <w:rFonts w:eastAsiaTheme="minorEastAsia"/>
          <w:i/>
          <w:iCs/>
          <w:color w:val="000000"/>
          <w:sz w:val="26"/>
          <w:szCs w:val="26"/>
          <w:lang w:val="en-US"/>
        </w:rPr>
        <w:t>8</w:t>
      </w:r>
      <w:r w:rsidR="00B66CD9" w:rsidRPr="004C53A2">
        <w:rPr>
          <w:rFonts w:eastAsiaTheme="minorEastAsia"/>
          <w:i/>
          <w:iCs/>
          <w:color w:val="000000"/>
          <w:sz w:val="26"/>
          <w:szCs w:val="26"/>
          <w:lang w:val="vi-VN"/>
        </w:rPr>
        <w:t>/TT-BCT ngày</w:t>
      </w:r>
      <w:r w:rsidR="005C6EC3">
        <w:rPr>
          <w:rFonts w:eastAsiaTheme="minorEastAsia"/>
          <w:i/>
          <w:iCs/>
          <w:color w:val="000000"/>
          <w:sz w:val="26"/>
          <w:szCs w:val="26"/>
          <w:lang w:val="en-US"/>
        </w:rPr>
        <w:t xml:space="preserve"> </w:t>
      </w:r>
      <w:r w:rsidR="008B24E7">
        <w:rPr>
          <w:rFonts w:eastAsiaTheme="minorEastAsia"/>
          <w:i/>
          <w:iCs/>
          <w:color w:val="000000"/>
          <w:sz w:val="26"/>
          <w:szCs w:val="26"/>
          <w:lang w:val="en-US"/>
        </w:rPr>
        <w:t>25</w:t>
      </w:r>
      <w:r w:rsidR="00B66CD9" w:rsidRPr="004C53A2">
        <w:rPr>
          <w:rFonts w:eastAsiaTheme="minorEastAsia"/>
          <w:i/>
          <w:iCs/>
          <w:color w:val="000000"/>
          <w:sz w:val="26"/>
          <w:szCs w:val="26"/>
          <w:lang w:val="en-US"/>
        </w:rPr>
        <w:t> </w:t>
      </w:r>
      <w:r w:rsidR="00B66CD9" w:rsidRPr="004C53A2">
        <w:rPr>
          <w:rFonts w:eastAsiaTheme="minorEastAsia"/>
          <w:i/>
          <w:iCs/>
          <w:color w:val="000000"/>
          <w:sz w:val="26"/>
          <w:szCs w:val="26"/>
          <w:lang w:val="vi-VN"/>
        </w:rPr>
        <w:t>tháng</w:t>
      </w:r>
      <w:r w:rsidR="005C6EC3">
        <w:rPr>
          <w:rFonts w:eastAsiaTheme="minorEastAsia"/>
          <w:i/>
          <w:iCs/>
          <w:color w:val="000000"/>
          <w:sz w:val="26"/>
          <w:szCs w:val="26"/>
          <w:lang w:val="en-US"/>
        </w:rPr>
        <w:t xml:space="preserve"> </w:t>
      </w:r>
      <w:r w:rsidR="008B24E7">
        <w:rPr>
          <w:rFonts w:eastAsiaTheme="minorEastAsia"/>
          <w:i/>
          <w:iCs/>
          <w:color w:val="000000"/>
          <w:sz w:val="26"/>
          <w:szCs w:val="26"/>
          <w:lang w:val="en-US"/>
        </w:rPr>
        <w:t>12</w:t>
      </w:r>
      <w:r w:rsidR="00B66CD9" w:rsidRPr="004C53A2">
        <w:rPr>
          <w:rFonts w:eastAsiaTheme="minorEastAsia"/>
          <w:i/>
          <w:iCs/>
          <w:color w:val="000000"/>
          <w:sz w:val="26"/>
          <w:szCs w:val="26"/>
          <w:lang w:val="en-US"/>
        </w:rPr>
        <w:t> </w:t>
      </w:r>
      <w:r w:rsidR="00B66CD9" w:rsidRPr="004C53A2">
        <w:rPr>
          <w:rFonts w:eastAsiaTheme="minorEastAsia"/>
          <w:i/>
          <w:iCs/>
          <w:color w:val="000000"/>
          <w:sz w:val="26"/>
          <w:szCs w:val="26"/>
          <w:lang w:val="vi-VN"/>
        </w:rPr>
        <w:t>năm 20</w:t>
      </w:r>
      <w:r w:rsidR="00B66CD9" w:rsidRPr="004C53A2">
        <w:rPr>
          <w:rFonts w:eastAsiaTheme="minorEastAsia"/>
          <w:i/>
          <w:iCs/>
          <w:color w:val="000000"/>
          <w:sz w:val="26"/>
          <w:szCs w:val="26"/>
          <w:lang w:val="en-US"/>
        </w:rPr>
        <w:t>1</w:t>
      </w:r>
      <w:r>
        <w:rPr>
          <w:rFonts w:eastAsiaTheme="minorEastAsia"/>
          <w:i/>
          <w:iCs/>
          <w:color w:val="000000"/>
          <w:sz w:val="26"/>
          <w:szCs w:val="26"/>
          <w:lang w:val="en-US"/>
        </w:rPr>
        <w:t>8</w:t>
      </w:r>
      <w:r w:rsidR="00412167">
        <w:rPr>
          <w:rFonts w:eastAsiaTheme="minorEastAsia"/>
          <w:i/>
          <w:iCs/>
          <w:color w:val="000000"/>
          <w:sz w:val="26"/>
          <w:szCs w:val="26"/>
          <w:lang w:val="en-US"/>
        </w:rPr>
        <w:t xml:space="preserve"> </w:t>
      </w:r>
      <w:r w:rsidR="00B66CD9" w:rsidRPr="004C53A2">
        <w:rPr>
          <w:rFonts w:eastAsiaTheme="minorEastAsia"/>
          <w:i/>
          <w:iCs/>
          <w:color w:val="000000"/>
          <w:sz w:val="26"/>
          <w:szCs w:val="26"/>
          <w:lang w:val="vi-VN"/>
        </w:rPr>
        <w:t>của Bộ trưởng Bộ Công Thương</w:t>
      </w:r>
    </w:p>
    <w:p w:rsidR="00B66CD9" w:rsidRDefault="00B66CD9" w:rsidP="004C53A2">
      <w:pPr>
        <w:shd w:val="clear" w:color="auto" w:fill="FFFFFF"/>
        <w:spacing w:before="120" w:after="0" w:line="276" w:lineRule="auto"/>
        <w:jc w:val="center"/>
        <w:rPr>
          <w:rFonts w:eastAsiaTheme="minorEastAsia"/>
          <w:b/>
          <w:bCs/>
          <w:color w:val="000000"/>
          <w:sz w:val="26"/>
          <w:szCs w:val="26"/>
          <w:lang w:val="vi-VN"/>
        </w:rPr>
      </w:pPr>
      <w:r w:rsidRPr="004C53A2">
        <w:rPr>
          <w:rFonts w:eastAsiaTheme="minorEastAsia"/>
          <w:b/>
          <w:bCs/>
          <w:color w:val="000000"/>
          <w:sz w:val="26"/>
          <w:szCs w:val="26"/>
          <w:lang w:val="vi-VN"/>
        </w:rPr>
        <w:t>(Dùng cho các </w:t>
      </w:r>
      <w:r w:rsidRPr="004C53A2">
        <w:rPr>
          <w:rFonts w:eastAsiaTheme="minorEastAsia"/>
          <w:b/>
          <w:bCs/>
          <w:color w:val="000000"/>
          <w:sz w:val="26"/>
          <w:szCs w:val="26"/>
          <w:lang w:val="en-US"/>
        </w:rPr>
        <w:t>cơ</w:t>
      </w:r>
      <w:r w:rsidRPr="004C53A2">
        <w:rPr>
          <w:rFonts w:eastAsiaTheme="minorEastAsia"/>
          <w:b/>
          <w:bCs/>
          <w:color w:val="000000"/>
          <w:sz w:val="26"/>
          <w:szCs w:val="26"/>
          <w:lang w:val="vi-VN"/>
        </w:rPr>
        <w:t> s</w:t>
      </w:r>
      <w:r w:rsidRPr="004C53A2">
        <w:rPr>
          <w:rFonts w:eastAsiaTheme="minorEastAsia"/>
          <w:b/>
          <w:bCs/>
          <w:color w:val="000000"/>
          <w:sz w:val="26"/>
          <w:szCs w:val="26"/>
          <w:lang w:val="en-US"/>
        </w:rPr>
        <w:t>ở</w:t>
      </w:r>
      <w:r w:rsidRPr="004C53A2">
        <w:rPr>
          <w:rFonts w:eastAsiaTheme="minorEastAsia"/>
          <w:b/>
          <w:bCs/>
          <w:color w:val="000000"/>
          <w:sz w:val="26"/>
          <w:szCs w:val="26"/>
          <w:lang w:val="vi-VN"/>
        </w:rPr>
        <w:t> </w:t>
      </w:r>
      <w:r w:rsidR="00111277">
        <w:rPr>
          <w:rFonts w:eastAsiaTheme="minorEastAsia"/>
          <w:b/>
          <w:bCs/>
          <w:color w:val="000000"/>
          <w:sz w:val="26"/>
          <w:szCs w:val="26"/>
          <w:lang w:val="vi-VN"/>
        </w:rPr>
        <w:t>chế biến tôm và cá da trơn</w:t>
      </w:r>
      <w:r w:rsidRPr="004C53A2">
        <w:rPr>
          <w:rFonts w:eastAsiaTheme="minorEastAsia"/>
          <w:b/>
          <w:bCs/>
          <w:color w:val="000000"/>
          <w:sz w:val="26"/>
          <w:szCs w:val="26"/>
          <w:lang w:val="vi-VN"/>
        </w:rPr>
        <w:t>)</w:t>
      </w:r>
    </w:p>
    <w:tbl>
      <w:tblPr>
        <w:tblW w:w="5112" w:type="pct"/>
        <w:jc w:val="center"/>
        <w:tblCellSpacing w:w="0" w:type="dxa"/>
        <w:tblCellMar>
          <w:left w:w="0" w:type="dxa"/>
          <w:right w:w="0" w:type="dxa"/>
        </w:tblCellMar>
        <w:tblLook w:val="04A0"/>
      </w:tblPr>
      <w:tblGrid>
        <w:gridCol w:w="3439"/>
        <w:gridCol w:w="6057"/>
      </w:tblGrid>
      <w:tr w:rsidR="00B66CD9" w:rsidRPr="00111277" w:rsidTr="00111277">
        <w:trPr>
          <w:tblCellSpacing w:w="0" w:type="dxa"/>
          <w:jc w:val="center"/>
        </w:trPr>
        <w:tc>
          <w:tcPr>
            <w:tcW w:w="1811" w:type="pct"/>
            <w:tcMar>
              <w:top w:w="0" w:type="dxa"/>
              <w:left w:w="108" w:type="dxa"/>
              <w:bottom w:w="0" w:type="dxa"/>
              <w:right w:w="108" w:type="dxa"/>
            </w:tcMar>
            <w:hideMark/>
          </w:tcPr>
          <w:p w:rsidR="00B66CD9" w:rsidRPr="00111277" w:rsidRDefault="00B66CD9" w:rsidP="00111277">
            <w:pPr>
              <w:spacing w:before="120" w:after="0" w:line="276" w:lineRule="auto"/>
              <w:jc w:val="center"/>
              <w:rPr>
                <w:rFonts w:eastAsiaTheme="minorEastAsia"/>
                <w:sz w:val="26"/>
                <w:szCs w:val="26"/>
                <w:lang w:val="en-US"/>
              </w:rPr>
            </w:pPr>
            <w:r w:rsidRPr="00111277">
              <w:rPr>
                <w:rFonts w:eastAsiaTheme="minorEastAsia"/>
                <w:b/>
                <w:bCs/>
                <w:sz w:val="26"/>
                <w:szCs w:val="26"/>
                <w:lang w:val="vi-VN"/>
              </w:rPr>
              <w:t xml:space="preserve">Tên cơ sở </w:t>
            </w:r>
            <w:r w:rsidRPr="00111277">
              <w:rPr>
                <w:rFonts w:eastAsiaTheme="minorEastAsia"/>
                <w:b/>
                <w:bCs/>
                <w:sz w:val="26"/>
                <w:szCs w:val="26"/>
                <w:lang w:val="vi-VN"/>
              </w:rPr>
              <w:br/>
              <w:t>-------</w:t>
            </w:r>
          </w:p>
        </w:tc>
        <w:tc>
          <w:tcPr>
            <w:tcW w:w="3189" w:type="pct"/>
            <w:tcMar>
              <w:top w:w="0" w:type="dxa"/>
              <w:left w:w="108" w:type="dxa"/>
              <w:bottom w:w="0" w:type="dxa"/>
              <w:right w:w="108" w:type="dxa"/>
            </w:tcMar>
            <w:hideMark/>
          </w:tcPr>
          <w:p w:rsidR="00B66CD9" w:rsidRPr="00111277" w:rsidRDefault="00B66CD9" w:rsidP="004C53A2">
            <w:pPr>
              <w:spacing w:before="120" w:after="0" w:line="276" w:lineRule="auto"/>
              <w:jc w:val="center"/>
              <w:rPr>
                <w:rFonts w:eastAsiaTheme="minorEastAsia"/>
                <w:sz w:val="26"/>
                <w:szCs w:val="26"/>
                <w:lang w:val="en-US"/>
              </w:rPr>
            </w:pPr>
            <w:r w:rsidRPr="00111277">
              <w:rPr>
                <w:rFonts w:eastAsiaTheme="minorEastAsia"/>
                <w:b/>
                <w:bCs/>
                <w:sz w:val="26"/>
                <w:szCs w:val="26"/>
                <w:lang w:val="vi-VN"/>
              </w:rPr>
              <w:t>CỘNG HÒA XÃ HỘI CHỦ NGHĨA VIỆT NAM</w:t>
            </w:r>
            <w:r w:rsidRPr="00111277">
              <w:rPr>
                <w:rFonts w:eastAsiaTheme="minorEastAsia"/>
                <w:b/>
                <w:bCs/>
                <w:sz w:val="26"/>
                <w:szCs w:val="26"/>
                <w:lang w:val="vi-VN"/>
              </w:rPr>
              <w:br/>
              <w:t>Độc lập - Tự do - Hạnh phúc </w:t>
            </w:r>
            <w:r w:rsidRPr="00111277">
              <w:rPr>
                <w:rFonts w:eastAsiaTheme="minorEastAsia"/>
                <w:b/>
                <w:bCs/>
                <w:sz w:val="26"/>
                <w:szCs w:val="26"/>
                <w:lang w:val="vi-VN"/>
              </w:rPr>
              <w:br/>
              <w:t>---------------</w:t>
            </w:r>
          </w:p>
        </w:tc>
      </w:tr>
      <w:tr w:rsidR="00B66CD9" w:rsidRPr="00111277" w:rsidTr="00111277">
        <w:trPr>
          <w:tblCellSpacing w:w="0" w:type="dxa"/>
          <w:jc w:val="center"/>
        </w:trPr>
        <w:tc>
          <w:tcPr>
            <w:tcW w:w="1811" w:type="pct"/>
            <w:tcMar>
              <w:top w:w="0" w:type="dxa"/>
              <w:left w:w="108" w:type="dxa"/>
              <w:bottom w:w="0" w:type="dxa"/>
              <w:right w:w="108" w:type="dxa"/>
            </w:tcMar>
            <w:hideMark/>
          </w:tcPr>
          <w:p w:rsidR="00B66CD9" w:rsidRPr="00111277" w:rsidRDefault="00B66CD9" w:rsidP="004C53A2">
            <w:pPr>
              <w:spacing w:before="120" w:after="0" w:line="276" w:lineRule="auto"/>
              <w:jc w:val="center"/>
              <w:rPr>
                <w:rFonts w:eastAsiaTheme="minorEastAsia"/>
                <w:sz w:val="26"/>
                <w:szCs w:val="26"/>
                <w:lang w:val="en-US"/>
              </w:rPr>
            </w:pPr>
            <w:r w:rsidRPr="00111277">
              <w:rPr>
                <w:rFonts w:eastAsiaTheme="minorEastAsia"/>
                <w:i/>
                <w:iCs/>
                <w:sz w:val="26"/>
                <w:szCs w:val="26"/>
                <w:lang w:val="vi-VN"/>
              </w:rPr>
              <w:t>Số:</w:t>
            </w:r>
            <w:r w:rsidRPr="00111277">
              <w:rPr>
                <w:rFonts w:eastAsiaTheme="minorEastAsia"/>
                <w:i/>
                <w:iCs/>
                <w:sz w:val="26"/>
                <w:szCs w:val="26"/>
                <w:lang w:val="en-US"/>
              </w:rPr>
              <w:t> …..</w:t>
            </w:r>
          </w:p>
        </w:tc>
        <w:tc>
          <w:tcPr>
            <w:tcW w:w="3189" w:type="pct"/>
            <w:tcMar>
              <w:top w:w="0" w:type="dxa"/>
              <w:left w:w="108" w:type="dxa"/>
              <w:bottom w:w="0" w:type="dxa"/>
              <w:right w:w="108" w:type="dxa"/>
            </w:tcMar>
            <w:hideMark/>
          </w:tcPr>
          <w:p w:rsidR="00B66CD9" w:rsidRPr="00111277" w:rsidRDefault="00B66CD9" w:rsidP="00D13656">
            <w:pPr>
              <w:spacing w:before="120" w:after="0" w:line="276" w:lineRule="auto"/>
              <w:jc w:val="right"/>
              <w:rPr>
                <w:rFonts w:eastAsiaTheme="minorEastAsia"/>
                <w:sz w:val="26"/>
                <w:szCs w:val="26"/>
                <w:lang w:val="en-US"/>
              </w:rPr>
            </w:pPr>
            <w:r w:rsidRPr="00111277">
              <w:rPr>
                <w:rFonts w:eastAsiaTheme="minorEastAsia"/>
                <w:i/>
                <w:iCs/>
                <w:sz w:val="26"/>
                <w:szCs w:val="26"/>
                <w:lang w:val="en-US"/>
              </w:rPr>
              <w:t>…….</w:t>
            </w:r>
            <w:r w:rsidRPr="00111277">
              <w:rPr>
                <w:rFonts w:eastAsiaTheme="minorEastAsia"/>
                <w:i/>
                <w:iCs/>
                <w:sz w:val="26"/>
                <w:szCs w:val="26"/>
                <w:lang w:val="vi-VN"/>
              </w:rPr>
              <w:t>, ngày</w:t>
            </w:r>
            <w:r w:rsidR="00D13656">
              <w:rPr>
                <w:rFonts w:eastAsiaTheme="minorEastAsia"/>
                <w:i/>
                <w:iCs/>
                <w:sz w:val="26"/>
                <w:szCs w:val="26"/>
                <w:lang w:val="en-SG"/>
              </w:rPr>
              <w:t>....</w:t>
            </w:r>
            <w:r w:rsidRPr="00111277">
              <w:rPr>
                <w:rFonts w:eastAsiaTheme="minorEastAsia"/>
                <w:i/>
                <w:iCs/>
                <w:sz w:val="26"/>
                <w:szCs w:val="26"/>
                <w:lang w:val="vi-VN"/>
              </w:rPr>
              <w:t>tháng</w:t>
            </w:r>
            <w:r w:rsidR="00D13656">
              <w:rPr>
                <w:rFonts w:eastAsiaTheme="minorEastAsia"/>
                <w:i/>
                <w:iCs/>
                <w:sz w:val="26"/>
                <w:szCs w:val="26"/>
                <w:lang w:val="en-SG"/>
              </w:rPr>
              <w:t>.....</w:t>
            </w:r>
            <w:r w:rsidRPr="00111277">
              <w:rPr>
                <w:rFonts w:eastAsiaTheme="minorEastAsia"/>
                <w:i/>
                <w:iCs/>
                <w:sz w:val="26"/>
                <w:szCs w:val="26"/>
                <w:lang w:val="vi-VN"/>
              </w:rPr>
              <w:t>năm</w:t>
            </w:r>
            <w:r w:rsidRPr="00111277">
              <w:rPr>
                <w:rFonts w:eastAsiaTheme="minorEastAsia"/>
                <w:i/>
                <w:iCs/>
                <w:sz w:val="26"/>
                <w:szCs w:val="26"/>
                <w:lang w:val="en-US"/>
              </w:rPr>
              <w:t> …..</w:t>
            </w:r>
          </w:p>
        </w:tc>
      </w:tr>
    </w:tbl>
    <w:p w:rsidR="00B66CD9" w:rsidRPr="004C53A2" w:rsidRDefault="00B66CD9" w:rsidP="004C53A2">
      <w:pPr>
        <w:shd w:val="clear" w:color="auto" w:fill="FFFFFF"/>
        <w:spacing w:before="120" w:after="0" w:line="276" w:lineRule="auto"/>
        <w:jc w:val="left"/>
        <w:rPr>
          <w:rFonts w:eastAsiaTheme="minorEastAsia"/>
          <w:color w:val="000000"/>
          <w:sz w:val="26"/>
          <w:szCs w:val="26"/>
          <w:lang w:val="en-US"/>
        </w:rPr>
      </w:pPr>
      <w:r w:rsidRPr="004C53A2">
        <w:rPr>
          <w:rFonts w:eastAsiaTheme="minorEastAsia"/>
          <w:color w:val="000000"/>
          <w:sz w:val="26"/>
          <w:szCs w:val="26"/>
          <w:lang w:val="en-US"/>
        </w:rPr>
        <w:t> </w:t>
      </w:r>
    </w:p>
    <w:p w:rsidR="00B66CD9" w:rsidRPr="004C53A2" w:rsidRDefault="00B66CD9" w:rsidP="004C53A2">
      <w:pPr>
        <w:shd w:val="clear" w:color="auto" w:fill="FFFFFF"/>
        <w:spacing w:before="120" w:after="0" w:line="276" w:lineRule="auto"/>
        <w:jc w:val="center"/>
        <w:rPr>
          <w:rFonts w:eastAsiaTheme="minorEastAsia"/>
          <w:color w:val="000000"/>
          <w:sz w:val="26"/>
          <w:szCs w:val="26"/>
          <w:lang w:val="en-US"/>
        </w:rPr>
      </w:pPr>
      <w:r w:rsidRPr="004C53A2">
        <w:rPr>
          <w:rFonts w:eastAsiaTheme="minorEastAsia"/>
          <w:b/>
          <w:bCs/>
          <w:color w:val="000000"/>
          <w:sz w:val="26"/>
          <w:szCs w:val="26"/>
          <w:lang w:val="vi-VN"/>
        </w:rPr>
        <w:t>BÁO CÁO THỰC HIỆN ĐỊNH MỨC TIÊU HAO NĂNG LƯỢNG</w:t>
      </w:r>
    </w:p>
    <w:p w:rsidR="00B66CD9" w:rsidRPr="004C53A2" w:rsidRDefault="00B66CD9" w:rsidP="004C53A2">
      <w:pPr>
        <w:shd w:val="clear" w:color="auto" w:fill="FFFFFF"/>
        <w:spacing w:before="120" w:after="0" w:line="276" w:lineRule="auto"/>
        <w:jc w:val="center"/>
        <w:rPr>
          <w:rFonts w:eastAsiaTheme="minorEastAsia"/>
          <w:color w:val="000000"/>
          <w:sz w:val="26"/>
          <w:szCs w:val="26"/>
          <w:lang w:val="en-US"/>
        </w:rPr>
      </w:pPr>
      <w:r w:rsidRPr="004C53A2">
        <w:rPr>
          <w:rFonts w:eastAsiaTheme="minorEastAsia"/>
          <w:color w:val="000000"/>
          <w:sz w:val="26"/>
          <w:szCs w:val="26"/>
          <w:lang w:val="vi-VN"/>
        </w:rPr>
        <w:t xml:space="preserve">Kính gửi: </w:t>
      </w:r>
      <w:r w:rsidRPr="004C53A2">
        <w:rPr>
          <w:rFonts w:eastAsiaTheme="minorEastAsia"/>
          <w:b/>
          <w:bCs/>
          <w:color w:val="000000"/>
          <w:sz w:val="26"/>
          <w:szCs w:val="26"/>
          <w:lang w:val="en-US"/>
        </w:rPr>
        <w:t>Sở </w:t>
      </w:r>
      <w:r w:rsidRPr="004C53A2">
        <w:rPr>
          <w:rFonts w:eastAsiaTheme="minorEastAsia"/>
          <w:b/>
          <w:bCs/>
          <w:color w:val="000000"/>
          <w:sz w:val="26"/>
          <w:szCs w:val="26"/>
          <w:lang w:val="vi-VN"/>
        </w:rPr>
        <w:t>Công Thương tỉnh/thành phố</w:t>
      </w:r>
      <w:r w:rsidR="00111277">
        <w:rPr>
          <w:rFonts w:eastAsiaTheme="minorEastAsia"/>
          <w:b/>
          <w:bCs/>
          <w:color w:val="000000"/>
          <w:sz w:val="26"/>
          <w:szCs w:val="26"/>
          <w:lang w:val="vi-VN"/>
        </w:rPr>
        <w:t>........................</w:t>
      </w:r>
    </w:p>
    <w:p w:rsidR="00111277" w:rsidRDefault="00111277" w:rsidP="00111277">
      <w:pPr>
        <w:shd w:val="clear" w:color="auto" w:fill="FFFFFF"/>
        <w:spacing w:before="120" w:after="0" w:line="276" w:lineRule="auto"/>
        <w:rPr>
          <w:rFonts w:eastAsiaTheme="minorEastAsia"/>
          <w:color w:val="000000"/>
          <w:sz w:val="26"/>
          <w:szCs w:val="26"/>
          <w:lang w:val="vi-VN"/>
        </w:rPr>
      </w:pPr>
      <w:r>
        <w:rPr>
          <w:rFonts w:eastAsiaTheme="minorEastAsia"/>
          <w:color w:val="000000"/>
          <w:sz w:val="26"/>
          <w:szCs w:val="26"/>
          <w:lang w:val="vi-VN"/>
        </w:rPr>
        <w:tab/>
      </w:r>
    </w:p>
    <w:p w:rsidR="00B66CD9" w:rsidRPr="004C53A2" w:rsidRDefault="00111277" w:rsidP="00111277">
      <w:pPr>
        <w:shd w:val="clear" w:color="auto" w:fill="FFFFFF"/>
        <w:spacing w:before="120" w:after="0" w:line="276" w:lineRule="auto"/>
        <w:rPr>
          <w:rFonts w:eastAsiaTheme="minorEastAsia"/>
          <w:color w:val="000000"/>
          <w:sz w:val="26"/>
          <w:szCs w:val="26"/>
          <w:lang w:val="en-US"/>
        </w:rPr>
      </w:pPr>
      <w:r>
        <w:rPr>
          <w:rFonts w:eastAsiaTheme="minorEastAsia"/>
          <w:color w:val="000000"/>
          <w:sz w:val="26"/>
          <w:szCs w:val="26"/>
          <w:lang w:val="vi-VN"/>
        </w:rPr>
        <w:tab/>
      </w:r>
      <w:r w:rsidRPr="004C53A2">
        <w:rPr>
          <w:rFonts w:eastAsiaTheme="minorEastAsia"/>
          <w:color w:val="000000"/>
          <w:sz w:val="26"/>
          <w:szCs w:val="26"/>
          <w:lang w:val="vi-VN"/>
        </w:rPr>
        <w:t>Thực hiện quy định của Thông tư số ..</w:t>
      </w:r>
      <w:r>
        <w:rPr>
          <w:rFonts w:eastAsiaTheme="minorEastAsia"/>
          <w:color w:val="000000"/>
          <w:sz w:val="26"/>
          <w:szCs w:val="26"/>
          <w:lang w:val="vi-VN"/>
        </w:rPr>
        <w:t>...</w:t>
      </w:r>
      <w:r w:rsidRPr="004C53A2">
        <w:rPr>
          <w:rFonts w:eastAsiaTheme="minorEastAsia"/>
          <w:color w:val="000000"/>
          <w:sz w:val="26"/>
          <w:szCs w:val="26"/>
          <w:lang w:val="vi-VN"/>
        </w:rPr>
        <w:t>./</w:t>
      </w:r>
      <w:r>
        <w:rPr>
          <w:rFonts w:eastAsiaTheme="minorEastAsia"/>
          <w:color w:val="000000"/>
          <w:sz w:val="26"/>
          <w:szCs w:val="26"/>
          <w:lang w:val="vi-VN"/>
        </w:rPr>
        <w:t>2018</w:t>
      </w:r>
      <w:r w:rsidRPr="004C53A2">
        <w:rPr>
          <w:rFonts w:eastAsiaTheme="minorEastAsia"/>
          <w:color w:val="000000"/>
          <w:sz w:val="26"/>
          <w:szCs w:val="26"/>
          <w:lang w:val="vi-VN"/>
        </w:rPr>
        <w:t>/TT-BCT ngày</w:t>
      </w:r>
      <w:r>
        <w:rPr>
          <w:rFonts w:eastAsiaTheme="minorEastAsia"/>
          <w:color w:val="000000"/>
          <w:sz w:val="26"/>
          <w:szCs w:val="26"/>
          <w:lang w:val="vi-VN"/>
        </w:rPr>
        <w:t>...... tháng.... năm 2018</w:t>
      </w:r>
      <w:r w:rsidRPr="004C53A2">
        <w:rPr>
          <w:rFonts w:eastAsiaTheme="minorEastAsia"/>
          <w:color w:val="000000"/>
          <w:sz w:val="26"/>
          <w:szCs w:val="26"/>
          <w:lang w:val="vi-VN"/>
        </w:rPr>
        <w:t xml:space="preserve"> của Bộ Công Thương </w:t>
      </w:r>
      <w:r w:rsidR="0044711D" w:rsidRPr="0044711D">
        <w:rPr>
          <w:rFonts w:eastAsiaTheme="minorEastAsia"/>
          <w:color w:val="000000"/>
          <w:sz w:val="26"/>
          <w:szCs w:val="26"/>
          <w:lang w:val="vi-VN"/>
        </w:rPr>
        <w:t xml:space="preserve">quy định định mức tiêu hao năng lượng trong ngành </w:t>
      </w:r>
      <w:r w:rsidR="00FD745C" w:rsidRPr="00D13656">
        <w:rPr>
          <w:rFonts w:eastAsiaTheme="minorEastAsia"/>
          <w:color w:val="000000"/>
          <w:sz w:val="26"/>
          <w:szCs w:val="26"/>
          <w:lang w:val="vi-VN"/>
        </w:rPr>
        <w:t xml:space="preserve">công nghiệp </w:t>
      </w:r>
      <w:r w:rsidR="0044711D" w:rsidRPr="0044711D">
        <w:rPr>
          <w:rFonts w:eastAsiaTheme="minorEastAsia"/>
          <w:color w:val="000000"/>
          <w:sz w:val="26"/>
          <w:szCs w:val="26"/>
          <w:lang w:val="vi-VN"/>
        </w:rPr>
        <w:t xml:space="preserve">chế biến thủy </w:t>
      </w:r>
      <w:r w:rsidR="00412167" w:rsidRPr="00D13656">
        <w:rPr>
          <w:rFonts w:eastAsiaTheme="minorEastAsia"/>
          <w:color w:val="000000"/>
          <w:sz w:val="26"/>
          <w:szCs w:val="26"/>
          <w:lang w:val="vi-VN"/>
        </w:rPr>
        <w:t>sản, áp dụng cho quá trình chế biến công nghiệp của các nhóm sản phẩm cá da trơn và tôm</w:t>
      </w:r>
      <w:r w:rsidRPr="004C53A2">
        <w:rPr>
          <w:rFonts w:eastAsiaTheme="minorEastAsia"/>
          <w:color w:val="000000"/>
          <w:sz w:val="26"/>
          <w:szCs w:val="26"/>
          <w:lang w:val="vi-VN"/>
        </w:rPr>
        <w:t xml:space="preserve">, </w:t>
      </w:r>
      <w:r>
        <w:rPr>
          <w:rFonts w:eastAsiaTheme="minorEastAsia"/>
          <w:color w:val="000000"/>
          <w:sz w:val="26"/>
          <w:szCs w:val="26"/>
          <w:lang w:val="vi-VN"/>
        </w:rPr>
        <w:t>đơn vị.............</w:t>
      </w:r>
      <w:r w:rsidRPr="004C53A2">
        <w:rPr>
          <w:rFonts w:eastAsiaTheme="minorEastAsia"/>
          <w:color w:val="000000"/>
          <w:sz w:val="26"/>
          <w:szCs w:val="26"/>
          <w:lang w:val="vi-VN"/>
        </w:rPr>
        <w:t>.... báo cáo tình hình thực hiện định mức tiêu hao năng lượ</w:t>
      </w:r>
      <w:r>
        <w:rPr>
          <w:rFonts w:eastAsiaTheme="minorEastAsia"/>
          <w:color w:val="000000"/>
          <w:sz w:val="26"/>
          <w:szCs w:val="26"/>
          <w:lang w:val="vi-VN"/>
        </w:rPr>
        <w:t xml:space="preserve">ng tại nơi chế biến </w:t>
      </w:r>
      <w:r w:rsidRPr="004C53A2">
        <w:rPr>
          <w:rFonts w:eastAsiaTheme="minorEastAsia"/>
          <w:color w:val="000000"/>
          <w:sz w:val="26"/>
          <w:szCs w:val="26"/>
          <w:lang w:val="vi-VN"/>
        </w:rPr>
        <w:t>như sau:</w:t>
      </w:r>
    </w:p>
    <w:p w:rsidR="00111277" w:rsidRDefault="00111277" w:rsidP="00111277">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Tên cơ sở:</w:t>
      </w:r>
      <w:r>
        <w:rPr>
          <w:rFonts w:eastAsiaTheme="minorEastAsia"/>
          <w:color w:val="000000"/>
          <w:sz w:val="26"/>
          <w:szCs w:val="26"/>
          <w:lang w:val="vi-VN"/>
        </w:rPr>
        <w:tab/>
      </w:r>
    </w:p>
    <w:p w:rsidR="00D50CF0" w:rsidRDefault="00D50CF0" w:rsidP="00111277">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Mã số thuế:</w:t>
      </w:r>
      <w:r>
        <w:rPr>
          <w:rFonts w:eastAsiaTheme="minorEastAsia"/>
          <w:color w:val="000000"/>
          <w:sz w:val="26"/>
          <w:szCs w:val="26"/>
          <w:lang w:val="vi-VN"/>
        </w:rPr>
        <w:tab/>
      </w:r>
    </w:p>
    <w:p w:rsidR="00111277" w:rsidRDefault="00111277" w:rsidP="00111277">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Địa chỉ:</w:t>
      </w:r>
      <w:r>
        <w:rPr>
          <w:rFonts w:eastAsiaTheme="minorEastAsia"/>
          <w:color w:val="000000"/>
          <w:sz w:val="26"/>
          <w:szCs w:val="26"/>
          <w:lang w:val="vi-VN"/>
        </w:rPr>
        <w:tab/>
      </w:r>
    </w:p>
    <w:p w:rsidR="00111277" w:rsidRDefault="00D50CF0" w:rsidP="00111277">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Người đại diện:</w:t>
      </w:r>
      <w:r>
        <w:rPr>
          <w:rFonts w:eastAsiaTheme="minorEastAsia"/>
          <w:color w:val="000000"/>
          <w:sz w:val="26"/>
          <w:szCs w:val="26"/>
          <w:lang w:val="vi-VN"/>
        </w:rPr>
        <w:tab/>
      </w:r>
    </w:p>
    <w:p w:rsidR="004A0754" w:rsidRDefault="004A0754" w:rsidP="00111277">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Chức vụ, phòng ban:</w:t>
      </w:r>
      <w:r>
        <w:rPr>
          <w:rFonts w:eastAsiaTheme="minorEastAsia"/>
          <w:color w:val="000000"/>
          <w:sz w:val="26"/>
          <w:szCs w:val="26"/>
          <w:lang w:val="vi-VN"/>
        </w:rPr>
        <w:tab/>
      </w:r>
    </w:p>
    <w:p w:rsidR="004A0754" w:rsidRDefault="00D50CF0" w:rsidP="00111277">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Điện thoại:</w:t>
      </w:r>
      <w:r>
        <w:rPr>
          <w:rFonts w:eastAsiaTheme="minorEastAsia"/>
          <w:color w:val="000000"/>
          <w:sz w:val="26"/>
          <w:szCs w:val="26"/>
          <w:lang w:val="vi-VN"/>
        </w:rPr>
        <w:tab/>
      </w:r>
    </w:p>
    <w:p w:rsidR="00B66CD9" w:rsidRDefault="00D50CF0" w:rsidP="00D50CF0">
      <w:pPr>
        <w:shd w:val="clear" w:color="auto" w:fill="FFFFFF"/>
        <w:tabs>
          <w:tab w:val="right" w:leader="dot" w:pos="8640"/>
        </w:tabs>
        <w:spacing w:before="120" w:after="0" w:line="276" w:lineRule="auto"/>
        <w:jc w:val="left"/>
        <w:rPr>
          <w:rFonts w:eastAsiaTheme="minorEastAsia"/>
          <w:color w:val="000000"/>
          <w:sz w:val="26"/>
          <w:szCs w:val="26"/>
          <w:lang w:val="vi-VN"/>
        </w:rPr>
      </w:pPr>
      <w:r>
        <w:rPr>
          <w:rFonts w:eastAsiaTheme="minorEastAsia"/>
          <w:color w:val="000000"/>
          <w:sz w:val="26"/>
          <w:szCs w:val="26"/>
          <w:lang w:val="vi-VN"/>
        </w:rPr>
        <w:t>- Email:</w:t>
      </w:r>
      <w:r>
        <w:rPr>
          <w:rFonts w:eastAsiaTheme="minorEastAsia"/>
          <w:color w:val="000000"/>
          <w:sz w:val="26"/>
          <w:szCs w:val="26"/>
          <w:lang w:val="vi-VN"/>
        </w:rPr>
        <w:tab/>
      </w:r>
    </w:p>
    <w:p w:rsidR="00D50CF0" w:rsidRDefault="00D50CF0" w:rsidP="00D50CF0">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 Báo cáo số:</w:t>
      </w:r>
      <w:r>
        <w:rPr>
          <w:rFonts w:eastAsiaTheme="minorEastAsia"/>
          <w:color w:val="000000"/>
          <w:sz w:val="26"/>
          <w:szCs w:val="26"/>
          <w:lang w:val="en-US"/>
        </w:rPr>
        <w:tab/>
      </w:r>
    </w:p>
    <w:p w:rsidR="00D50CF0" w:rsidRDefault="00D50CF0" w:rsidP="00D50CF0">
      <w:pPr>
        <w:shd w:val="clear" w:color="auto" w:fill="FFFFFF"/>
        <w:tabs>
          <w:tab w:val="right" w:leader="dot" w:pos="8640"/>
        </w:tabs>
        <w:spacing w:before="120" w:after="0" w:line="276" w:lineRule="auto"/>
        <w:jc w:val="left"/>
        <w:rPr>
          <w:rFonts w:eastAsiaTheme="minorEastAsia"/>
          <w:i/>
          <w:color w:val="000000"/>
          <w:sz w:val="26"/>
          <w:szCs w:val="26"/>
          <w:lang w:val="en-US"/>
        </w:rPr>
      </w:pPr>
      <w:r w:rsidRPr="00D50CF0">
        <w:rPr>
          <w:rFonts w:eastAsiaTheme="minorEastAsia"/>
          <w:i/>
          <w:color w:val="000000"/>
          <w:sz w:val="26"/>
          <w:szCs w:val="26"/>
          <w:lang w:val="en-US"/>
        </w:rPr>
        <w:t>Các thông tin dưới đây được tổng hợp cho giai đoạn từ ngày ............ tháng............. năm .............. đến ngày.............. tháng............ năm..............</w:t>
      </w:r>
    </w:p>
    <w:p w:rsidR="00D50CF0" w:rsidRDefault="00D50CF0" w:rsidP="00D50CF0">
      <w:pPr>
        <w:shd w:val="clear" w:color="auto" w:fill="FFFFFF"/>
        <w:tabs>
          <w:tab w:val="right" w:leader="dot" w:pos="8640"/>
        </w:tabs>
        <w:spacing w:before="120" w:after="0" w:line="276" w:lineRule="auto"/>
        <w:jc w:val="left"/>
        <w:rPr>
          <w:rFonts w:eastAsiaTheme="minorEastAsia"/>
          <w:b/>
          <w:color w:val="000000"/>
          <w:sz w:val="26"/>
          <w:szCs w:val="26"/>
          <w:lang w:val="en-US"/>
        </w:rPr>
      </w:pPr>
      <w:r w:rsidRPr="00D50CF0">
        <w:rPr>
          <w:rFonts w:eastAsiaTheme="minorEastAsia"/>
          <w:b/>
          <w:color w:val="000000"/>
          <w:sz w:val="26"/>
          <w:szCs w:val="26"/>
          <w:lang w:val="en-US"/>
        </w:rPr>
        <w:t xml:space="preserve">1. </w:t>
      </w:r>
      <w:r w:rsidR="00FE350B">
        <w:rPr>
          <w:rFonts w:eastAsiaTheme="minorEastAsia"/>
          <w:b/>
          <w:color w:val="000000"/>
          <w:sz w:val="26"/>
          <w:szCs w:val="26"/>
          <w:lang w:val="en-US"/>
        </w:rPr>
        <w:t>Đặc điểm giai đoạn báo cáo:</w:t>
      </w:r>
    </w:p>
    <w:p w:rsidR="00B1511C" w:rsidRDefault="00FE350B" w:rsidP="00D50CF0">
      <w:pPr>
        <w:shd w:val="clear" w:color="auto" w:fill="FFFFFF"/>
        <w:tabs>
          <w:tab w:val="right" w:leader="dot" w:pos="8640"/>
        </w:tabs>
        <w:spacing w:before="120" w:after="0" w:line="276" w:lineRule="auto"/>
        <w:jc w:val="left"/>
        <w:rPr>
          <w:rFonts w:eastAsiaTheme="minorEastAsia"/>
          <w:color w:val="000000"/>
          <w:sz w:val="26"/>
          <w:szCs w:val="26"/>
          <w:lang w:val="en-US"/>
        </w:rPr>
      </w:pPr>
      <w:r w:rsidRPr="00FE350B">
        <w:rPr>
          <w:rFonts w:eastAsiaTheme="minorEastAsia"/>
          <w:color w:val="000000"/>
          <w:sz w:val="26"/>
          <w:szCs w:val="26"/>
          <w:lang w:val="en-US"/>
        </w:rPr>
        <w:t xml:space="preserve">- </w:t>
      </w:r>
      <w:r w:rsidR="00944A30">
        <w:rPr>
          <w:rFonts w:eastAsiaTheme="minorEastAsia"/>
          <w:color w:val="000000"/>
          <w:sz w:val="26"/>
          <w:szCs w:val="26"/>
          <w:lang w:val="en-US"/>
        </w:rPr>
        <w:t>H</w:t>
      </w:r>
      <w:r w:rsidR="00B1511C">
        <w:rPr>
          <w:rFonts w:eastAsiaTheme="minorEastAsia"/>
          <w:color w:val="000000"/>
          <w:sz w:val="26"/>
          <w:szCs w:val="26"/>
          <w:lang w:val="en-US"/>
        </w:rPr>
        <w:t xml:space="preserve">oạt động sản xuất, chế biến sản phẩm, dịch vụ ngoài </w:t>
      </w:r>
      <w:r w:rsidR="00944A30">
        <w:rPr>
          <w:rFonts w:eastAsiaTheme="minorEastAsia"/>
          <w:color w:val="000000"/>
          <w:sz w:val="26"/>
          <w:szCs w:val="26"/>
          <w:lang w:val="en-US"/>
        </w:rPr>
        <w:t xml:space="preserve">chế biến </w:t>
      </w:r>
      <w:r w:rsidR="00B1511C">
        <w:rPr>
          <w:rFonts w:eastAsiaTheme="minorEastAsia"/>
          <w:color w:val="000000"/>
          <w:sz w:val="26"/>
          <w:szCs w:val="26"/>
          <w:lang w:val="en-US"/>
        </w:rPr>
        <w:t>tôm và cá da trơn (ví dụ chế biến hải sản, bán đá cây, cho thuê kho...):</w:t>
      </w:r>
      <w:r w:rsidR="00944A30"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sidR="00944A30">
        <w:rPr>
          <w:rFonts w:eastAsiaTheme="minorEastAsia"/>
          <w:color w:val="000000"/>
          <w:sz w:val="26"/>
          <w:szCs w:val="26"/>
          <w:lang w:val="en-US"/>
        </w:rPr>
        <w:t xml:space="preserve">Có </w:t>
      </w:r>
      <w:r w:rsidR="00944A30"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sidR="00944A30">
        <w:rPr>
          <w:rFonts w:eastAsiaTheme="minorEastAsia"/>
          <w:color w:val="000000"/>
          <w:sz w:val="26"/>
          <w:szCs w:val="26"/>
          <w:lang w:val="en-US"/>
        </w:rPr>
        <w:t>Không</w:t>
      </w:r>
    </w:p>
    <w:p w:rsidR="00FE350B" w:rsidRPr="00B1511C" w:rsidRDefault="00B1511C" w:rsidP="00D50CF0">
      <w:pPr>
        <w:shd w:val="clear" w:color="auto" w:fill="FFFFFF"/>
        <w:tabs>
          <w:tab w:val="right" w:leader="dot" w:pos="8640"/>
        </w:tabs>
        <w:spacing w:before="120" w:after="0" w:line="276" w:lineRule="auto"/>
        <w:jc w:val="left"/>
        <w:rPr>
          <w:rFonts w:eastAsiaTheme="minorEastAsia"/>
          <w:i/>
          <w:color w:val="000000"/>
          <w:sz w:val="26"/>
          <w:szCs w:val="26"/>
          <w:lang w:val="en-US"/>
        </w:rPr>
      </w:pPr>
      <w:r w:rsidRPr="00B1511C">
        <w:rPr>
          <w:rFonts w:eastAsiaTheme="minorEastAsia"/>
          <w:i/>
          <w:color w:val="000000"/>
          <w:sz w:val="26"/>
          <w:szCs w:val="26"/>
          <w:lang w:val="en-US"/>
        </w:rPr>
        <w:t>Nếu có, ghi rõ</w:t>
      </w:r>
      <w:r w:rsidR="00FE350B" w:rsidRPr="00B1511C">
        <w:rPr>
          <w:rFonts w:eastAsiaTheme="minorEastAsia"/>
          <w:i/>
          <w:color w:val="000000"/>
          <w:sz w:val="26"/>
          <w:szCs w:val="26"/>
          <w:lang w:val="en-US"/>
        </w:rPr>
        <w:t>:</w:t>
      </w:r>
      <w:r w:rsidR="00FE350B" w:rsidRPr="00B1511C">
        <w:rPr>
          <w:rFonts w:eastAsiaTheme="minorEastAsia"/>
          <w:i/>
          <w:color w:val="000000"/>
          <w:sz w:val="26"/>
          <w:szCs w:val="26"/>
          <w:lang w:val="en-US"/>
        </w:rPr>
        <w:tab/>
      </w:r>
    </w:p>
    <w:p w:rsidR="00944A30" w:rsidRDefault="00B1511C" w:rsidP="00944A30">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lastRenderedPageBreak/>
        <w:t xml:space="preserve">- </w:t>
      </w:r>
      <w:r w:rsidR="00944A30">
        <w:rPr>
          <w:rFonts w:eastAsiaTheme="minorEastAsia"/>
          <w:color w:val="000000"/>
          <w:sz w:val="26"/>
          <w:szCs w:val="26"/>
          <w:lang w:val="en-US"/>
        </w:rPr>
        <w:t xml:space="preserve">Mua đá cây từ bên ngoài: </w:t>
      </w:r>
      <w:r w:rsidR="00944A30"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sidR="00944A30">
        <w:rPr>
          <w:rFonts w:eastAsiaTheme="minorEastAsia"/>
          <w:color w:val="000000"/>
          <w:sz w:val="26"/>
          <w:szCs w:val="26"/>
          <w:lang w:val="en-US"/>
        </w:rPr>
        <w:t xml:space="preserve">Có </w:t>
      </w:r>
      <w:r w:rsidR="00944A30"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sidR="00944A30">
        <w:rPr>
          <w:rFonts w:eastAsiaTheme="minorEastAsia"/>
          <w:color w:val="000000"/>
          <w:sz w:val="26"/>
          <w:szCs w:val="26"/>
          <w:lang w:val="en-US"/>
        </w:rPr>
        <w:t>Không</w:t>
      </w:r>
    </w:p>
    <w:p w:rsidR="00944A30" w:rsidRPr="00B1511C" w:rsidRDefault="00944A30" w:rsidP="00944A30">
      <w:pPr>
        <w:shd w:val="clear" w:color="auto" w:fill="FFFFFF"/>
        <w:tabs>
          <w:tab w:val="right" w:leader="dot" w:pos="8640"/>
        </w:tabs>
        <w:spacing w:before="120" w:after="0" w:line="276" w:lineRule="auto"/>
        <w:jc w:val="left"/>
        <w:rPr>
          <w:rFonts w:eastAsiaTheme="minorEastAsia"/>
          <w:i/>
          <w:color w:val="000000"/>
          <w:sz w:val="26"/>
          <w:szCs w:val="26"/>
          <w:lang w:val="en-US"/>
        </w:rPr>
      </w:pPr>
      <w:r w:rsidRPr="00B1511C">
        <w:rPr>
          <w:rFonts w:eastAsiaTheme="minorEastAsia"/>
          <w:i/>
          <w:color w:val="000000"/>
          <w:sz w:val="26"/>
          <w:szCs w:val="26"/>
          <w:lang w:val="en-US"/>
        </w:rPr>
        <w:t>Nếu có, ghi rõ</w:t>
      </w:r>
      <w:r>
        <w:rPr>
          <w:rFonts w:eastAsiaTheme="minorEastAsia"/>
          <w:i/>
          <w:color w:val="000000"/>
          <w:sz w:val="26"/>
          <w:szCs w:val="26"/>
          <w:lang w:val="en-US"/>
        </w:rPr>
        <w:t xml:space="preserve"> tổng </w:t>
      </w:r>
      <w:r w:rsidR="00DF1964">
        <w:rPr>
          <w:rFonts w:eastAsiaTheme="minorEastAsia"/>
          <w:i/>
          <w:color w:val="000000"/>
          <w:sz w:val="26"/>
          <w:szCs w:val="26"/>
          <w:lang w:val="en-US"/>
        </w:rPr>
        <w:t>khối lượng đ</w:t>
      </w:r>
      <w:r w:rsidR="008F6220">
        <w:rPr>
          <w:rFonts w:eastAsiaTheme="minorEastAsia"/>
          <w:i/>
          <w:color w:val="000000"/>
          <w:sz w:val="26"/>
          <w:szCs w:val="26"/>
          <w:lang w:val="en-US"/>
        </w:rPr>
        <w:t>á</w:t>
      </w:r>
      <w:r w:rsidR="00DF1964">
        <w:rPr>
          <w:rFonts w:eastAsiaTheme="minorEastAsia"/>
          <w:i/>
          <w:color w:val="000000"/>
          <w:sz w:val="26"/>
          <w:szCs w:val="26"/>
          <w:lang w:val="en-US"/>
        </w:rPr>
        <w:t xml:space="preserve"> cây đã mua</w:t>
      </w:r>
      <w:r w:rsidRPr="00B1511C">
        <w:rPr>
          <w:rFonts w:eastAsiaTheme="minorEastAsia"/>
          <w:i/>
          <w:color w:val="000000"/>
          <w:sz w:val="26"/>
          <w:szCs w:val="26"/>
          <w:lang w:val="en-US"/>
        </w:rPr>
        <w:t>:</w:t>
      </w:r>
      <w:r w:rsidRPr="00B1511C">
        <w:rPr>
          <w:rFonts w:eastAsiaTheme="minorEastAsia"/>
          <w:i/>
          <w:color w:val="000000"/>
          <w:sz w:val="26"/>
          <w:szCs w:val="26"/>
          <w:lang w:val="en-US"/>
        </w:rPr>
        <w:tab/>
      </w:r>
    </w:p>
    <w:p w:rsidR="00944A30" w:rsidRDefault="00944A30" w:rsidP="00944A30">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 xml:space="preserve">- Bán đá cây/đá vẩy: </w:t>
      </w:r>
      <w:r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Pr>
          <w:rFonts w:eastAsiaTheme="minorEastAsia"/>
          <w:color w:val="000000"/>
          <w:sz w:val="26"/>
          <w:szCs w:val="26"/>
          <w:lang w:val="en-US"/>
        </w:rPr>
        <w:t xml:space="preserve">Có </w:t>
      </w:r>
      <w:r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Pr>
          <w:rFonts w:eastAsiaTheme="minorEastAsia"/>
          <w:color w:val="000000"/>
          <w:sz w:val="26"/>
          <w:szCs w:val="26"/>
          <w:lang w:val="en-US"/>
        </w:rPr>
        <w:t>Không</w:t>
      </w:r>
    </w:p>
    <w:p w:rsidR="00944A30" w:rsidRPr="00B1511C" w:rsidRDefault="00944A30" w:rsidP="00944A30">
      <w:pPr>
        <w:shd w:val="clear" w:color="auto" w:fill="FFFFFF"/>
        <w:tabs>
          <w:tab w:val="right" w:leader="dot" w:pos="8640"/>
        </w:tabs>
        <w:spacing w:before="120" w:after="0" w:line="276" w:lineRule="auto"/>
        <w:jc w:val="left"/>
        <w:rPr>
          <w:rFonts w:eastAsiaTheme="minorEastAsia"/>
          <w:i/>
          <w:color w:val="000000"/>
          <w:sz w:val="26"/>
          <w:szCs w:val="26"/>
          <w:lang w:val="en-US"/>
        </w:rPr>
      </w:pPr>
      <w:r w:rsidRPr="00B1511C">
        <w:rPr>
          <w:rFonts w:eastAsiaTheme="minorEastAsia"/>
          <w:i/>
          <w:color w:val="000000"/>
          <w:sz w:val="26"/>
          <w:szCs w:val="26"/>
          <w:lang w:val="en-US"/>
        </w:rPr>
        <w:t>Nếu có, ghi rõ</w:t>
      </w:r>
      <w:r>
        <w:rPr>
          <w:rFonts w:eastAsiaTheme="minorEastAsia"/>
          <w:i/>
          <w:color w:val="000000"/>
          <w:sz w:val="26"/>
          <w:szCs w:val="26"/>
          <w:lang w:val="en-US"/>
        </w:rPr>
        <w:t xml:space="preserve"> tổng </w:t>
      </w:r>
      <w:r w:rsidR="00DF1964">
        <w:rPr>
          <w:rFonts w:eastAsiaTheme="minorEastAsia"/>
          <w:i/>
          <w:color w:val="000000"/>
          <w:sz w:val="26"/>
          <w:szCs w:val="26"/>
          <w:lang w:val="en-US"/>
        </w:rPr>
        <w:t>khối lượng đá cây/đá vẩy đã bán</w:t>
      </w:r>
      <w:r w:rsidRPr="00B1511C">
        <w:rPr>
          <w:rFonts w:eastAsiaTheme="minorEastAsia"/>
          <w:i/>
          <w:color w:val="000000"/>
          <w:sz w:val="26"/>
          <w:szCs w:val="26"/>
          <w:lang w:val="en-US"/>
        </w:rPr>
        <w:t>:</w:t>
      </w:r>
      <w:r w:rsidRPr="00B1511C">
        <w:rPr>
          <w:rFonts w:eastAsiaTheme="minorEastAsia"/>
          <w:i/>
          <w:color w:val="000000"/>
          <w:sz w:val="26"/>
          <w:szCs w:val="26"/>
          <w:lang w:val="en-US"/>
        </w:rPr>
        <w:tab/>
      </w:r>
    </w:p>
    <w:p w:rsidR="00944A30" w:rsidRDefault="00944A30" w:rsidP="00944A30">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 xml:space="preserve">- Thuê kho lạnh bên ngoài: </w:t>
      </w:r>
      <w:r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Pr>
          <w:rFonts w:eastAsiaTheme="minorEastAsia"/>
          <w:color w:val="000000"/>
          <w:sz w:val="26"/>
          <w:szCs w:val="26"/>
          <w:lang w:val="en-US"/>
        </w:rPr>
        <w:t xml:space="preserve">Có </w:t>
      </w:r>
      <w:r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Pr>
          <w:rFonts w:eastAsiaTheme="minorEastAsia"/>
          <w:color w:val="000000"/>
          <w:sz w:val="26"/>
          <w:szCs w:val="26"/>
          <w:lang w:val="en-US"/>
        </w:rPr>
        <w:t>Không</w:t>
      </w:r>
    </w:p>
    <w:p w:rsidR="00CC2321" w:rsidRDefault="00944A30" w:rsidP="00944A30">
      <w:pPr>
        <w:shd w:val="clear" w:color="auto" w:fill="FFFFFF"/>
        <w:tabs>
          <w:tab w:val="right" w:leader="dot" w:pos="8640"/>
        </w:tabs>
        <w:spacing w:before="120" w:after="0" w:line="276" w:lineRule="auto"/>
        <w:jc w:val="left"/>
        <w:rPr>
          <w:rFonts w:eastAsiaTheme="minorEastAsia"/>
          <w:i/>
          <w:color w:val="000000"/>
          <w:sz w:val="26"/>
          <w:szCs w:val="26"/>
          <w:lang w:val="en-US"/>
        </w:rPr>
      </w:pPr>
      <w:r w:rsidRPr="00B1511C">
        <w:rPr>
          <w:rFonts w:eastAsiaTheme="minorEastAsia"/>
          <w:i/>
          <w:color w:val="000000"/>
          <w:sz w:val="26"/>
          <w:szCs w:val="26"/>
          <w:lang w:val="en-US"/>
        </w:rPr>
        <w:t>Nếu có, ghi rõ</w:t>
      </w:r>
      <w:r w:rsidR="00CC2321">
        <w:rPr>
          <w:rFonts w:eastAsiaTheme="minorEastAsia"/>
          <w:i/>
          <w:color w:val="000000"/>
          <w:sz w:val="26"/>
          <w:szCs w:val="26"/>
          <w:lang w:val="en-US"/>
        </w:rPr>
        <w:t>: + Sản lượng thuê kho: …………… ……………………………………….</w:t>
      </w:r>
    </w:p>
    <w:p w:rsidR="00CC2321" w:rsidRDefault="00CC2321" w:rsidP="00944A30">
      <w:pPr>
        <w:shd w:val="clear" w:color="auto" w:fill="FFFFFF"/>
        <w:tabs>
          <w:tab w:val="right" w:leader="dot" w:pos="8640"/>
        </w:tabs>
        <w:spacing w:before="120" w:after="0" w:line="276" w:lineRule="auto"/>
        <w:jc w:val="left"/>
        <w:rPr>
          <w:rFonts w:eastAsiaTheme="minorEastAsia"/>
          <w:i/>
          <w:color w:val="000000"/>
          <w:sz w:val="26"/>
          <w:szCs w:val="26"/>
          <w:lang w:val="en-US"/>
        </w:rPr>
      </w:pPr>
      <w:r>
        <w:rPr>
          <w:rFonts w:eastAsiaTheme="minorEastAsia"/>
          <w:i/>
          <w:color w:val="000000"/>
          <w:sz w:val="26"/>
          <w:szCs w:val="26"/>
          <w:lang w:val="en-US"/>
        </w:rPr>
        <w:t xml:space="preserve">                         + Thời gian thuê kho: ……………………………………………………...</w:t>
      </w:r>
    </w:p>
    <w:p w:rsidR="00944A30" w:rsidRPr="00B1511C" w:rsidRDefault="00CC2321" w:rsidP="00944A30">
      <w:pPr>
        <w:shd w:val="clear" w:color="auto" w:fill="FFFFFF"/>
        <w:tabs>
          <w:tab w:val="right" w:leader="dot" w:pos="8640"/>
        </w:tabs>
        <w:spacing w:before="120" w:after="0" w:line="276" w:lineRule="auto"/>
        <w:jc w:val="left"/>
        <w:rPr>
          <w:rFonts w:eastAsiaTheme="minorEastAsia"/>
          <w:i/>
          <w:color w:val="000000"/>
          <w:sz w:val="26"/>
          <w:szCs w:val="26"/>
          <w:lang w:val="en-US"/>
        </w:rPr>
      </w:pPr>
      <w:r>
        <w:rPr>
          <w:rFonts w:eastAsiaTheme="minorEastAsia"/>
          <w:i/>
          <w:color w:val="000000"/>
          <w:sz w:val="26"/>
          <w:szCs w:val="26"/>
          <w:lang w:val="en-US"/>
        </w:rPr>
        <w:t xml:space="preserve">                         + T</w:t>
      </w:r>
      <w:r w:rsidR="00944A30">
        <w:rPr>
          <w:rFonts w:eastAsiaTheme="minorEastAsia"/>
          <w:i/>
          <w:color w:val="000000"/>
          <w:sz w:val="26"/>
          <w:szCs w:val="26"/>
          <w:lang w:val="en-US"/>
        </w:rPr>
        <w:t>ổng số tiền</w:t>
      </w:r>
      <w:r w:rsidR="00944A30" w:rsidRPr="00B1511C">
        <w:rPr>
          <w:rFonts w:eastAsiaTheme="minorEastAsia"/>
          <w:i/>
          <w:color w:val="000000"/>
          <w:sz w:val="26"/>
          <w:szCs w:val="26"/>
          <w:lang w:val="en-US"/>
        </w:rPr>
        <w:t>:</w:t>
      </w:r>
      <w:r w:rsidR="00944A30" w:rsidRPr="00B1511C">
        <w:rPr>
          <w:rFonts w:eastAsiaTheme="minorEastAsia"/>
          <w:i/>
          <w:color w:val="000000"/>
          <w:sz w:val="26"/>
          <w:szCs w:val="26"/>
          <w:lang w:val="en-US"/>
        </w:rPr>
        <w:tab/>
      </w:r>
    </w:p>
    <w:p w:rsidR="00944A30" w:rsidRDefault="00944A30" w:rsidP="00944A30">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 xml:space="preserve">- Cho thuê kho lạnh: </w:t>
      </w:r>
      <w:r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Pr>
          <w:rFonts w:eastAsiaTheme="minorEastAsia"/>
          <w:color w:val="000000"/>
          <w:sz w:val="26"/>
          <w:szCs w:val="26"/>
          <w:lang w:val="en-US"/>
        </w:rPr>
        <w:t xml:space="preserve">Có </w:t>
      </w:r>
      <w:r w:rsidRPr="00944A30">
        <w:rPr>
          <w:rFonts w:ascii="Apple Symbols" w:eastAsia="MS Gothic" w:hAnsi="Apple Symbols" w:cs="Apple Symbols"/>
          <w:color w:val="000000"/>
          <w:sz w:val="36"/>
          <w:szCs w:val="36"/>
        </w:rPr>
        <w:t>☐</w:t>
      </w:r>
      <w:r w:rsidR="004610F6">
        <w:rPr>
          <w:rFonts w:ascii="Apple Symbols" w:eastAsia="MS Gothic" w:hAnsi="Apple Symbols" w:cs="Apple Symbols"/>
          <w:color w:val="000000"/>
          <w:sz w:val="36"/>
          <w:szCs w:val="36"/>
        </w:rPr>
        <w:t xml:space="preserve"> </w:t>
      </w:r>
      <w:r>
        <w:rPr>
          <w:rFonts w:eastAsiaTheme="minorEastAsia"/>
          <w:color w:val="000000"/>
          <w:sz w:val="26"/>
          <w:szCs w:val="26"/>
          <w:lang w:val="en-US"/>
        </w:rPr>
        <w:t>Không</w:t>
      </w:r>
    </w:p>
    <w:p w:rsidR="00CC2321" w:rsidRDefault="00CC2321" w:rsidP="00CC2321">
      <w:pPr>
        <w:shd w:val="clear" w:color="auto" w:fill="FFFFFF"/>
        <w:tabs>
          <w:tab w:val="right" w:leader="dot" w:pos="8640"/>
        </w:tabs>
        <w:spacing w:before="120" w:after="0" w:line="276" w:lineRule="auto"/>
        <w:jc w:val="left"/>
        <w:rPr>
          <w:rFonts w:eastAsiaTheme="minorEastAsia"/>
          <w:i/>
          <w:color w:val="000000"/>
          <w:sz w:val="26"/>
          <w:szCs w:val="26"/>
          <w:lang w:val="en-US"/>
        </w:rPr>
      </w:pPr>
      <w:r w:rsidRPr="00B1511C">
        <w:rPr>
          <w:rFonts w:eastAsiaTheme="minorEastAsia"/>
          <w:i/>
          <w:color w:val="000000"/>
          <w:sz w:val="26"/>
          <w:szCs w:val="26"/>
          <w:lang w:val="en-US"/>
        </w:rPr>
        <w:t>Nếu có, ghi rõ</w:t>
      </w:r>
      <w:r>
        <w:rPr>
          <w:rFonts w:eastAsiaTheme="minorEastAsia"/>
          <w:i/>
          <w:color w:val="000000"/>
          <w:sz w:val="26"/>
          <w:szCs w:val="26"/>
          <w:lang w:val="en-US"/>
        </w:rPr>
        <w:t>: + Sản lượng cho thuê: …………………………………………………….</w:t>
      </w:r>
    </w:p>
    <w:p w:rsidR="00CC2321" w:rsidRDefault="00CC2321" w:rsidP="00CC2321">
      <w:pPr>
        <w:shd w:val="clear" w:color="auto" w:fill="FFFFFF"/>
        <w:tabs>
          <w:tab w:val="right" w:leader="dot" w:pos="8640"/>
        </w:tabs>
        <w:spacing w:before="120" w:after="0" w:line="276" w:lineRule="auto"/>
        <w:jc w:val="left"/>
        <w:rPr>
          <w:rFonts w:eastAsiaTheme="minorEastAsia"/>
          <w:i/>
          <w:color w:val="000000"/>
          <w:sz w:val="26"/>
          <w:szCs w:val="26"/>
          <w:lang w:val="en-US"/>
        </w:rPr>
      </w:pPr>
      <w:r>
        <w:rPr>
          <w:rFonts w:eastAsiaTheme="minorEastAsia"/>
          <w:i/>
          <w:color w:val="000000"/>
          <w:sz w:val="26"/>
          <w:szCs w:val="26"/>
          <w:lang w:val="en-US"/>
        </w:rPr>
        <w:t xml:space="preserve">                         + Thời gian cho thuê: ……………………………………………………...</w:t>
      </w:r>
    </w:p>
    <w:p w:rsidR="00CC2321" w:rsidRPr="00B1511C" w:rsidRDefault="00CC2321" w:rsidP="00CC2321">
      <w:pPr>
        <w:shd w:val="clear" w:color="auto" w:fill="FFFFFF"/>
        <w:tabs>
          <w:tab w:val="right" w:leader="dot" w:pos="8640"/>
        </w:tabs>
        <w:spacing w:before="120" w:after="0" w:line="276" w:lineRule="auto"/>
        <w:jc w:val="left"/>
        <w:rPr>
          <w:rFonts w:eastAsiaTheme="minorEastAsia"/>
          <w:i/>
          <w:color w:val="000000"/>
          <w:sz w:val="26"/>
          <w:szCs w:val="26"/>
          <w:lang w:val="en-US"/>
        </w:rPr>
      </w:pPr>
      <w:r>
        <w:rPr>
          <w:rFonts w:eastAsiaTheme="minorEastAsia"/>
          <w:i/>
          <w:color w:val="000000"/>
          <w:sz w:val="26"/>
          <w:szCs w:val="26"/>
          <w:lang w:val="en-US"/>
        </w:rPr>
        <w:t xml:space="preserve">                         + Tổng số tiền</w:t>
      </w:r>
      <w:r w:rsidRPr="00B1511C">
        <w:rPr>
          <w:rFonts w:eastAsiaTheme="minorEastAsia"/>
          <w:i/>
          <w:color w:val="000000"/>
          <w:sz w:val="26"/>
          <w:szCs w:val="26"/>
          <w:lang w:val="en-US"/>
        </w:rPr>
        <w:t>:</w:t>
      </w:r>
      <w:r w:rsidRPr="00B1511C">
        <w:rPr>
          <w:rFonts w:eastAsiaTheme="minorEastAsia"/>
          <w:i/>
          <w:color w:val="000000"/>
          <w:sz w:val="26"/>
          <w:szCs w:val="26"/>
          <w:lang w:val="en-US"/>
        </w:rPr>
        <w:tab/>
      </w:r>
    </w:p>
    <w:p w:rsidR="00FE350B" w:rsidRPr="00B1511C" w:rsidRDefault="00B1511C" w:rsidP="00D50CF0">
      <w:pPr>
        <w:shd w:val="clear" w:color="auto" w:fill="FFFFFF"/>
        <w:tabs>
          <w:tab w:val="right" w:leader="dot" w:pos="8640"/>
        </w:tabs>
        <w:spacing w:before="120" w:after="0" w:line="276" w:lineRule="auto"/>
        <w:jc w:val="left"/>
        <w:rPr>
          <w:rFonts w:eastAsiaTheme="minorEastAsia"/>
          <w:b/>
          <w:color w:val="000000"/>
          <w:sz w:val="26"/>
          <w:szCs w:val="26"/>
          <w:lang w:val="en-US"/>
        </w:rPr>
      </w:pPr>
      <w:r w:rsidRPr="00B1511C">
        <w:rPr>
          <w:rFonts w:eastAsiaTheme="minorEastAsia"/>
          <w:b/>
          <w:color w:val="000000"/>
          <w:sz w:val="26"/>
          <w:szCs w:val="26"/>
          <w:lang w:val="en-US"/>
        </w:rPr>
        <w:t>2. Điện</w:t>
      </w:r>
      <w:r w:rsidR="008F6220">
        <w:rPr>
          <w:rFonts w:eastAsiaTheme="minorEastAsia"/>
          <w:b/>
          <w:color w:val="000000"/>
          <w:sz w:val="26"/>
          <w:szCs w:val="26"/>
          <w:lang w:val="en-US"/>
        </w:rPr>
        <w:t xml:space="preserve"> năng</w:t>
      </w:r>
      <w:r w:rsidRPr="00B1511C">
        <w:rPr>
          <w:rFonts w:eastAsiaTheme="minorEastAsia"/>
          <w:b/>
          <w:color w:val="000000"/>
          <w:sz w:val="26"/>
          <w:szCs w:val="26"/>
          <w:lang w:val="en-US"/>
        </w:rPr>
        <w:t xml:space="preserve"> tiêu thụ trong kỳ báo cáo</w:t>
      </w:r>
    </w:p>
    <w:tbl>
      <w:tblPr>
        <w:tblStyle w:val="TableGrid"/>
        <w:tblW w:w="5000" w:type="pct"/>
        <w:tblLook w:val="04A0"/>
      </w:tblPr>
      <w:tblGrid>
        <w:gridCol w:w="6438"/>
        <w:gridCol w:w="2850"/>
      </w:tblGrid>
      <w:tr w:rsidR="00B01B31" w:rsidRPr="00944A30" w:rsidTr="00B01B31">
        <w:tc>
          <w:tcPr>
            <w:tcW w:w="3466" w:type="pct"/>
            <w:hideMark/>
          </w:tcPr>
          <w:p w:rsidR="00B01B31" w:rsidRPr="00944A30" w:rsidRDefault="00B01B31" w:rsidP="00B1511C">
            <w:pPr>
              <w:pStyle w:val="table"/>
              <w:spacing w:line="276" w:lineRule="auto"/>
              <w:rPr>
                <w:rFonts w:ascii="Times" w:hAnsi="Times"/>
                <w:b/>
                <w:sz w:val="26"/>
                <w:szCs w:val="26"/>
              </w:rPr>
            </w:pPr>
            <w:r>
              <w:rPr>
                <w:b/>
                <w:sz w:val="26"/>
                <w:szCs w:val="26"/>
              </w:rPr>
              <w:t>Hạng mục</w:t>
            </w:r>
          </w:p>
        </w:tc>
        <w:tc>
          <w:tcPr>
            <w:tcW w:w="1534" w:type="pct"/>
            <w:hideMark/>
          </w:tcPr>
          <w:p w:rsidR="00B01B31" w:rsidRPr="00CD7A0E" w:rsidRDefault="00B01B31" w:rsidP="00B1511C">
            <w:pPr>
              <w:pStyle w:val="table"/>
              <w:spacing w:line="276" w:lineRule="auto"/>
              <w:rPr>
                <w:rFonts w:ascii="Times" w:hAnsi="Times"/>
                <w:b/>
                <w:sz w:val="26"/>
                <w:szCs w:val="26"/>
                <w:lang w:val="en-US"/>
              </w:rPr>
            </w:pPr>
            <w:r w:rsidRPr="00944A30">
              <w:rPr>
                <w:b/>
                <w:sz w:val="26"/>
                <w:szCs w:val="26"/>
                <w:lang w:val="vi-VN"/>
              </w:rPr>
              <w:t>Lượng</w:t>
            </w:r>
            <w:r>
              <w:rPr>
                <w:b/>
                <w:sz w:val="26"/>
                <w:szCs w:val="26"/>
                <w:lang w:val="vi-VN"/>
              </w:rPr>
              <w:t xml:space="preserve"> sử dụng</w:t>
            </w:r>
            <w:r w:rsidR="008F6220">
              <w:rPr>
                <w:b/>
                <w:sz w:val="26"/>
                <w:szCs w:val="26"/>
                <w:lang w:val="en-US"/>
              </w:rPr>
              <w:t xml:space="preserve"> (</w:t>
            </w:r>
            <w:r w:rsidRPr="00944A30">
              <w:rPr>
                <w:b/>
                <w:sz w:val="26"/>
                <w:szCs w:val="26"/>
                <w:lang w:val="vi-VN"/>
              </w:rPr>
              <w:t>kWh</w:t>
            </w:r>
            <w:r w:rsidR="008F6220">
              <w:rPr>
                <w:b/>
                <w:sz w:val="26"/>
                <w:szCs w:val="26"/>
                <w:lang w:val="en-US"/>
              </w:rPr>
              <w:t>)</w:t>
            </w:r>
          </w:p>
        </w:tc>
      </w:tr>
      <w:tr w:rsidR="00B01B31" w:rsidRPr="004C53A2" w:rsidTr="00B01B31">
        <w:tc>
          <w:tcPr>
            <w:tcW w:w="3466" w:type="pct"/>
            <w:hideMark/>
          </w:tcPr>
          <w:p w:rsidR="00B01B31" w:rsidRPr="004C53A2" w:rsidRDefault="00B01B31" w:rsidP="00944A30">
            <w:pPr>
              <w:pStyle w:val="table"/>
              <w:spacing w:line="276" w:lineRule="auto"/>
              <w:rPr>
                <w:rFonts w:ascii="Times" w:hAnsi="Times"/>
                <w:sz w:val="26"/>
                <w:szCs w:val="26"/>
              </w:rPr>
            </w:pPr>
            <w:r>
              <w:rPr>
                <w:sz w:val="26"/>
                <w:szCs w:val="26"/>
                <w:lang w:val="vi-VN"/>
              </w:rPr>
              <w:t>Điện sử dụng cho toàn doanh nghiệp (theo hóa đơn)</w:t>
            </w:r>
          </w:p>
        </w:tc>
        <w:tc>
          <w:tcPr>
            <w:tcW w:w="1534" w:type="pct"/>
            <w:hideMark/>
          </w:tcPr>
          <w:p w:rsidR="00B01B31" w:rsidRPr="004C53A2" w:rsidRDefault="00B01B31" w:rsidP="00B1511C">
            <w:pPr>
              <w:pStyle w:val="table"/>
              <w:spacing w:line="276" w:lineRule="auto"/>
              <w:rPr>
                <w:rFonts w:ascii="Times" w:hAnsi="Times"/>
                <w:sz w:val="26"/>
                <w:szCs w:val="26"/>
              </w:rPr>
            </w:pPr>
          </w:p>
        </w:tc>
      </w:tr>
      <w:tr w:rsidR="00B01B31" w:rsidRPr="004C53A2" w:rsidTr="00B01B31">
        <w:tc>
          <w:tcPr>
            <w:tcW w:w="3466" w:type="pct"/>
            <w:hideMark/>
          </w:tcPr>
          <w:p w:rsidR="00B01B31" w:rsidRPr="004C53A2" w:rsidRDefault="00B01B31" w:rsidP="00944A30">
            <w:pPr>
              <w:pStyle w:val="table"/>
              <w:spacing w:line="276" w:lineRule="auto"/>
              <w:rPr>
                <w:rFonts w:ascii="Times" w:hAnsi="Times"/>
                <w:sz w:val="26"/>
                <w:szCs w:val="26"/>
              </w:rPr>
            </w:pPr>
            <w:r w:rsidRPr="004C53A2">
              <w:rPr>
                <w:sz w:val="26"/>
                <w:szCs w:val="26"/>
                <w:lang w:val="vi-VN"/>
              </w:rPr>
              <w:t xml:space="preserve">Điện </w:t>
            </w:r>
            <w:r>
              <w:rPr>
                <w:sz w:val="26"/>
                <w:szCs w:val="26"/>
                <w:lang w:val="vi-VN"/>
              </w:rPr>
              <w:t>sử dụng cho các khu vực, hoạt động khác (ghi rõ phạm vi loại trừ và phương pháp xác định):</w:t>
            </w:r>
          </w:p>
        </w:tc>
        <w:tc>
          <w:tcPr>
            <w:tcW w:w="1534" w:type="pct"/>
            <w:hideMark/>
          </w:tcPr>
          <w:p w:rsidR="00B01B31" w:rsidRPr="004C53A2" w:rsidRDefault="00B01B31" w:rsidP="00B1511C">
            <w:pPr>
              <w:pStyle w:val="table"/>
              <w:spacing w:line="276" w:lineRule="auto"/>
              <w:rPr>
                <w:rFonts w:ascii="Times" w:hAnsi="Times"/>
                <w:sz w:val="26"/>
                <w:szCs w:val="26"/>
              </w:rPr>
            </w:pPr>
          </w:p>
        </w:tc>
      </w:tr>
      <w:tr w:rsidR="008F6220" w:rsidRPr="004C53A2" w:rsidTr="00B01B31">
        <w:tc>
          <w:tcPr>
            <w:tcW w:w="3466" w:type="pct"/>
          </w:tcPr>
          <w:p w:rsidR="008F6220" w:rsidRPr="004C53A2" w:rsidRDefault="008F6220">
            <w:pPr>
              <w:pStyle w:val="table"/>
              <w:spacing w:line="276" w:lineRule="auto"/>
              <w:rPr>
                <w:sz w:val="26"/>
                <w:szCs w:val="26"/>
                <w:lang w:val="vi-VN"/>
              </w:rPr>
            </w:pPr>
            <w:r w:rsidRPr="00CD7A0E">
              <w:rPr>
                <w:sz w:val="26"/>
                <w:szCs w:val="26"/>
                <w:lang w:val="vi-VN"/>
              </w:rPr>
              <w:t xml:space="preserve">Điện được ước tính cho hoạt động mua đá cây hoặc thuê kho lạnh </w:t>
            </w:r>
          </w:p>
        </w:tc>
        <w:tc>
          <w:tcPr>
            <w:tcW w:w="1534" w:type="pct"/>
          </w:tcPr>
          <w:p w:rsidR="008F6220" w:rsidRPr="004C53A2" w:rsidRDefault="008F6220" w:rsidP="00B1511C">
            <w:pPr>
              <w:pStyle w:val="table"/>
              <w:spacing w:line="276" w:lineRule="auto"/>
              <w:rPr>
                <w:rFonts w:ascii="Times" w:hAnsi="Times"/>
                <w:sz w:val="26"/>
                <w:szCs w:val="26"/>
              </w:rPr>
            </w:pPr>
          </w:p>
        </w:tc>
      </w:tr>
      <w:tr w:rsidR="00B01B31" w:rsidRPr="004C53A2" w:rsidTr="00B01B31">
        <w:tc>
          <w:tcPr>
            <w:tcW w:w="3466" w:type="pct"/>
          </w:tcPr>
          <w:p w:rsidR="00B01B31" w:rsidRPr="00B01B31" w:rsidRDefault="00B01B31" w:rsidP="0044711D">
            <w:pPr>
              <w:pStyle w:val="table"/>
              <w:spacing w:line="276" w:lineRule="auto"/>
              <w:jc w:val="right"/>
              <w:rPr>
                <w:b/>
                <w:sz w:val="26"/>
                <w:szCs w:val="26"/>
                <w:lang w:val="vi-VN"/>
              </w:rPr>
            </w:pPr>
            <w:r w:rsidRPr="00B01B31">
              <w:rPr>
                <w:b/>
                <w:sz w:val="26"/>
                <w:szCs w:val="26"/>
                <w:lang w:val="vi-VN"/>
              </w:rPr>
              <w:t xml:space="preserve">TỔNG ĐIỆN SỬ DỤNG </w:t>
            </w:r>
            <w:r w:rsidR="0044711D">
              <w:rPr>
                <w:b/>
                <w:sz w:val="26"/>
                <w:szCs w:val="26"/>
              </w:rPr>
              <w:t>Điện</w:t>
            </w:r>
            <w:r w:rsidR="00D13656">
              <w:rPr>
                <w:b/>
                <w:sz w:val="26"/>
                <w:szCs w:val="26"/>
              </w:rPr>
              <w:t xml:space="preserve"> </w:t>
            </w:r>
            <w:r w:rsidRPr="00B01B31">
              <w:rPr>
                <w:b/>
                <w:sz w:val="26"/>
                <w:szCs w:val="26"/>
                <w:lang w:val="vi-VN"/>
              </w:rPr>
              <w:t>(cb)</w:t>
            </w:r>
          </w:p>
        </w:tc>
        <w:tc>
          <w:tcPr>
            <w:tcW w:w="1534" w:type="pct"/>
          </w:tcPr>
          <w:p w:rsidR="00B01B31" w:rsidRPr="004C53A2" w:rsidRDefault="00B01B31" w:rsidP="00B1511C">
            <w:pPr>
              <w:pStyle w:val="table"/>
              <w:spacing w:line="276" w:lineRule="auto"/>
              <w:rPr>
                <w:rFonts w:ascii="Times" w:hAnsi="Times"/>
                <w:sz w:val="26"/>
                <w:szCs w:val="26"/>
              </w:rPr>
            </w:pPr>
          </w:p>
        </w:tc>
      </w:tr>
    </w:tbl>
    <w:p w:rsidR="00B1511C" w:rsidRDefault="00B1511C" w:rsidP="00D50CF0">
      <w:pPr>
        <w:shd w:val="clear" w:color="auto" w:fill="FFFFFF"/>
        <w:tabs>
          <w:tab w:val="right" w:leader="dot" w:pos="8640"/>
        </w:tabs>
        <w:spacing w:before="120" w:after="0" w:line="276" w:lineRule="auto"/>
        <w:jc w:val="left"/>
        <w:rPr>
          <w:rFonts w:eastAsiaTheme="minorEastAsia"/>
          <w:b/>
          <w:color w:val="000000"/>
          <w:sz w:val="26"/>
          <w:szCs w:val="26"/>
          <w:lang w:val="en-US"/>
        </w:rPr>
      </w:pPr>
    </w:p>
    <w:p w:rsidR="0018398A" w:rsidRPr="0018398A" w:rsidRDefault="00B1511C" w:rsidP="00D50CF0">
      <w:pPr>
        <w:shd w:val="clear" w:color="auto" w:fill="FFFFFF"/>
        <w:tabs>
          <w:tab w:val="right" w:leader="dot" w:pos="8640"/>
        </w:tabs>
        <w:spacing w:before="120" w:after="0" w:line="276" w:lineRule="auto"/>
        <w:jc w:val="left"/>
        <w:rPr>
          <w:rFonts w:eastAsiaTheme="minorEastAsia"/>
          <w:b/>
          <w:color w:val="000000"/>
          <w:sz w:val="26"/>
          <w:szCs w:val="26"/>
          <w:lang w:val="en-US"/>
        </w:rPr>
      </w:pPr>
      <w:r>
        <w:rPr>
          <w:rFonts w:eastAsiaTheme="minorEastAsia"/>
          <w:b/>
          <w:color w:val="000000"/>
          <w:sz w:val="26"/>
          <w:szCs w:val="26"/>
          <w:lang w:val="en-US"/>
        </w:rPr>
        <w:t>3</w:t>
      </w:r>
      <w:r w:rsidR="0018398A" w:rsidRPr="0018398A">
        <w:rPr>
          <w:rFonts w:eastAsiaTheme="minorEastAsia"/>
          <w:b/>
          <w:color w:val="000000"/>
          <w:sz w:val="26"/>
          <w:szCs w:val="26"/>
          <w:lang w:val="en-US"/>
        </w:rPr>
        <w:t>. Sản lượ</w:t>
      </w:r>
      <w:r w:rsidR="0018398A">
        <w:rPr>
          <w:rFonts w:eastAsiaTheme="minorEastAsia"/>
          <w:b/>
          <w:color w:val="000000"/>
          <w:sz w:val="26"/>
          <w:szCs w:val="26"/>
          <w:lang w:val="en-US"/>
        </w:rPr>
        <w:t>ng chế biến trong kỳ báo cáo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6721"/>
        <w:gridCol w:w="2567"/>
      </w:tblGrid>
      <w:tr w:rsidR="0018398A" w:rsidRPr="002B024D" w:rsidTr="0018398A">
        <w:trPr>
          <w:tblHeader/>
        </w:trPr>
        <w:tc>
          <w:tcPr>
            <w:tcW w:w="5000" w:type="pct"/>
            <w:gridSpan w:val="2"/>
            <w:shd w:val="clear" w:color="000000" w:fill="auto"/>
            <w:noWrap/>
            <w:hideMark/>
          </w:tcPr>
          <w:p w:rsidR="0018398A" w:rsidRPr="002B024D" w:rsidRDefault="0018398A" w:rsidP="0018398A">
            <w:pPr>
              <w:spacing w:before="0" w:after="0" w:line="240" w:lineRule="auto"/>
              <w:jc w:val="center"/>
              <w:rPr>
                <w:b/>
                <w:bCs/>
                <w:color w:val="000000"/>
                <w:sz w:val="26"/>
                <w:szCs w:val="26"/>
                <w:lang w:val="en-US"/>
              </w:rPr>
            </w:pPr>
            <w:r w:rsidRPr="002B024D">
              <w:rPr>
                <w:b/>
                <w:bCs/>
                <w:color w:val="000000"/>
                <w:sz w:val="26"/>
                <w:szCs w:val="26"/>
                <w:lang w:val="en-US"/>
              </w:rPr>
              <w:t>Sản phẩm cá da trơn</w:t>
            </w: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Nhóm sản phẩm</w:t>
            </w:r>
          </w:p>
        </w:tc>
        <w:tc>
          <w:tcPr>
            <w:tcW w:w="1382"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Pr>
                <w:color w:val="000000"/>
                <w:sz w:val="26"/>
                <w:szCs w:val="26"/>
                <w:lang w:val="en-US"/>
              </w:rPr>
              <w:t>Lượng, kg</w:t>
            </w: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1. Cá phi lê cấp đông trên băng chuyền IQF mạ băng tới 15% tái đông 1 lần</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2.  Cá phi lê cấp đông trên băng chuyền IQF mạ băng tới 25% tái đông 2 lần</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3.  Cá phi lê cấp đông trên băng chuyền IQF mạ băng tới 35% tái đông 3 lần</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F357E4">
            <w:pPr>
              <w:spacing w:before="0" w:after="0" w:line="240" w:lineRule="auto"/>
              <w:jc w:val="left"/>
              <w:rPr>
                <w:color w:val="000000"/>
                <w:sz w:val="26"/>
                <w:szCs w:val="26"/>
                <w:lang w:val="en-US"/>
              </w:rPr>
            </w:pPr>
            <w:r w:rsidRPr="002B024D">
              <w:rPr>
                <w:color w:val="000000"/>
                <w:sz w:val="26"/>
                <w:szCs w:val="26"/>
                <w:lang w:val="en-US"/>
              </w:rPr>
              <w:t>4.  Cá nguyên con xẻ bướm cấp đông trên băng chuyền IQF mạ băng tới 15% tái đông 1 lần</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F357E4">
            <w:pPr>
              <w:spacing w:before="0" w:after="0" w:line="240" w:lineRule="auto"/>
              <w:jc w:val="left"/>
              <w:rPr>
                <w:color w:val="000000"/>
                <w:sz w:val="26"/>
                <w:szCs w:val="26"/>
                <w:lang w:val="en-US"/>
              </w:rPr>
            </w:pPr>
            <w:r w:rsidRPr="002B024D">
              <w:rPr>
                <w:color w:val="000000"/>
                <w:sz w:val="26"/>
                <w:szCs w:val="26"/>
                <w:lang w:val="en-US"/>
              </w:rPr>
              <w:t>5.  Cá nguyên con xẻ bướm cấp đông trên băng chuyền IQF mạ băng tới 25% tái đông 2 lần</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F357E4">
            <w:pPr>
              <w:spacing w:before="0" w:after="0" w:line="240" w:lineRule="auto"/>
              <w:jc w:val="left"/>
              <w:rPr>
                <w:color w:val="000000"/>
                <w:sz w:val="26"/>
                <w:szCs w:val="26"/>
                <w:lang w:val="en-US"/>
              </w:rPr>
            </w:pPr>
            <w:r w:rsidRPr="002B024D">
              <w:rPr>
                <w:color w:val="000000"/>
                <w:sz w:val="26"/>
                <w:szCs w:val="26"/>
                <w:lang w:val="en-US"/>
              </w:rPr>
              <w:t xml:space="preserve">6.  Cá nguyên con xẻ bướm cấp đông trên băng chuyền IQF </w:t>
            </w:r>
            <w:r w:rsidRPr="002B024D">
              <w:rPr>
                <w:color w:val="000000"/>
                <w:sz w:val="26"/>
                <w:szCs w:val="26"/>
                <w:lang w:val="en-US"/>
              </w:rPr>
              <w:lastRenderedPageBreak/>
              <w:t>mạ băng tới 35% tái đông 3 lần</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F357E4">
            <w:pPr>
              <w:spacing w:before="0" w:after="0" w:line="240" w:lineRule="auto"/>
              <w:jc w:val="left"/>
              <w:rPr>
                <w:color w:val="000000"/>
                <w:sz w:val="26"/>
                <w:szCs w:val="26"/>
                <w:lang w:val="en-US"/>
              </w:rPr>
            </w:pPr>
            <w:r w:rsidRPr="002B024D">
              <w:rPr>
                <w:color w:val="000000"/>
                <w:sz w:val="26"/>
                <w:szCs w:val="26"/>
                <w:lang w:val="en-US"/>
              </w:rPr>
              <w:lastRenderedPageBreak/>
              <w:t>7. Cá phi lê, cá nguyên con, cá nguyên con tẩm gia vị các loại cấp đông trong tủ đông gió và hầm đông,</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F357E4">
            <w:pPr>
              <w:spacing w:before="0" w:after="0" w:line="240" w:lineRule="auto"/>
              <w:jc w:val="left"/>
              <w:rPr>
                <w:color w:val="000000"/>
                <w:sz w:val="26"/>
                <w:szCs w:val="26"/>
                <w:lang w:val="en-US"/>
              </w:rPr>
            </w:pPr>
            <w:r w:rsidRPr="002B024D">
              <w:rPr>
                <w:color w:val="000000"/>
                <w:sz w:val="26"/>
                <w:szCs w:val="26"/>
                <w:lang w:val="en-US"/>
              </w:rPr>
              <w:t>8. Sản phẩm block cấp đông trong CF</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F357E4">
            <w:pPr>
              <w:spacing w:before="0" w:after="0" w:line="240" w:lineRule="auto"/>
              <w:jc w:val="left"/>
              <w:rPr>
                <w:color w:val="000000"/>
                <w:sz w:val="26"/>
                <w:szCs w:val="26"/>
                <w:lang w:val="en-US"/>
              </w:rPr>
            </w:pPr>
            <w:r w:rsidRPr="002B024D">
              <w:rPr>
                <w:color w:val="000000"/>
                <w:sz w:val="26"/>
                <w:szCs w:val="26"/>
                <w:lang w:val="en-US"/>
              </w:rPr>
              <w:t>9.  Cá cắt khúc, cắt miếng, cá nguyên con cấp đông trên băng chuyền IQF</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10.  Phụ phẩm, cấp đông nguyên liệu, sản phẩm cấp đông lần 2 trên IQF hoặc hầm đông</w:t>
            </w:r>
          </w:p>
        </w:tc>
        <w:tc>
          <w:tcPr>
            <w:tcW w:w="1382" w:type="pct"/>
            <w:shd w:val="clear" w:color="000000" w:fill="auto"/>
            <w:hideMark/>
          </w:tcPr>
          <w:p w:rsidR="0018398A" w:rsidRPr="002B024D" w:rsidRDefault="0018398A" w:rsidP="0018398A">
            <w:pPr>
              <w:spacing w:before="0" w:after="0" w:line="240" w:lineRule="auto"/>
              <w:ind w:firstLineChars="100" w:firstLine="260"/>
              <w:jc w:val="left"/>
              <w:rPr>
                <w:color w:val="000000"/>
                <w:sz w:val="26"/>
                <w:szCs w:val="26"/>
                <w:lang w:val="en-US"/>
              </w:rPr>
            </w:pPr>
          </w:p>
        </w:tc>
      </w:tr>
      <w:tr w:rsidR="00B1511C" w:rsidRPr="0018398A" w:rsidTr="00944A30">
        <w:tc>
          <w:tcPr>
            <w:tcW w:w="3618" w:type="pct"/>
            <w:shd w:val="clear" w:color="000000" w:fill="auto"/>
          </w:tcPr>
          <w:p w:rsidR="00B1511C" w:rsidRPr="00B1511C" w:rsidRDefault="00B1511C" w:rsidP="00B1511C">
            <w:pPr>
              <w:spacing w:before="0" w:after="0" w:line="240" w:lineRule="auto"/>
              <w:jc w:val="left"/>
              <w:rPr>
                <w:color w:val="000000"/>
                <w:sz w:val="26"/>
                <w:szCs w:val="26"/>
                <w:lang w:val="en-US"/>
              </w:rPr>
            </w:pPr>
            <w:r w:rsidRPr="00B1511C">
              <w:rPr>
                <w:color w:val="000000"/>
                <w:sz w:val="26"/>
                <w:szCs w:val="26"/>
                <w:lang w:val="en-US"/>
              </w:rPr>
              <w:t>Sản phẩm khác (ghi rõ)</w:t>
            </w:r>
          </w:p>
        </w:tc>
        <w:tc>
          <w:tcPr>
            <w:tcW w:w="1382" w:type="pct"/>
            <w:shd w:val="clear" w:color="000000" w:fill="auto"/>
          </w:tcPr>
          <w:p w:rsidR="00B1511C" w:rsidRPr="0018398A" w:rsidRDefault="00B1511C" w:rsidP="00BC5A62">
            <w:pPr>
              <w:spacing w:before="0" w:after="0" w:line="240" w:lineRule="auto"/>
              <w:ind w:firstLineChars="100" w:firstLine="261"/>
              <w:jc w:val="left"/>
              <w:rPr>
                <w:b/>
                <w:color w:val="000000"/>
                <w:sz w:val="26"/>
                <w:szCs w:val="26"/>
                <w:lang w:val="en-US"/>
              </w:rPr>
            </w:pPr>
          </w:p>
        </w:tc>
      </w:tr>
      <w:tr w:rsidR="0018398A" w:rsidRPr="0018398A" w:rsidTr="00944A30">
        <w:tc>
          <w:tcPr>
            <w:tcW w:w="3618" w:type="pct"/>
            <w:shd w:val="clear" w:color="000000" w:fill="auto"/>
          </w:tcPr>
          <w:p w:rsidR="0018398A" w:rsidRPr="0018398A" w:rsidRDefault="0018398A" w:rsidP="0075776C">
            <w:pPr>
              <w:spacing w:before="0" w:after="0" w:line="240" w:lineRule="auto"/>
              <w:jc w:val="right"/>
              <w:rPr>
                <w:b/>
                <w:color w:val="000000"/>
                <w:sz w:val="26"/>
                <w:szCs w:val="26"/>
                <w:lang w:val="en-US"/>
              </w:rPr>
            </w:pPr>
            <w:r w:rsidRPr="0018398A">
              <w:rPr>
                <w:b/>
                <w:color w:val="000000"/>
                <w:sz w:val="26"/>
                <w:szCs w:val="26"/>
                <w:lang w:val="en-US"/>
              </w:rPr>
              <w:t>TỔNG SẢN LƯỢNG QUY ĐỔI</w:t>
            </w:r>
            <w:r w:rsidR="00B01B31" w:rsidRPr="00B01B31">
              <w:rPr>
                <w:b/>
                <w:i/>
                <w:color w:val="000000"/>
                <w:sz w:val="26"/>
                <w:szCs w:val="26"/>
                <w:lang w:val="en-US"/>
              </w:rPr>
              <w:t>(qd)</w:t>
            </w:r>
          </w:p>
        </w:tc>
        <w:tc>
          <w:tcPr>
            <w:tcW w:w="1382" w:type="pct"/>
            <w:shd w:val="clear" w:color="000000" w:fill="auto"/>
          </w:tcPr>
          <w:p w:rsidR="0018398A" w:rsidRPr="0018398A" w:rsidRDefault="0018398A" w:rsidP="00BC5A62">
            <w:pPr>
              <w:spacing w:before="0" w:after="0" w:line="240" w:lineRule="auto"/>
              <w:ind w:firstLineChars="100" w:firstLine="261"/>
              <w:jc w:val="left"/>
              <w:rPr>
                <w:b/>
                <w:color w:val="000000"/>
                <w:sz w:val="26"/>
                <w:szCs w:val="26"/>
                <w:lang w:val="en-US"/>
              </w:rPr>
            </w:pPr>
          </w:p>
        </w:tc>
      </w:tr>
    </w:tbl>
    <w:p w:rsidR="0018398A" w:rsidRPr="0073192E" w:rsidRDefault="0018398A" w:rsidP="0018398A">
      <w:pPr>
        <w:spacing w:after="0" w:line="240" w:lineRule="auto"/>
        <w:ind w:left="162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6721"/>
        <w:gridCol w:w="2567"/>
      </w:tblGrid>
      <w:tr w:rsidR="0018398A" w:rsidRPr="002B024D" w:rsidTr="0018398A">
        <w:trPr>
          <w:tblHeader/>
        </w:trPr>
        <w:tc>
          <w:tcPr>
            <w:tcW w:w="5000" w:type="pct"/>
            <w:gridSpan w:val="2"/>
            <w:shd w:val="clear" w:color="000000" w:fill="auto"/>
            <w:noWrap/>
            <w:hideMark/>
          </w:tcPr>
          <w:p w:rsidR="0018398A" w:rsidRPr="002B024D" w:rsidRDefault="0018398A" w:rsidP="0018398A">
            <w:pPr>
              <w:spacing w:before="0" w:after="0" w:line="240" w:lineRule="auto"/>
              <w:jc w:val="center"/>
              <w:rPr>
                <w:b/>
                <w:bCs/>
                <w:color w:val="000000"/>
                <w:sz w:val="26"/>
                <w:szCs w:val="26"/>
                <w:lang w:val="en-US"/>
              </w:rPr>
            </w:pPr>
            <w:r w:rsidRPr="002B024D">
              <w:rPr>
                <w:b/>
                <w:bCs/>
                <w:color w:val="000000"/>
                <w:sz w:val="26"/>
                <w:szCs w:val="26"/>
                <w:lang w:val="en-US"/>
              </w:rPr>
              <w:t>Sản phẩm tôm</w:t>
            </w: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Nhóm sản phẩm</w:t>
            </w:r>
          </w:p>
        </w:tc>
        <w:tc>
          <w:tcPr>
            <w:tcW w:w="1382"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Pr>
                <w:color w:val="000000"/>
                <w:sz w:val="26"/>
                <w:szCs w:val="26"/>
                <w:lang w:val="en-US"/>
              </w:rPr>
              <w:t>Lượng, kg</w:t>
            </w: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1. Tôm tươi IQF các loại,</w:t>
            </w:r>
          </w:p>
        </w:tc>
        <w:tc>
          <w:tcPr>
            <w:tcW w:w="1382" w:type="pct"/>
            <w:shd w:val="clear" w:color="000000" w:fill="auto"/>
            <w:noWrap/>
            <w:hideMark/>
          </w:tcPr>
          <w:p w:rsidR="0018398A" w:rsidRPr="002B024D" w:rsidRDefault="0018398A" w:rsidP="0018398A">
            <w:pPr>
              <w:spacing w:before="0" w:after="0" w:line="240" w:lineRule="auto"/>
              <w:jc w:val="righ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2. Tôm hấp IQF các loại</w:t>
            </w:r>
          </w:p>
        </w:tc>
        <w:tc>
          <w:tcPr>
            <w:tcW w:w="1382" w:type="pct"/>
            <w:shd w:val="clear" w:color="000000" w:fill="auto"/>
            <w:noWrap/>
            <w:hideMark/>
          </w:tcPr>
          <w:p w:rsidR="0018398A" w:rsidRPr="002B024D" w:rsidRDefault="0018398A" w:rsidP="0018398A">
            <w:pPr>
              <w:spacing w:before="0" w:after="0" w:line="240" w:lineRule="auto"/>
              <w:jc w:val="righ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3.  Tôm Nobashi các loại, Tôm sushi, Tôm tẩm bột ebifry, tôm xếp vòng shrimp ring</w:t>
            </w:r>
          </w:p>
        </w:tc>
        <w:tc>
          <w:tcPr>
            <w:tcW w:w="1382" w:type="pct"/>
            <w:shd w:val="clear" w:color="000000" w:fill="auto"/>
            <w:noWrap/>
            <w:hideMark/>
          </w:tcPr>
          <w:p w:rsidR="0018398A" w:rsidRPr="002B024D" w:rsidRDefault="0018398A" w:rsidP="0018398A">
            <w:pPr>
              <w:spacing w:before="0" w:after="0" w:line="240" w:lineRule="auto"/>
              <w:jc w:val="righ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4.  Tôm tẩm bột chiên tempura</w:t>
            </w:r>
          </w:p>
        </w:tc>
        <w:tc>
          <w:tcPr>
            <w:tcW w:w="1382" w:type="pct"/>
            <w:shd w:val="clear" w:color="000000" w:fill="auto"/>
            <w:noWrap/>
            <w:hideMark/>
          </w:tcPr>
          <w:p w:rsidR="0018398A" w:rsidRPr="002B024D" w:rsidRDefault="0018398A" w:rsidP="0018398A">
            <w:pPr>
              <w:spacing w:before="0" w:after="0" w:line="240" w:lineRule="auto"/>
              <w:jc w:val="right"/>
              <w:rPr>
                <w:color w:val="000000"/>
                <w:sz w:val="26"/>
                <w:szCs w:val="26"/>
                <w:lang w:val="en-US"/>
              </w:rPr>
            </w:pPr>
          </w:p>
        </w:tc>
      </w:tr>
      <w:tr w:rsidR="0018398A" w:rsidRPr="002B024D" w:rsidTr="00944A30">
        <w:tc>
          <w:tcPr>
            <w:tcW w:w="3618" w:type="pct"/>
            <w:shd w:val="clear" w:color="000000" w:fill="auto"/>
            <w:hideMark/>
          </w:tcPr>
          <w:p w:rsidR="0018398A" w:rsidRPr="002B024D" w:rsidRDefault="0018398A" w:rsidP="0018398A">
            <w:pPr>
              <w:spacing w:before="0" w:after="0" w:line="240" w:lineRule="auto"/>
              <w:jc w:val="left"/>
              <w:rPr>
                <w:color w:val="000000"/>
                <w:sz w:val="26"/>
                <w:szCs w:val="26"/>
                <w:lang w:val="en-US"/>
              </w:rPr>
            </w:pPr>
            <w:r w:rsidRPr="002B024D">
              <w:rPr>
                <w:color w:val="000000"/>
                <w:sz w:val="26"/>
                <w:szCs w:val="26"/>
                <w:lang w:val="en-US"/>
              </w:rPr>
              <w:t>5.  Tôm tươi block cấp đông trong CF hoặc ABF, cấp đông nguyên liệu,</w:t>
            </w:r>
          </w:p>
        </w:tc>
        <w:tc>
          <w:tcPr>
            <w:tcW w:w="1382" w:type="pct"/>
            <w:shd w:val="clear" w:color="000000" w:fill="auto"/>
            <w:noWrap/>
            <w:hideMark/>
          </w:tcPr>
          <w:p w:rsidR="0018398A" w:rsidRPr="002B024D" w:rsidRDefault="0018398A" w:rsidP="0018398A">
            <w:pPr>
              <w:spacing w:before="0" w:after="0" w:line="240" w:lineRule="auto"/>
              <w:jc w:val="right"/>
              <w:rPr>
                <w:color w:val="000000"/>
                <w:sz w:val="26"/>
                <w:szCs w:val="26"/>
                <w:lang w:val="en-US"/>
              </w:rPr>
            </w:pPr>
          </w:p>
        </w:tc>
      </w:tr>
      <w:tr w:rsidR="00B1511C" w:rsidRPr="002B024D" w:rsidTr="00944A30">
        <w:tc>
          <w:tcPr>
            <w:tcW w:w="3618" w:type="pct"/>
            <w:shd w:val="clear" w:color="000000" w:fill="auto"/>
          </w:tcPr>
          <w:p w:rsidR="00B1511C" w:rsidRPr="002B024D" w:rsidRDefault="00B1511C" w:rsidP="0018398A">
            <w:pPr>
              <w:spacing w:before="0" w:after="0" w:line="240" w:lineRule="auto"/>
              <w:jc w:val="left"/>
              <w:rPr>
                <w:color w:val="000000"/>
                <w:sz w:val="26"/>
                <w:szCs w:val="26"/>
                <w:lang w:val="en-US"/>
              </w:rPr>
            </w:pPr>
            <w:r>
              <w:rPr>
                <w:color w:val="000000"/>
                <w:sz w:val="26"/>
                <w:szCs w:val="26"/>
                <w:lang w:val="en-US"/>
              </w:rPr>
              <w:t>Sản phẩm khác (ghi rõ)</w:t>
            </w:r>
          </w:p>
        </w:tc>
        <w:tc>
          <w:tcPr>
            <w:tcW w:w="1382" w:type="pct"/>
            <w:shd w:val="clear" w:color="000000" w:fill="auto"/>
            <w:noWrap/>
          </w:tcPr>
          <w:p w:rsidR="00B1511C" w:rsidRPr="002B024D" w:rsidRDefault="00B1511C" w:rsidP="0018398A">
            <w:pPr>
              <w:spacing w:before="0" w:after="0" w:line="240" w:lineRule="auto"/>
              <w:jc w:val="right"/>
              <w:rPr>
                <w:color w:val="000000"/>
                <w:sz w:val="26"/>
                <w:szCs w:val="26"/>
                <w:lang w:val="en-US"/>
              </w:rPr>
            </w:pPr>
          </w:p>
        </w:tc>
      </w:tr>
      <w:tr w:rsidR="00B1511C" w:rsidRPr="002B024D" w:rsidTr="00944A30">
        <w:tc>
          <w:tcPr>
            <w:tcW w:w="3618" w:type="pct"/>
            <w:shd w:val="clear" w:color="000000" w:fill="auto"/>
          </w:tcPr>
          <w:p w:rsidR="00B1511C" w:rsidRDefault="00B1511C" w:rsidP="0075776C">
            <w:pPr>
              <w:spacing w:before="0" w:after="0" w:line="240" w:lineRule="auto"/>
              <w:jc w:val="right"/>
              <w:rPr>
                <w:color w:val="000000"/>
                <w:sz w:val="26"/>
                <w:szCs w:val="26"/>
                <w:lang w:val="en-US"/>
              </w:rPr>
            </w:pPr>
            <w:r w:rsidRPr="0018398A">
              <w:rPr>
                <w:b/>
                <w:color w:val="000000"/>
                <w:sz w:val="26"/>
                <w:szCs w:val="26"/>
                <w:lang w:val="en-US"/>
              </w:rPr>
              <w:t xml:space="preserve">TỔNG SẢN LƯỢNG QUY </w:t>
            </w:r>
            <w:r w:rsidR="0044711D" w:rsidRPr="0018398A">
              <w:rPr>
                <w:b/>
                <w:color w:val="000000"/>
                <w:sz w:val="26"/>
                <w:szCs w:val="26"/>
                <w:lang w:val="en-US"/>
              </w:rPr>
              <w:t>ĐỔI</w:t>
            </w:r>
            <w:r w:rsidR="00B01B31" w:rsidRPr="00B01B31">
              <w:rPr>
                <w:b/>
                <w:i/>
                <w:color w:val="000000"/>
                <w:sz w:val="26"/>
                <w:szCs w:val="26"/>
                <w:lang w:val="en-US"/>
              </w:rPr>
              <w:t>(qd)</w:t>
            </w:r>
          </w:p>
        </w:tc>
        <w:tc>
          <w:tcPr>
            <w:tcW w:w="1382" w:type="pct"/>
            <w:shd w:val="clear" w:color="000000" w:fill="auto"/>
            <w:noWrap/>
          </w:tcPr>
          <w:p w:rsidR="00B1511C" w:rsidRPr="002B024D" w:rsidRDefault="00B1511C" w:rsidP="0018398A">
            <w:pPr>
              <w:spacing w:before="0" w:after="0" w:line="240" w:lineRule="auto"/>
              <w:jc w:val="right"/>
              <w:rPr>
                <w:color w:val="000000"/>
                <w:sz w:val="26"/>
                <w:szCs w:val="26"/>
                <w:lang w:val="en-US"/>
              </w:rPr>
            </w:pPr>
          </w:p>
        </w:tc>
      </w:tr>
    </w:tbl>
    <w:p w:rsidR="00FE350B" w:rsidRDefault="00B01B31" w:rsidP="00D50CF0">
      <w:pPr>
        <w:shd w:val="clear" w:color="auto" w:fill="FFFFFF"/>
        <w:tabs>
          <w:tab w:val="right" w:leader="dot" w:pos="8640"/>
        </w:tabs>
        <w:spacing w:before="120" w:after="0" w:line="276" w:lineRule="auto"/>
        <w:jc w:val="left"/>
        <w:rPr>
          <w:rFonts w:eastAsiaTheme="minorEastAsia"/>
          <w:b/>
          <w:color w:val="000000"/>
          <w:sz w:val="26"/>
          <w:szCs w:val="26"/>
          <w:lang w:val="en-US"/>
        </w:rPr>
      </w:pPr>
      <w:r>
        <w:rPr>
          <w:rFonts w:eastAsiaTheme="minorEastAsia"/>
          <w:b/>
          <w:color w:val="000000"/>
          <w:sz w:val="26"/>
          <w:szCs w:val="26"/>
          <w:lang w:val="en-US"/>
        </w:rPr>
        <w:t>4. Mức tiêu hao năng lượng trong kỳ báo cáo</w:t>
      </w:r>
    </w:p>
    <w:p w:rsidR="00B01B31" w:rsidRPr="0073192E" w:rsidRDefault="00B01B31" w:rsidP="00B01B31">
      <w:pPr>
        <w:shd w:val="clear" w:color="auto" w:fill="FFFFFF"/>
        <w:spacing w:before="120" w:line="234" w:lineRule="atLeast"/>
        <w:ind w:left="360"/>
        <w:jc w:val="center"/>
        <w:rPr>
          <w:rFonts w:eastAsiaTheme="minorHAnsi" w:cs="Arial"/>
          <w:sz w:val="26"/>
          <w:szCs w:val="26"/>
        </w:rPr>
      </w:pPr>
      <m:oMath>
        <m:r>
          <w:rPr>
            <w:rFonts w:ascii="Cambria Math" w:eastAsiaTheme="minorHAnsi" w:hAnsi="Cambria Math" w:cs="Arial"/>
            <w:sz w:val="26"/>
            <w:szCs w:val="26"/>
          </w:rPr>
          <m:t>SEC=</m:t>
        </m:r>
        <m:f>
          <m:fPr>
            <m:ctrlPr>
              <w:rPr>
                <w:rFonts w:ascii="Cambria Math" w:eastAsiaTheme="minorHAnsi" w:hAnsi="Cambria Math" w:cs="Arial"/>
                <w:i/>
                <w:sz w:val="26"/>
                <w:szCs w:val="26"/>
              </w:rPr>
            </m:ctrlPr>
          </m:fPr>
          <m:num>
            <m:r>
              <w:rPr>
                <w:rFonts w:ascii="Cambria Math" w:eastAsiaTheme="minorHAnsi" w:hAnsi="Cambria Math" w:cs="Arial"/>
                <w:sz w:val="26"/>
                <w:szCs w:val="26"/>
              </w:rPr>
              <m:t>Dien (cb)</m:t>
            </m:r>
          </m:num>
          <m:den>
            <m:r>
              <w:rPr>
                <w:rFonts w:ascii="Cambria Math" w:eastAsiaTheme="minorHAnsi" w:hAnsi="Cambria Math" w:cs="Arial"/>
                <w:sz w:val="26"/>
                <w:szCs w:val="26"/>
              </w:rPr>
              <m:t>San luong (qd)*0,001</m:t>
            </m:r>
          </m:den>
        </m:f>
      </m:oMath>
      <w:r>
        <w:rPr>
          <w:rFonts w:eastAsiaTheme="minorEastAsia" w:cs="Arial"/>
          <w:sz w:val="26"/>
          <w:szCs w:val="26"/>
        </w:rPr>
        <w:t xml:space="preserve"> (kWh/ tấn)</w:t>
      </w:r>
    </w:p>
    <w:p w:rsidR="00B01B31" w:rsidRDefault="00B01B31" w:rsidP="00D50CF0">
      <w:pPr>
        <w:shd w:val="clear" w:color="auto" w:fill="FFFFFF"/>
        <w:tabs>
          <w:tab w:val="right" w:leader="dot" w:pos="8640"/>
        </w:tabs>
        <w:spacing w:before="120" w:after="0" w:line="276" w:lineRule="auto"/>
        <w:jc w:val="left"/>
        <w:rPr>
          <w:rFonts w:eastAsiaTheme="minorEastAsia"/>
          <w:i/>
          <w:color w:val="000000"/>
          <w:sz w:val="26"/>
          <w:szCs w:val="26"/>
          <w:lang w:val="en-US"/>
        </w:rPr>
      </w:pPr>
      <w:r>
        <w:rPr>
          <w:rFonts w:eastAsiaTheme="minorEastAsia"/>
          <w:i/>
          <w:color w:val="000000"/>
          <w:sz w:val="26"/>
          <w:szCs w:val="26"/>
          <w:lang w:val="en-US"/>
        </w:rPr>
        <w:t xml:space="preserve">SEC = </w:t>
      </w:r>
    </w:p>
    <w:p w:rsidR="00B01B31" w:rsidRDefault="00B01B31" w:rsidP="00D50CF0">
      <w:pPr>
        <w:shd w:val="clear" w:color="auto" w:fill="FFFFFF"/>
        <w:tabs>
          <w:tab w:val="right" w:leader="dot" w:pos="8640"/>
        </w:tabs>
        <w:spacing w:before="120" w:after="0" w:line="276" w:lineRule="auto"/>
        <w:jc w:val="left"/>
        <w:rPr>
          <w:rFonts w:eastAsiaTheme="minorEastAsia"/>
          <w:i/>
          <w:color w:val="000000"/>
          <w:sz w:val="26"/>
          <w:szCs w:val="26"/>
          <w:lang w:val="en-US"/>
        </w:rPr>
      </w:pPr>
      <w:r>
        <w:rPr>
          <w:rFonts w:eastAsiaTheme="minorEastAsia"/>
          <w:i/>
          <w:color w:val="000000"/>
          <w:sz w:val="26"/>
          <w:szCs w:val="26"/>
          <w:lang w:val="en-US"/>
        </w:rPr>
        <w:t xml:space="preserve">SEC (kỳ báo cáo trước) = </w:t>
      </w:r>
    </w:p>
    <w:p w:rsidR="00B01B31" w:rsidRDefault="00B01B31" w:rsidP="00D50CF0">
      <w:pPr>
        <w:shd w:val="clear" w:color="auto" w:fill="FFFFFF"/>
        <w:tabs>
          <w:tab w:val="right" w:leader="dot" w:pos="8640"/>
        </w:tabs>
        <w:spacing w:before="120" w:after="0" w:line="276" w:lineRule="auto"/>
        <w:jc w:val="left"/>
        <w:rPr>
          <w:rFonts w:eastAsiaTheme="minorEastAsia"/>
          <w:i/>
          <w:color w:val="000000"/>
          <w:sz w:val="26"/>
          <w:szCs w:val="26"/>
          <w:lang w:val="en-US"/>
        </w:rPr>
      </w:pPr>
      <w:r>
        <w:rPr>
          <w:rFonts w:eastAsiaTheme="minorEastAsia"/>
          <w:i/>
          <w:color w:val="000000"/>
          <w:sz w:val="26"/>
          <w:szCs w:val="26"/>
          <w:lang w:val="en-US"/>
        </w:rPr>
        <w:t>Thay đổi về mức tiêu hao năng lượng so với kỳ báo cáo trước:.........%</w:t>
      </w:r>
    </w:p>
    <w:p w:rsidR="004A0754" w:rsidRDefault="00B01B31" w:rsidP="00B01B31">
      <w:pPr>
        <w:shd w:val="clear" w:color="auto" w:fill="FFFFFF"/>
        <w:tabs>
          <w:tab w:val="right" w:leader="dot" w:pos="8640"/>
        </w:tabs>
        <w:spacing w:before="120" w:after="0" w:line="276" w:lineRule="auto"/>
        <w:jc w:val="left"/>
        <w:rPr>
          <w:rFonts w:eastAsiaTheme="minorEastAsia"/>
          <w:b/>
          <w:color w:val="000000"/>
          <w:sz w:val="26"/>
          <w:szCs w:val="26"/>
          <w:lang w:val="en-US"/>
        </w:rPr>
      </w:pPr>
      <w:r>
        <w:rPr>
          <w:rFonts w:eastAsiaTheme="minorEastAsia"/>
          <w:b/>
          <w:color w:val="000000"/>
          <w:sz w:val="26"/>
          <w:szCs w:val="26"/>
          <w:lang w:val="en-US"/>
        </w:rPr>
        <w:t xml:space="preserve">5. </w:t>
      </w:r>
      <w:r w:rsidR="004A0754">
        <w:rPr>
          <w:rFonts w:eastAsiaTheme="minorEastAsia"/>
          <w:b/>
          <w:color w:val="000000"/>
          <w:sz w:val="26"/>
          <w:szCs w:val="26"/>
          <w:lang w:val="en-US"/>
        </w:rPr>
        <w:t>Kế hoạch sử dụng năng lượng tiết kiệm và hiệu quả trong năm tới</w:t>
      </w:r>
    </w:p>
    <w:p w:rsidR="004A0754" w:rsidRDefault="004A0754" w:rsidP="00B01B31">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 Danh sách giải pháp chính dự kiến thực hiện:</w:t>
      </w:r>
      <w:r>
        <w:rPr>
          <w:rFonts w:eastAsiaTheme="minorEastAsia"/>
          <w:color w:val="000000"/>
          <w:sz w:val="26"/>
          <w:szCs w:val="26"/>
          <w:lang w:val="en-US"/>
        </w:rPr>
        <w:tab/>
      </w:r>
    </w:p>
    <w:p w:rsidR="004A0754" w:rsidRDefault="004A0754" w:rsidP="00B01B31">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ab/>
      </w:r>
    </w:p>
    <w:p w:rsidR="004A0754" w:rsidRDefault="004A0754" w:rsidP="00B01B31">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 Dự kiến tổng đầu tư:</w:t>
      </w:r>
      <w:r>
        <w:rPr>
          <w:rFonts w:eastAsiaTheme="minorEastAsia"/>
          <w:color w:val="000000"/>
          <w:sz w:val="26"/>
          <w:szCs w:val="26"/>
          <w:lang w:val="en-US"/>
        </w:rPr>
        <w:tab/>
      </w:r>
    </w:p>
    <w:p w:rsidR="004A0754" w:rsidRDefault="004A0754" w:rsidP="00B01B31">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 Dự kiến mức tiết kiệm:</w:t>
      </w:r>
      <w:r>
        <w:rPr>
          <w:rFonts w:eastAsiaTheme="minorEastAsia"/>
          <w:color w:val="000000"/>
          <w:sz w:val="26"/>
          <w:szCs w:val="26"/>
          <w:lang w:val="en-US"/>
        </w:rPr>
        <w:tab/>
      </w:r>
    </w:p>
    <w:p w:rsidR="004A0754" w:rsidRPr="004A0754" w:rsidRDefault="004A0754" w:rsidP="004A0754">
      <w:pPr>
        <w:shd w:val="clear" w:color="auto" w:fill="FFFFFF"/>
        <w:tabs>
          <w:tab w:val="right" w:leader="dot" w:pos="8640"/>
        </w:tabs>
        <w:spacing w:before="120" w:after="0" w:line="276" w:lineRule="auto"/>
        <w:jc w:val="left"/>
        <w:rPr>
          <w:rFonts w:eastAsiaTheme="minorEastAsia"/>
          <w:b/>
          <w:color w:val="000000"/>
          <w:sz w:val="26"/>
          <w:szCs w:val="26"/>
          <w:lang w:val="en-US"/>
        </w:rPr>
      </w:pPr>
      <w:r w:rsidRPr="004A0754">
        <w:rPr>
          <w:rFonts w:eastAsiaTheme="minorEastAsia"/>
          <w:b/>
          <w:color w:val="000000"/>
          <w:sz w:val="26"/>
          <w:szCs w:val="26"/>
          <w:lang w:val="en-US"/>
        </w:rPr>
        <w:t xml:space="preserve">6. Đề xuất, khuyến nghị về việc thực hiện </w:t>
      </w:r>
      <w:r w:rsidR="0075776C">
        <w:rPr>
          <w:rFonts w:eastAsiaTheme="minorEastAsia"/>
          <w:b/>
          <w:color w:val="000000"/>
          <w:sz w:val="26"/>
          <w:szCs w:val="26"/>
          <w:lang w:val="en-US"/>
        </w:rPr>
        <w:t>T</w:t>
      </w:r>
      <w:r w:rsidRPr="004A0754">
        <w:rPr>
          <w:rFonts w:eastAsiaTheme="minorEastAsia"/>
          <w:b/>
          <w:color w:val="000000"/>
          <w:sz w:val="26"/>
          <w:szCs w:val="26"/>
          <w:lang w:val="en-US"/>
        </w:rPr>
        <w:t>hông tư (nếu có)</w:t>
      </w:r>
    </w:p>
    <w:p w:rsidR="004A0754" w:rsidRDefault="004A0754" w:rsidP="004A0754">
      <w:pPr>
        <w:shd w:val="clear" w:color="auto" w:fill="FFFFFF"/>
        <w:tabs>
          <w:tab w:val="right" w:leader="dot" w:pos="8640"/>
        </w:tabs>
        <w:spacing w:before="120" w:after="0" w:line="276" w:lineRule="auto"/>
        <w:jc w:val="left"/>
        <w:rPr>
          <w:rFonts w:eastAsiaTheme="minorEastAsia"/>
          <w:color w:val="000000"/>
          <w:sz w:val="26"/>
          <w:szCs w:val="26"/>
          <w:lang w:val="en-US"/>
        </w:rPr>
      </w:pPr>
      <w:r>
        <w:rPr>
          <w:rFonts w:eastAsiaTheme="minorEastAsia"/>
          <w:color w:val="000000"/>
          <w:sz w:val="26"/>
          <w:szCs w:val="26"/>
          <w:lang w:val="en-US"/>
        </w:rPr>
        <w:tab/>
      </w:r>
    </w:p>
    <w:tbl>
      <w:tblPr>
        <w:tblW w:w="5000" w:type="pct"/>
        <w:tblCellSpacing w:w="0" w:type="dxa"/>
        <w:tblCellMar>
          <w:left w:w="0" w:type="dxa"/>
          <w:right w:w="0" w:type="dxa"/>
        </w:tblCellMar>
        <w:tblLook w:val="04A0"/>
      </w:tblPr>
      <w:tblGrid>
        <w:gridCol w:w="4705"/>
        <w:gridCol w:w="4583"/>
      </w:tblGrid>
      <w:tr w:rsidR="00B66CD9" w:rsidRPr="004C53A2" w:rsidTr="004A0754">
        <w:trPr>
          <w:tblCellSpacing w:w="0" w:type="dxa"/>
        </w:trPr>
        <w:tc>
          <w:tcPr>
            <w:tcW w:w="2533" w:type="pct"/>
            <w:tcMar>
              <w:top w:w="0" w:type="dxa"/>
              <w:left w:w="108" w:type="dxa"/>
              <w:bottom w:w="0" w:type="dxa"/>
              <w:right w:w="108" w:type="dxa"/>
            </w:tcMar>
            <w:hideMark/>
          </w:tcPr>
          <w:p w:rsidR="004A0754" w:rsidRPr="004C53A2" w:rsidRDefault="00B66CD9" w:rsidP="004C53A2">
            <w:pPr>
              <w:spacing w:before="120" w:after="0" w:line="276" w:lineRule="auto"/>
              <w:jc w:val="center"/>
              <w:rPr>
                <w:rFonts w:eastAsiaTheme="minorEastAsia"/>
                <w:sz w:val="26"/>
                <w:szCs w:val="26"/>
                <w:lang w:val="en-US"/>
              </w:rPr>
            </w:pPr>
            <w:r w:rsidRPr="004C53A2">
              <w:rPr>
                <w:rFonts w:eastAsiaTheme="minorEastAsia"/>
                <w:b/>
                <w:bCs/>
                <w:sz w:val="26"/>
                <w:szCs w:val="26"/>
                <w:lang w:val="vi-VN"/>
              </w:rPr>
              <w:t>Người </w:t>
            </w:r>
            <w:r w:rsidRPr="004C53A2">
              <w:rPr>
                <w:rFonts w:eastAsiaTheme="minorEastAsia"/>
                <w:b/>
                <w:bCs/>
                <w:sz w:val="26"/>
                <w:szCs w:val="26"/>
                <w:lang w:val="en-US"/>
              </w:rPr>
              <w:t>l</w:t>
            </w:r>
            <w:r w:rsidRPr="004C53A2">
              <w:rPr>
                <w:rFonts w:eastAsiaTheme="minorEastAsia"/>
                <w:b/>
                <w:bCs/>
                <w:sz w:val="26"/>
                <w:szCs w:val="26"/>
                <w:lang w:val="vi-VN"/>
              </w:rPr>
              <w:t>ập báo cáo</w:t>
            </w:r>
            <w:r w:rsidRPr="004C53A2">
              <w:rPr>
                <w:rFonts w:eastAsiaTheme="minorEastAsia"/>
                <w:sz w:val="26"/>
                <w:szCs w:val="26"/>
                <w:lang w:val="en-US"/>
              </w:rPr>
              <w:br/>
            </w:r>
            <w:r w:rsidRPr="004C53A2">
              <w:rPr>
                <w:rFonts w:eastAsiaTheme="minorEastAsia"/>
                <w:sz w:val="26"/>
                <w:szCs w:val="26"/>
                <w:lang w:val="vi-VN"/>
              </w:rPr>
              <w:t>(Ký và ghi rõ họ, tên)</w:t>
            </w:r>
          </w:p>
        </w:tc>
        <w:tc>
          <w:tcPr>
            <w:tcW w:w="2467" w:type="pct"/>
            <w:tcMar>
              <w:top w:w="0" w:type="dxa"/>
              <w:left w:w="108" w:type="dxa"/>
              <w:bottom w:w="0" w:type="dxa"/>
              <w:right w:w="108" w:type="dxa"/>
            </w:tcMar>
            <w:hideMark/>
          </w:tcPr>
          <w:p w:rsidR="00B66CD9" w:rsidRPr="004C53A2" w:rsidRDefault="00701BB6" w:rsidP="004C53A2">
            <w:pPr>
              <w:spacing w:before="120" w:after="0" w:line="276" w:lineRule="auto"/>
              <w:jc w:val="center"/>
              <w:rPr>
                <w:rFonts w:eastAsiaTheme="minorEastAsia"/>
                <w:sz w:val="26"/>
                <w:szCs w:val="26"/>
                <w:lang w:val="en-US"/>
              </w:rPr>
            </w:pPr>
            <w:r>
              <w:rPr>
                <w:rFonts w:eastAsiaTheme="minorEastAsia"/>
                <w:b/>
                <w:bCs/>
                <w:sz w:val="26"/>
                <w:szCs w:val="26"/>
              </w:rPr>
              <w:t>Đại diện doanh nghiệp</w:t>
            </w:r>
            <w:r w:rsidR="00B66CD9" w:rsidRPr="004C53A2">
              <w:rPr>
                <w:rFonts w:eastAsiaTheme="minorEastAsia"/>
                <w:b/>
                <w:bCs/>
                <w:sz w:val="26"/>
                <w:szCs w:val="26"/>
                <w:lang w:val="en-US"/>
              </w:rPr>
              <w:br/>
            </w:r>
            <w:r w:rsidR="00B66CD9" w:rsidRPr="004C53A2">
              <w:rPr>
                <w:rFonts w:eastAsiaTheme="minorEastAsia"/>
                <w:sz w:val="26"/>
                <w:szCs w:val="26"/>
                <w:lang w:val="vi-VN"/>
              </w:rPr>
              <w:t>(Ký tên và đóng dấu)</w:t>
            </w:r>
          </w:p>
        </w:tc>
      </w:tr>
    </w:tbl>
    <w:p w:rsidR="003F5C96" w:rsidRPr="000D7D94" w:rsidRDefault="00B66CD9" w:rsidP="003171F4">
      <w:pPr>
        <w:shd w:val="clear" w:color="auto" w:fill="FFFFFF"/>
        <w:spacing w:before="120" w:after="0" w:line="276" w:lineRule="auto"/>
        <w:jc w:val="left"/>
        <w:rPr>
          <w:color w:val="000000"/>
          <w:sz w:val="26"/>
          <w:szCs w:val="26"/>
          <w:lang w:val="en-US"/>
        </w:rPr>
      </w:pPr>
      <w:r w:rsidRPr="004C53A2">
        <w:rPr>
          <w:rFonts w:eastAsiaTheme="minorEastAsia"/>
          <w:color w:val="000000"/>
          <w:sz w:val="26"/>
          <w:szCs w:val="26"/>
          <w:lang w:val="vi-VN"/>
        </w:rPr>
        <w:t> </w:t>
      </w:r>
    </w:p>
    <w:sectPr w:rsidR="003F5C96" w:rsidRPr="000D7D94" w:rsidSect="00100F13">
      <w:pgSz w:w="11907" w:h="16840" w:code="9"/>
      <w:pgMar w:top="1134" w:right="1134" w:bottom="1134" w:left="1701" w:header="720" w:footer="45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8F" w:rsidRDefault="00CF1A8F" w:rsidP="00DB1F93">
      <w:pPr>
        <w:spacing w:before="0" w:after="0" w:line="240" w:lineRule="auto"/>
      </w:pPr>
      <w:r>
        <w:separator/>
      </w:r>
    </w:p>
  </w:endnote>
  <w:endnote w:type="continuationSeparator" w:id="0">
    <w:p w:rsidR="00CF1A8F" w:rsidRDefault="00CF1A8F" w:rsidP="00DB1F9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488373"/>
      <w:docPartObj>
        <w:docPartGallery w:val="Page Numbers (Bottom of Page)"/>
        <w:docPartUnique/>
      </w:docPartObj>
    </w:sdtPr>
    <w:sdtEndPr>
      <w:rPr>
        <w:noProof/>
      </w:rPr>
    </w:sdtEndPr>
    <w:sdtContent>
      <w:p w:rsidR="005C6EC3" w:rsidRDefault="005C6EC3">
        <w:pPr>
          <w:pStyle w:val="Footer"/>
          <w:jc w:val="right"/>
        </w:pPr>
        <w:fldSimple w:instr=" PAGE   \* MERGEFORMAT ">
          <w:r w:rsidR="00EF69AB">
            <w:rPr>
              <w:noProof/>
            </w:rPr>
            <w:t>3</w:t>
          </w:r>
        </w:fldSimple>
      </w:p>
    </w:sdtContent>
  </w:sdt>
  <w:p w:rsidR="005C6EC3" w:rsidRDefault="005C6E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6317"/>
      <w:docPartObj>
        <w:docPartGallery w:val="Page Numbers (Bottom of Page)"/>
        <w:docPartUnique/>
      </w:docPartObj>
    </w:sdtPr>
    <w:sdtContent>
      <w:p w:rsidR="005C6EC3" w:rsidRDefault="005C6EC3">
        <w:pPr>
          <w:pStyle w:val="Footer"/>
          <w:jc w:val="right"/>
        </w:pPr>
        <w:fldSimple w:instr=" PAGE   \* MERGEFORMAT ">
          <w:r w:rsidR="00594C7D">
            <w:rPr>
              <w:noProof/>
            </w:rPr>
            <w:t>1</w:t>
          </w:r>
        </w:fldSimple>
      </w:p>
    </w:sdtContent>
  </w:sdt>
  <w:p w:rsidR="005C6EC3" w:rsidRDefault="005C6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8F" w:rsidRDefault="00CF1A8F" w:rsidP="00DB1F93">
      <w:pPr>
        <w:spacing w:before="0" w:after="0" w:line="240" w:lineRule="auto"/>
      </w:pPr>
      <w:r>
        <w:separator/>
      </w:r>
    </w:p>
  </w:footnote>
  <w:footnote w:type="continuationSeparator" w:id="0">
    <w:p w:rsidR="00CF1A8F" w:rsidRDefault="00CF1A8F" w:rsidP="00DB1F9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D1C"/>
    <w:multiLevelType w:val="hybridMultilevel"/>
    <w:tmpl w:val="2300F978"/>
    <w:lvl w:ilvl="0" w:tplc="5FA007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F87636"/>
    <w:multiLevelType w:val="hybridMultilevel"/>
    <w:tmpl w:val="756A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B03A0"/>
    <w:multiLevelType w:val="hybridMultilevel"/>
    <w:tmpl w:val="94F4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57A18"/>
    <w:multiLevelType w:val="hybridMultilevel"/>
    <w:tmpl w:val="26CE071A"/>
    <w:lvl w:ilvl="0" w:tplc="BD3057A0">
      <w:start w:val="7"/>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5F631E7"/>
    <w:multiLevelType w:val="hybridMultilevel"/>
    <w:tmpl w:val="7618EFF0"/>
    <w:lvl w:ilvl="0" w:tplc="386CEF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74D1FB2"/>
    <w:multiLevelType w:val="hybridMultilevel"/>
    <w:tmpl w:val="3BCE9A7C"/>
    <w:lvl w:ilvl="0" w:tplc="3A24E2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3E2EED"/>
    <w:multiLevelType w:val="hybridMultilevel"/>
    <w:tmpl w:val="C864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B5497"/>
    <w:multiLevelType w:val="hybridMultilevel"/>
    <w:tmpl w:val="51C08686"/>
    <w:lvl w:ilvl="0" w:tplc="FC46BB74">
      <w:start w:val="1"/>
      <w:numFmt w:val="lowerLetter"/>
      <w:lvlText w:val="%1."/>
      <w:lvlJc w:val="left"/>
      <w:pPr>
        <w:ind w:left="360" w:hanging="360"/>
      </w:pPr>
      <w:rPr>
        <w:rFonts w:hint="default"/>
      </w:rPr>
    </w:lvl>
    <w:lvl w:ilvl="1" w:tplc="5D04B58E">
      <w:start w:val="4"/>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7D6920"/>
    <w:multiLevelType w:val="hybridMultilevel"/>
    <w:tmpl w:val="01DE1DE8"/>
    <w:lvl w:ilvl="0" w:tplc="FEC0AB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712163E"/>
    <w:multiLevelType w:val="hybridMultilevel"/>
    <w:tmpl w:val="D996DF2A"/>
    <w:lvl w:ilvl="0" w:tplc="671AED76">
      <w:start w:val="7"/>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51BB8"/>
    <w:multiLevelType w:val="hybridMultilevel"/>
    <w:tmpl w:val="2292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F2DA6"/>
    <w:multiLevelType w:val="hybridMultilevel"/>
    <w:tmpl w:val="9B50D85C"/>
    <w:lvl w:ilvl="0" w:tplc="D5E2DE1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9BE109C"/>
    <w:multiLevelType w:val="hybridMultilevel"/>
    <w:tmpl w:val="B3B8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182E30"/>
    <w:multiLevelType w:val="hybridMultilevel"/>
    <w:tmpl w:val="088C1DD4"/>
    <w:lvl w:ilvl="0" w:tplc="4AAE76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0D37F1"/>
    <w:multiLevelType w:val="hybridMultilevel"/>
    <w:tmpl w:val="48228D90"/>
    <w:lvl w:ilvl="0" w:tplc="FC1434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41423BA"/>
    <w:multiLevelType w:val="hybridMultilevel"/>
    <w:tmpl w:val="9F7E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3748F"/>
    <w:multiLevelType w:val="hybridMultilevel"/>
    <w:tmpl w:val="F302410C"/>
    <w:lvl w:ilvl="0" w:tplc="B59492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51337"/>
    <w:multiLevelType w:val="hybridMultilevel"/>
    <w:tmpl w:val="2C0AC7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B12371"/>
    <w:multiLevelType w:val="hybridMultilevel"/>
    <w:tmpl w:val="D7A0AA1C"/>
    <w:lvl w:ilvl="0" w:tplc="5D04B58E">
      <w:start w:val="4"/>
      <w:numFmt w:val="bullet"/>
      <w:lvlText w:val="-"/>
      <w:lvlJc w:val="left"/>
      <w:pPr>
        <w:ind w:left="720" w:hanging="360"/>
      </w:pPr>
      <w:rPr>
        <w:rFonts w:ascii="Times New Roman" w:eastAsiaTheme="minorHAnsi" w:hAnsi="Times New Roman" w:cs="Times New Roman" w:hint="default"/>
      </w:rPr>
    </w:lvl>
    <w:lvl w:ilvl="1" w:tplc="5D04B58E">
      <w:start w:val="4"/>
      <w:numFmt w:val="bullet"/>
      <w:lvlText w:val="-"/>
      <w:lvlJc w:val="left"/>
      <w:pPr>
        <w:ind w:left="1440" w:hanging="360"/>
      </w:pPr>
      <w:rPr>
        <w:rFonts w:ascii="Times New Roman" w:eastAsiaTheme="minorHAnsi" w:hAnsi="Times New Roman" w:cs="Times New Roman" w:hint="default"/>
      </w:rPr>
    </w:lvl>
    <w:lvl w:ilvl="2" w:tplc="5D04B58E">
      <w:start w:val="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D1327"/>
    <w:multiLevelType w:val="hybridMultilevel"/>
    <w:tmpl w:val="10AAB1DE"/>
    <w:lvl w:ilvl="0" w:tplc="917A7A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B874C63"/>
    <w:multiLevelType w:val="hybridMultilevel"/>
    <w:tmpl w:val="D9F4E3C2"/>
    <w:lvl w:ilvl="0" w:tplc="C81443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CB5039D"/>
    <w:multiLevelType w:val="hybridMultilevel"/>
    <w:tmpl w:val="83FA793C"/>
    <w:lvl w:ilvl="0" w:tplc="924875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EC7FFA"/>
    <w:multiLevelType w:val="hybridMultilevel"/>
    <w:tmpl w:val="E40A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45118"/>
    <w:multiLevelType w:val="hybridMultilevel"/>
    <w:tmpl w:val="E1540C7C"/>
    <w:lvl w:ilvl="0" w:tplc="27FEBF7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E2506C9"/>
    <w:multiLevelType w:val="hybridMultilevel"/>
    <w:tmpl w:val="4E4055DA"/>
    <w:lvl w:ilvl="0" w:tplc="4B4E55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F9F1557"/>
    <w:multiLevelType w:val="hybridMultilevel"/>
    <w:tmpl w:val="B61E3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735752"/>
    <w:multiLevelType w:val="hybridMultilevel"/>
    <w:tmpl w:val="38E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25622"/>
    <w:multiLevelType w:val="hybridMultilevel"/>
    <w:tmpl w:val="F6D29C18"/>
    <w:lvl w:ilvl="0" w:tplc="954ADEE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67685D8A"/>
    <w:multiLevelType w:val="multilevel"/>
    <w:tmpl w:val="B1741ED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E2736D"/>
    <w:multiLevelType w:val="hybridMultilevel"/>
    <w:tmpl w:val="E57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BD6ACB"/>
    <w:multiLevelType w:val="multilevel"/>
    <w:tmpl w:val="91AA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7E54AD"/>
    <w:multiLevelType w:val="hybridMultilevel"/>
    <w:tmpl w:val="0CF42E52"/>
    <w:lvl w:ilvl="0" w:tplc="46B4DB9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C5B68"/>
    <w:multiLevelType w:val="hybridMultilevel"/>
    <w:tmpl w:val="FDD4625C"/>
    <w:lvl w:ilvl="0" w:tplc="D1EA8342">
      <w:start w:val="1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D13D3"/>
    <w:multiLevelType w:val="hybridMultilevel"/>
    <w:tmpl w:val="8564EF22"/>
    <w:lvl w:ilvl="0" w:tplc="FC46BB74">
      <w:start w:val="1"/>
      <w:numFmt w:val="lowerLetter"/>
      <w:lvlText w:val="%1."/>
      <w:lvlJc w:val="left"/>
      <w:pPr>
        <w:ind w:left="720" w:hanging="360"/>
      </w:pPr>
      <w:rPr>
        <w:rFonts w:hint="default"/>
      </w:rPr>
    </w:lvl>
    <w:lvl w:ilvl="1" w:tplc="5D04B58E">
      <w:start w:val="4"/>
      <w:numFmt w:val="bullet"/>
      <w:lvlText w:val="-"/>
      <w:lvlJc w:val="left"/>
      <w:pPr>
        <w:ind w:left="1440" w:hanging="360"/>
      </w:pPr>
      <w:rPr>
        <w:rFonts w:ascii="Times New Roman" w:eastAsiaTheme="minorHAnsi" w:hAnsi="Times New Roman" w:cs="Times New Roman" w:hint="default"/>
      </w:rPr>
    </w:lvl>
    <w:lvl w:ilvl="2" w:tplc="5D04B58E">
      <w:start w:val="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341B7"/>
    <w:multiLevelType w:val="hybridMultilevel"/>
    <w:tmpl w:val="89C0FAD2"/>
    <w:lvl w:ilvl="0" w:tplc="5D04B58E">
      <w:start w:val="4"/>
      <w:numFmt w:val="bullet"/>
      <w:lvlText w:val="-"/>
      <w:lvlJc w:val="left"/>
      <w:pPr>
        <w:ind w:left="1147" w:hanging="360"/>
      </w:pPr>
      <w:rPr>
        <w:rFonts w:ascii="Times New Roman" w:eastAsiaTheme="minorHAnsi" w:hAnsi="Times New Roman" w:cs="Times New Roman"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nsid w:val="75405B45"/>
    <w:multiLevelType w:val="multilevel"/>
    <w:tmpl w:val="25F69FE4"/>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5A223D6"/>
    <w:multiLevelType w:val="hybridMultilevel"/>
    <w:tmpl w:val="F3E8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28"/>
  </w:num>
  <w:num w:numId="4">
    <w:abstractNumId w:val="30"/>
  </w:num>
  <w:num w:numId="5">
    <w:abstractNumId w:val="17"/>
  </w:num>
  <w:num w:numId="6">
    <w:abstractNumId w:val="25"/>
  </w:num>
  <w:num w:numId="7">
    <w:abstractNumId w:val="10"/>
  </w:num>
  <w:num w:numId="8">
    <w:abstractNumId w:val="26"/>
  </w:num>
  <w:num w:numId="9">
    <w:abstractNumId w:val="6"/>
  </w:num>
  <w:num w:numId="10">
    <w:abstractNumId w:val="29"/>
  </w:num>
  <w:num w:numId="11">
    <w:abstractNumId w:val="36"/>
  </w:num>
  <w:num w:numId="12">
    <w:abstractNumId w:val="2"/>
  </w:num>
  <w:num w:numId="13">
    <w:abstractNumId w:val="12"/>
  </w:num>
  <w:num w:numId="14">
    <w:abstractNumId w:val="15"/>
  </w:num>
  <w:num w:numId="15">
    <w:abstractNumId w:val="22"/>
  </w:num>
  <w:num w:numId="16">
    <w:abstractNumId w:val="1"/>
  </w:num>
  <w:num w:numId="17">
    <w:abstractNumId w:val="7"/>
  </w:num>
  <w:num w:numId="18">
    <w:abstractNumId w:val="21"/>
  </w:num>
  <w:num w:numId="19">
    <w:abstractNumId w:val="33"/>
  </w:num>
  <w:num w:numId="20">
    <w:abstractNumId w:val="18"/>
  </w:num>
  <w:num w:numId="21">
    <w:abstractNumId w:val="34"/>
  </w:num>
  <w:num w:numId="22">
    <w:abstractNumId w:val="16"/>
  </w:num>
  <w:num w:numId="23">
    <w:abstractNumId w:val="31"/>
  </w:num>
  <w:num w:numId="24">
    <w:abstractNumId w:val="5"/>
  </w:num>
  <w:num w:numId="25">
    <w:abstractNumId w:val="5"/>
  </w:num>
  <w:num w:numId="26">
    <w:abstractNumId w:val="20"/>
  </w:num>
  <w:num w:numId="27">
    <w:abstractNumId w:val="8"/>
  </w:num>
  <w:num w:numId="28">
    <w:abstractNumId w:val="24"/>
  </w:num>
  <w:num w:numId="29">
    <w:abstractNumId w:val="0"/>
  </w:num>
  <w:num w:numId="30">
    <w:abstractNumId w:val="5"/>
  </w:num>
  <w:num w:numId="31">
    <w:abstractNumId w:val="5"/>
  </w:num>
  <w:num w:numId="32">
    <w:abstractNumId w:val="19"/>
  </w:num>
  <w:num w:numId="33">
    <w:abstractNumId w:val="4"/>
  </w:num>
  <w:num w:numId="34">
    <w:abstractNumId w:val="11"/>
  </w:num>
  <w:num w:numId="35">
    <w:abstractNumId w:val="27"/>
  </w:num>
  <w:num w:numId="36">
    <w:abstractNumId w:val="23"/>
  </w:num>
  <w:num w:numId="37">
    <w:abstractNumId w:val="14"/>
  </w:num>
  <w:num w:numId="38">
    <w:abstractNumId w:val="13"/>
  </w:num>
  <w:num w:numId="39">
    <w:abstractNumId w:val="5"/>
  </w:num>
  <w:num w:numId="40">
    <w:abstractNumId w:val="3"/>
  </w:num>
  <w:num w:numId="41">
    <w:abstractNumId w:val="9"/>
  </w:num>
  <w:num w:numId="42">
    <w:abstractNumId w:val="3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B66CD9"/>
    <w:rsid w:val="00016068"/>
    <w:rsid w:val="000269C7"/>
    <w:rsid w:val="000333CB"/>
    <w:rsid w:val="000530FE"/>
    <w:rsid w:val="000542A1"/>
    <w:rsid w:val="00055349"/>
    <w:rsid w:val="00060805"/>
    <w:rsid w:val="000732BF"/>
    <w:rsid w:val="00085C0D"/>
    <w:rsid w:val="00086C0B"/>
    <w:rsid w:val="00087BD3"/>
    <w:rsid w:val="0009531F"/>
    <w:rsid w:val="000B74EF"/>
    <w:rsid w:val="000C285D"/>
    <w:rsid w:val="000C4228"/>
    <w:rsid w:val="000D7D94"/>
    <w:rsid w:val="000E119C"/>
    <w:rsid w:val="000E1C51"/>
    <w:rsid w:val="000E7B90"/>
    <w:rsid w:val="000F2147"/>
    <w:rsid w:val="000F46EE"/>
    <w:rsid w:val="00100293"/>
    <w:rsid w:val="00100F13"/>
    <w:rsid w:val="001026A9"/>
    <w:rsid w:val="001028BB"/>
    <w:rsid w:val="00102A8A"/>
    <w:rsid w:val="00105EE2"/>
    <w:rsid w:val="00111277"/>
    <w:rsid w:val="00114F4F"/>
    <w:rsid w:val="0011681B"/>
    <w:rsid w:val="00117098"/>
    <w:rsid w:val="001236A2"/>
    <w:rsid w:val="001248C5"/>
    <w:rsid w:val="00126ACD"/>
    <w:rsid w:val="00152693"/>
    <w:rsid w:val="00166B3E"/>
    <w:rsid w:val="0017718A"/>
    <w:rsid w:val="0018398A"/>
    <w:rsid w:val="001879E0"/>
    <w:rsid w:val="001957B9"/>
    <w:rsid w:val="00197002"/>
    <w:rsid w:val="001A32F9"/>
    <w:rsid w:val="001B0202"/>
    <w:rsid w:val="001B1DB2"/>
    <w:rsid w:val="001C41AB"/>
    <w:rsid w:val="001C51D6"/>
    <w:rsid w:val="001C7D74"/>
    <w:rsid w:val="001D7870"/>
    <w:rsid w:val="001E21CA"/>
    <w:rsid w:val="001E69DE"/>
    <w:rsid w:val="001E752C"/>
    <w:rsid w:val="001F55EC"/>
    <w:rsid w:val="001F5816"/>
    <w:rsid w:val="00202FEE"/>
    <w:rsid w:val="00203233"/>
    <w:rsid w:val="00205D45"/>
    <w:rsid w:val="002063C4"/>
    <w:rsid w:val="002073DC"/>
    <w:rsid w:val="00211B12"/>
    <w:rsid w:val="00226272"/>
    <w:rsid w:val="00236C72"/>
    <w:rsid w:val="00240D90"/>
    <w:rsid w:val="00244FB0"/>
    <w:rsid w:val="002536AD"/>
    <w:rsid w:val="0025508B"/>
    <w:rsid w:val="00257937"/>
    <w:rsid w:val="002620F1"/>
    <w:rsid w:val="00262FC5"/>
    <w:rsid w:val="002679D3"/>
    <w:rsid w:val="00267CBE"/>
    <w:rsid w:val="00281976"/>
    <w:rsid w:val="0028522A"/>
    <w:rsid w:val="0029155D"/>
    <w:rsid w:val="002A38D0"/>
    <w:rsid w:val="002A529A"/>
    <w:rsid w:val="002B024D"/>
    <w:rsid w:val="002C2E69"/>
    <w:rsid w:val="002C3216"/>
    <w:rsid w:val="002D071C"/>
    <w:rsid w:val="002E559A"/>
    <w:rsid w:val="002F3909"/>
    <w:rsid w:val="002F75AD"/>
    <w:rsid w:val="00305C22"/>
    <w:rsid w:val="00310378"/>
    <w:rsid w:val="003171F4"/>
    <w:rsid w:val="003201B4"/>
    <w:rsid w:val="0032112B"/>
    <w:rsid w:val="0033103D"/>
    <w:rsid w:val="0033217D"/>
    <w:rsid w:val="003425DF"/>
    <w:rsid w:val="003464A3"/>
    <w:rsid w:val="00370C90"/>
    <w:rsid w:val="0037208A"/>
    <w:rsid w:val="0037598C"/>
    <w:rsid w:val="0039385D"/>
    <w:rsid w:val="003975AD"/>
    <w:rsid w:val="003A17CE"/>
    <w:rsid w:val="003A21ED"/>
    <w:rsid w:val="003A7525"/>
    <w:rsid w:val="003B6171"/>
    <w:rsid w:val="003C18B4"/>
    <w:rsid w:val="003C6EEA"/>
    <w:rsid w:val="003D543E"/>
    <w:rsid w:val="003D5C9E"/>
    <w:rsid w:val="003F1F79"/>
    <w:rsid w:val="003F5B6F"/>
    <w:rsid w:val="003F5C96"/>
    <w:rsid w:val="003F5D37"/>
    <w:rsid w:val="00412167"/>
    <w:rsid w:val="00415625"/>
    <w:rsid w:val="004163B6"/>
    <w:rsid w:val="00433D1B"/>
    <w:rsid w:val="00434B19"/>
    <w:rsid w:val="00435B54"/>
    <w:rsid w:val="0044711D"/>
    <w:rsid w:val="004610F6"/>
    <w:rsid w:val="00463FE0"/>
    <w:rsid w:val="00480695"/>
    <w:rsid w:val="0048139F"/>
    <w:rsid w:val="00484E6F"/>
    <w:rsid w:val="00485804"/>
    <w:rsid w:val="004A0754"/>
    <w:rsid w:val="004A0C83"/>
    <w:rsid w:val="004A487F"/>
    <w:rsid w:val="004A656E"/>
    <w:rsid w:val="004A6FA3"/>
    <w:rsid w:val="004C53A2"/>
    <w:rsid w:val="004E2A65"/>
    <w:rsid w:val="005142AA"/>
    <w:rsid w:val="00515AC4"/>
    <w:rsid w:val="00527DBC"/>
    <w:rsid w:val="00541E1D"/>
    <w:rsid w:val="005521EF"/>
    <w:rsid w:val="0056255D"/>
    <w:rsid w:val="005702E2"/>
    <w:rsid w:val="00575E6F"/>
    <w:rsid w:val="005876B7"/>
    <w:rsid w:val="00594C7D"/>
    <w:rsid w:val="005B7D7A"/>
    <w:rsid w:val="005C12A4"/>
    <w:rsid w:val="005C3256"/>
    <w:rsid w:val="005C6A8F"/>
    <w:rsid w:val="005C6EC3"/>
    <w:rsid w:val="005D4031"/>
    <w:rsid w:val="005D6EED"/>
    <w:rsid w:val="005E0715"/>
    <w:rsid w:val="005E0FB6"/>
    <w:rsid w:val="005E3550"/>
    <w:rsid w:val="005F6F3E"/>
    <w:rsid w:val="006017C3"/>
    <w:rsid w:val="006053C2"/>
    <w:rsid w:val="00607459"/>
    <w:rsid w:val="0063248A"/>
    <w:rsid w:val="00646EE2"/>
    <w:rsid w:val="00647DC8"/>
    <w:rsid w:val="0065149B"/>
    <w:rsid w:val="0066256A"/>
    <w:rsid w:val="00662B69"/>
    <w:rsid w:val="00663F13"/>
    <w:rsid w:val="00682194"/>
    <w:rsid w:val="00686DE7"/>
    <w:rsid w:val="00687551"/>
    <w:rsid w:val="006907AD"/>
    <w:rsid w:val="006A0337"/>
    <w:rsid w:val="006A5030"/>
    <w:rsid w:val="006B5926"/>
    <w:rsid w:val="006C0C70"/>
    <w:rsid w:val="006C770A"/>
    <w:rsid w:val="006E31DD"/>
    <w:rsid w:val="006E6035"/>
    <w:rsid w:val="00701BB6"/>
    <w:rsid w:val="007024DC"/>
    <w:rsid w:val="0070692C"/>
    <w:rsid w:val="00712CA5"/>
    <w:rsid w:val="00715039"/>
    <w:rsid w:val="00715CFE"/>
    <w:rsid w:val="0073192E"/>
    <w:rsid w:val="00731C9C"/>
    <w:rsid w:val="00743352"/>
    <w:rsid w:val="007517C1"/>
    <w:rsid w:val="0075776C"/>
    <w:rsid w:val="0076572A"/>
    <w:rsid w:val="00767C78"/>
    <w:rsid w:val="0077183E"/>
    <w:rsid w:val="007741F1"/>
    <w:rsid w:val="00777B24"/>
    <w:rsid w:val="00793822"/>
    <w:rsid w:val="00795133"/>
    <w:rsid w:val="00795F75"/>
    <w:rsid w:val="007A4B60"/>
    <w:rsid w:val="007B28D1"/>
    <w:rsid w:val="007C0CFA"/>
    <w:rsid w:val="007C32ED"/>
    <w:rsid w:val="007D3944"/>
    <w:rsid w:val="007E629C"/>
    <w:rsid w:val="00805CEB"/>
    <w:rsid w:val="00806C56"/>
    <w:rsid w:val="0083181C"/>
    <w:rsid w:val="00837BD4"/>
    <w:rsid w:val="00862BFC"/>
    <w:rsid w:val="00864D8F"/>
    <w:rsid w:val="00865581"/>
    <w:rsid w:val="008717F8"/>
    <w:rsid w:val="00872997"/>
    <w:rsid w:val="00883C7A"/>
    <w:rsid w:val="008A6C8F"/>
    <w:rsid w:val="008A7158"/>
    <w:rsid w:val="008B24E7"/>
    <w:rsid w:val="008E1664"/>
    <w:rsid w:val="008E492E"/>
    <w:rsid w:val="008E6AA1"/>
    <w:rsid w:val="008F6220"/>
    <w:rsid w:val="008F7B50"/>
    <w:rsid w:val="00913E4D"/>
    <w:rsid w:val="009317F0"/>
    <w:rsid w:val="00937B86"/>
    <w:rsid w:val="00944A30"/>
    <w:rsid w:val="00967877"/>
    <w:rsid w:val="00985E21"/>
    <w:rsid w:val="009A1695"/>
    <w:rsid w:val="009C693C"/>
    <w:rsid w:val="009D00C9"/>
    <w:rsid w:val="009E469A"/>
    <w:rsid w:val="00A03C23"/>
    <w:rsid w:val="00A109F8"/>
    <w:rsid w:val="00A2546B"/>
    <w:rsid w:val="00A27C81"/>
    <w:rsid w:val="00A328AF"/>
    <w:rsid w:val="00A33840"/>
    <w:rsid w:val="00A33F90"/>
    <w:rsid w:val="00A347EF"/>
    <w:rsid w:val="00A6046A"/>
    <w:rsid w:val="00A947E9"/>
    <w:rsid w:val="00AA1223"/>
    <w:rsid w:val="00AA2B0E"/>
    <w:rsid w:val="00AA3D6D"/>
    <w:rsid w:val="00AB145A"/>
    <w:rsid w:val="00AB2581"/>
    <w:rsid w:val="00AC3D9D"/>
    <w:rsid w:val="00AC7C08"/>
    <w:rsid w:val="00AE1E6F"/>
    <w:rsid w:val="00AF501F"/>
    <w:rsid w:val="00AF61AD"/>
    <w:rsid w:val="00B01B31"/>
    <w:rsid w:val="00B01CD0"/>
    <w:rsid w:val="00B027F3"/>
    <w:rsid w:val="00B02BF5"/>
    <w:rsid w:val="00B114BF"/>
    <w:rsid w:val="00B1420F"/>
    <w:rsid w:val="00B1511C"/>
    <w:rsid w:val="00B16DA0"/>
    <w:rsid w:val="00B2654A"/>
    <w:rsid w:val="00B26A57"/>
    <w:rsid w:val="00B375CE"/>
    <w:rsid w:val="00B5383F"/>
    <w:rsid w:val="00B66CD9"/>
    <w:rsid w:val="00B85F54"/>
    <w:rsid w:val="00B943B2"/>
    <w:rsid w:val="00BA36B4"/>
    <w:rsid w:val="00BB7EC5"/>
    <w:rsid w:val="00BC033F"/>
    <w:rsid w:val="00BC3691"/>
    <w:rsid w:val="00BC5A62"/>
    <w:rsid w:val="00BD1B91"/>
    <w:rsid w:val="00BD2A3F"/>
    <w:rsid w:val="00BD3D2B"/>
    <w:rsid w:val="00BE41CB"/>
    <w:rsid w:val="00BF349B"/>
    <w:rsid w:val="00C03F4B"/>
    <w:rsid w:val="00C244C5"/>
    <w:rsid w:val="00C26223"/>
    <w:rsid w:val="00C30556"/>
    <w:rsid w:val="00C33ED0"/>
    <w:rsid w:val="00C36F76"/>
    <w:rsid w:val="00C45D9F"/>
    <w:rsid w:val="00C55D0B"/>
    <w:rsid w:val="00C64D69"/>
    <w:rsid w:val="00C75EAC"/>
    <w:rsid w:val="00C840FE"/>
    <w:rsid w:val="00CA5A2E"/>
    <w:rsid w:val="00CA7E2E"/>
    <w:rsid w:val="00CC0663"/>
    <w:rsid w:val="00CC2321"/>
    <w:rsid w:val="00CD7A0E"/>
    <w:rsid w:val="00CE019E"/>
    <w:rsid w:val="00CF1A8F"/>
    <w:rsid w:val="00D064B8"/>
    <w:rsid w:val="00D13261"/>
    <w:rsid w:val="00D13656"/>
    <w:rsid w:val="00D232E4"/>
    <w:rsid w:val="00D27572"/>
    <w:rsid w:val="00D37844"/>
    <w:rsid w:val="00D403E7"/>
    <w:rsid w:val="00D44669"/>
    <w:rsid w:val="00D50CF0"/>
    <w:rsid w:val="00D6753A"/>
    <w:rsid w:val="00D67C1D"/>
    <w:rsid w:val="00D7623A"/>
    <w:rsid w:val="00D84A01"/>
    <w:rsid w:val="00D94621"/>
    <w:rsid w:val="00DA45AA"/>
    <w:rsid w:val="00DB1F93"/>
    <w:rsid w:val="00DB3B4C"/>
    <w:rsid w:val="00DE3B69"/>
    <w:rsid w:val="00DE6E9B"/>
    <w:rsid w:val="00DF1964"/>
    <w:rsid w:val="00DF3846"/>
    <w:rsid w:val="00DF4EE8"/>
    <w:rsid w:val="00E01838"/>
    <w:rsid w:val="00E0287C"/>
    <w:rsid w:val="00E0428B"/>
    <w:rsid w:val="00E122B8"/>
    <w:rsid w:val="00E13FF2"/>
    <w:rsid w:val="00E306C3"/>
    <w:rsid w:val="00E318A7"/>
    <w:rsid w:val="00E40991"/>
    <w:rsid w:val="00E54524"/>
    <w:rsid w:val="00E61F0A"/>
    <w:rsid w:val="00E65C8C"/>
    <w:rsid w:val="00E7125D"/>
    <w:rsid w:val="00E73974"/>
    <w:rsid w:val="00E823E3"/>
    <w:rsid w:val="00E95813"/>
    <w:rsid w:val="00EA00D2"/>
    <w:rsid w:val="00EB1973"/>
    <w:rsid w:val="00EC72A8"/>
    <w:rsid w:val="00ED224A"/>
    <w:rsid w:val="00EF14D7"/>
    <w:rsid w:val="00EF69AB"/>
    <w:rsid w:val="00F10345"/>
    <w:rsid w:val="00F16E77"/>
    <w:rsid w:val="00F27326"/>
    <w:rsid w:val="00F3407C"/>
    <w:rsid w:val="00F34E1F"/>
    <w:rsid w:val="00F357E4"/>
    <w:rsid w:val="00F36E53"/>
    <w:rsid w:val="00F41C35"/>
    <w:rsid w:val="00F45A4E"/>
    <w:rsid w:val="00F539B1"/>
    <w:rsid w:val="00F70822"/>
    <w:rsid w:val="00F70CF3"/>
    <w:rsid w:val="00F748E4"/>
    <w:rsid w:val="00F76C5B"/>
    <w:rsid w:val="00F770B6"/>
    <w:rsid w:val="00F8318D"/>
    <w:rsid w:val="00F85456"/>
    <w:rsid w:val="00F8792B"/>
    <w:rsid w:val="00FB195F"/>
    <w:rsid w:val="00FD745C"/>
    <w:rsid w:val="00FE2126"/>
    <w:rsid w:val="00FE350B"/>
    <w:rsid w:val="00FE36FB"/>
    <w:rsid w:val="00FE5012"/>
    <w:rsid w:val="00FF316F"/>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2" type="connector" idref="#AutoShape 4"/>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CE"/>
    <w:pPr>
      <w:spacing w:before="240" w:after="120" w:line="288" w:lineRule="auto"/>
      <w:jc w:val="both"/>
    </w:pPr>
    <w:rPr>
      <w:rFonts w:ascii="Times New Roman" w:eastAsia="Times New Roman" w:hAnsi="Times New Roman" w:cs="Times New Roman"/>
      <w:szCs w:val="20"/>
      <w:lang w:val="en-GB" w:eastAsia="en-US"/>
    </w:rPr>
  </w:style>
  <w:style w:type="paragraph" w:styleId="Heading1">
    <w:name w:val="heading 1"/>
    <w:basedOn w:val="Normal"/>
    <w:next w:val="Normal"/>
    <w:link w:val="Heading1Char"/>
    <w:uiPriority w:val="9"/>
    <w:qFormat/>
    <w:rsid w:val="00646EE2"/>
    <w:pPr>
      <w:keepNext/>
      <w:keepLines/>
      <w:pageBreakBefore/>
      <w:widowControl w:val="0"/>
      <w:numPr>
        <w:numId w:val="3"/>
      </w:numPr>
      <w:pBdr>
        <w:top w:val="single" w:sz="18" w:space="1" w:color="4F81BD" w:themeColor="accent1"/>
        <w:left w:val="single" w:sz="18" w:space="4" w:color="4F81BD" w:themeColor="accent1"/>
        <w:bottom w:val="single" w:sz="18" w:space="1" w:color="4F81BD" w:themeColor="accent1"/>
        <w:right w:val="single" w:sz="18" w:space="4" w:color="4F81BD" w:themeColor="accent1"/>
      </w:pBdr>
      <w:spacing w:before="120" w:line="240" w:lineRule="auto"/>
      <w:jc w:val="left"/>
      <w:outlineLvl w:val="0"/>
    </w:pPr>
    <w:rPr>
      <w:rFonts w:asciiTheme="majorHAnsi" w:eastAsiaTheme="majorEastAsia" w:hAnsiTheme="majorHAnsi" w:cstheme="majorBidi"/>
      <w:b/>
      <w:bCs/>
      <w:color w:val="345A8A" w:themeColor="accent1" w:themeShade="B5"/>
      <w:sz w:val="32"/>
      <w:szCs w:val="32"/>
      <w:lang w:val="en-US" w:eastAsia="ja-JP"/>
    </w:rPr>
  </w:style>
  <w:style w:type="paragraph" w:styleId="Heading2">
    <w:name w:val="heading 2"/>
    <w:basedOn w:val="Normal"/>
    <w:next w:val="Normal"/>
    <w:link w:val="Heading2Char"/>
    <w:qFormat/>
    <w:rsid w:val="00646EE2"/>
    <w:pPr>
      <w:keepNext/>
      <w:numPr>
        <w:ilvl w:val="1"/>
        <w:numId w:val="3"/>
      </w:numPr>
      <w:spacing w:before="360" w:line="240" w:lineRule="auto"/>
      <w:jc w:val="left"/>
      <w:outlineLvl w:val="1"/>
    </w:pPr>
    <w:rPr>
      <w:rFonts w:cstheme="minorBidi"/>
      <w:b/>
      <w:sz w:val="26"/>
      <w:szCs w:val="26"/>
      <w:lang w:eastAsia="ja-JP"/>
    </w:rPr>
  </w:style>
  <w:style w:type="paragraph" w:styleId="Heading3">
    <w:name w:val="heading 3"/>
    <w:basedOn w:val="Normal"/>
    <w:next w:val="Normal"/>
    <w:link w:val="Heading3Char"/>
    <w:qFormat/>
    <w:rsid w:val="00C840FE"/>
    <w:pPr>
      <w:keepNext/>
      <w:keepLines/>
      <w:numPr>
        <w:ilvl w:val="2"/>
        <w:numId w:val="1"/>
      </w:numPr>
      <w:spacing w:before="360" w:after="0" w:line="240" w:lineRule="auto"/>
      <w:ind w:left="504" w:hanging="504"/>
      <w:outlineLvl w:val="2"/>
    </w:pPr>
    <w:rPr>
      <w:b/>
      <w:lang w:val="en-US" w:eastAsia="ja-JP"/>
    </w:rPr>
  </w:style>
  <w:style w:type="paragraph" w:styleId="Heading4">
    <w:name w:val="heading 4"/>
    <w:basedOn w:val="Normal"/>
    <w:next w:val="Normal"/>
    <w:link w:val="Heading4Char"/>
    <w:qFormat/>
    <w:rsid w:val="00646EE2"/>
    <w:pPr>
      <w:keepNext/>
      <w:spacing w:before="360" w:after="0" w:line="240" w:lineRule="auto"/>
      <w:outlineLvl w:val="3"/>
    </w:pPr>
    <w:rPr>
      <w:rFonts w:cstheme="minorBidi"/>
      <w:b/>
      <w:sz w:val="26"/>
      <w:szCs w:val="24"/>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E65C8C"/>
    <w:pPr>
      <w:keepNext/>
      <w:spacing w:after="60"/>
      <w:jc w:val="center"/>
    </w:pPr>
    <w:rPr>
      <w:b/>
      <w:bCs/>
      <w:szCs w:val="18"/>
    </w:rPr>
  </w:style>
  <w:style w:type="character" w:customStyle="1" w:styleId="Heading3Char">
    <w:name w:val="Heading 3 Char"/>
    <w:basedOn w:val="DefaultParagraphFont"/>
    <w:link w:val="Heading3"/>
    <w:rsid w:val="00C840FE"/>
    <w:rPr>
      <w:rFonts w:ascii="Times New Roman" w:eastAsia="Times New Roman" w:hAnsi="Times New Roman" w:cs="Times New Roman"/>
      <w:b/>
      <w:szCs w:val="20"/>
    </w:rPr>
  </w:style>
  <w:style w:type="character" w:customStyle="1" w:styleId="Heading2Char">
    <w:name w:val="Heading 2 Char"/>
    <w:link w:val="Heading2"/>
    <w:rsid w:val="00646EE2"/>
    <w:rPr>
      <w:rFonts w:ascii="Times New Roman" w:eastAsia="Times New Roman" w:hAnsi="Times New Roman"/>
      <w:b/>
      <w:sz w:val="26"/>
      <w:szCs w:val="26"/>
      <w:lang w:val="en-GB"/>
    </w:rPr>
  </w:style>
  <w:style w:type="character" w:customStyle="1" w:styleId="Heading1Char">
    <w:name w:val="Heading 1 Char"/>
    <w:basedOn w:val="DefaultParagraphFont"/>
    <w:link w:val="Heading1"/>
    <w:uiPriority w:val="9"/>
    <w:rsid w:val="00DF3846"/>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link w:val="Heading4"/>
    <w:rsid w:val="00646EE2"/>
    <w:rPr>
      <w:rFonts w:ascii="Times New Roman" w:eastAsia="Times New Roman" w:hAnsi="Times New Roman"/>
      <w:b/>
      <w:sz w:val="26"/>
      <w:u w:val="single"/>
      <w:lang w:val="en-GB"/>
    </w:rPr>
  </w:style>
  <w:style w:type="character" w:styleId="Emphasis">
    <w:name w:val="Emphasis"/>
    <w:aliases w:val="Table"/>
    <w:uiPriority w:val="20"/>
    <w:qFormat/>
    <w:rsid w:val="0039385D"/>
    <w:rPr>
      <w:rFonts w:ascii="Times New Roman" w:hAnsi="Times New Roman"/>
      <w:b w:val="0"/>
      <w:bCs/>
      <w:i w:val="0"/>
      <w:iCs w:val="0"/>
      <w:sz w:val="22"/>
    </w:rPr>
  </w:style>
  <w:style w:type="paragraph" w:styleId="NoSpacing">
    <w:name w:val="No Spacing"/>
    <w:aliases w:val="Box"/>
    <w:uiPriority w:val="99"/>
    <w:qFormat/>
    <w:rsid w:val="00715039"/>
    <w:pPr>
      <w:keepNext/>
      <w:pBdr>
        <w:top w:val="single" w:sz="4" w:space="1" w:color="auto"/>
        <w:left w:val="single" w:sz="4" w:space="4" w:color="auto"/>
        <w:bottom w:val="single" w:sz="4" w:space="1" w:color="auto"/>
        <w:right w:val="single" w:sz="4" w:space="4" w:color="auto"/>
      </w:pBdr>
      <w:shd w:val="clear" w:color="auto" w:fill="E0E0E0"/>
      <w:jc w:val="both"/>
    </w:pPr>
    <w:rPr>
      <w:rFonts w:ascii="Times New Roman" w:hAnsi="Times New Roman"/>
      <w:sz w:val="20"/>
      <w:lang w:eastAsia="en-US"/>
    </w:rPr>
  </w:style>
  <w:style w:type="paragraph" w:styleId="ListParagraph">
    <w:name w:val="List Paragraph"/>
    <w:aliases w:val="Citation List,Graphic,List Paragraph1,Resume Title,heading 4,Ha,Table of contents numbered,List Paragraph Char Char,ADB paragraph numbering,H. List Paragraph,Bullets1,Use Case List Paragraph,List bullets 2,List Paragraph-rfp content"/>
    <w:basedOn w:val="Normal"/>
    <w:link w:val="ListParagraphChar"/>
    <w:uiPriority w:val="1"/>
    <w:qFormat/>
    <w:rsid w:val="00E65C8C"/>
    <w:pPr>
      <w:numPr>
        <w:numId w:val="2"/>
      </w:numPr>
      <w:contextualSpacing/>
    </w:pPr>
    <w:rPr>
      <w:i/>
    </w:rPr>
  </w:style>
  <w:style w:type="paragraph" w:customStyle="1" w:styleId="table">
    <w:name w:val="table"/>
    <w:basedOn w:val="Normal"/>
    <w:next w:val="NormalIndent"/>
    <w:qFormat/>
    <w:rsid w:val="00E61F0A"/>
    <w:pPr>
      <w:spacing w:before="60" w:after="60" w:line="240" w:lineRule="auto"/>
      <w:jc w:val="left"/>
    </w:pPr>
  </w:style>
  <w:style w:type="paragraph" w:styleId="NormalIndent">
    <w:name w:val="Normal Indent"/>
    <w:basedOn w:val="Normal"/>
    <w:uiPriority w:val="99"/>
    <w:semiHidden/>
    <w:unhideWhenUsed/>
    <w:rsid w:val="00E61F0A"/>
    <w:pPr>
      <w:ind w:left="720"/>
    </w:pPr>
  </w:style>
  <w:style w:type="character" w:customStyle="1" w:styleId="apple-converted-space">
    <w:name w:val="apple-converted-space"/>
    <w:basedOn w:val="DefaultParagraphFont"/>
    <w:rsid w:val="00B66CD9"/>
  </w:style>
  <w:style w:type="character" w:styleId="Hyperlink">
    <w:name w:val="Hyperlink"/>
    <w:basedOn w:val="DefaultParagraphFont"/>
    <w:uiPriority w:val="99"/>
    <w:semiHidden/>
    <w:unhideWhenUsed/>
    <w:rsid w:val="00B66CD9"/>
    <w:rPr>
      <w:color w:val="0000FF"/>
      <w:u w:val="single"/>
    </w:rPr>
  </w:style>
  <w:style w:type="character" w:styleId="FollowedHyperlink">
    <w:name w:val="FollowedHyperlink"/>
    <w:basedOn w:val="DefaultParagraphFont"/>
    <w:uiPriority w:val="99"/>
    <w:semiHidden/>
    <w:unhideWhenUsed/>
    <w:rsid w:val="00B66CD9"/>
    <w:rPr>
      <w:color w:val="800080"/>
      <w:u w:val="single"/>
    </w:rPr>
  </w:style>
  <w:style w:type="paragraph" w:styleId="BalloonText">
    <w:name w:val="Balloon Text"/>
    <w:basedOn w:val="Normal"/>
    <w:link w:val="BalloonTextChar"/>
    <w:uiPriority w:val="99"/>
    <w:semiHidden/>
    <w:unhideWhenUsed/>
    <w:rsid w:val="00B66CD9"/>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CD9"/>
    <w:rPr>
      <w:rFonts w:ascii="Lucida Grande" w:eastAsia="Times New Roman" w:hAnsi="Lucida Grande" w:cs="Lucida Grande"/>
      <w:sz w:val="18"/>
      <w:szCs w:val="18"/>
      <w:lang w:val="en-GB" w:eastAsia="en-US"/>
    </w:rPr>
  </w:style>
  <w:style w:type="character" w:customStyle="1" w:styleId="ListParagraphChar">
    <w:name w:val="List Paragraph Char"/>
    <w:aliases w:val="Citation List Char,Graphic Char,List Paragraph1 Char,Resume Title Char,heading 4 Char,Ha Char,Table of contents numbered Char,List Paragraph Char Char Char,ADB paragraph numbering Char,H. List Paragraph Char,Bullets1 Char"/>
    <w:link w:val="ListParagraph"/>
    <w:uiPriority w:val="1"/>
    <w:rsid w:val="003D5C9E"/>
    <w:rPr>
      <w:rFonts w:ascii="Times New Roman" w:eastAsia="Times New Roman" w:hAnsi="Times New Roman" w:cs="Times New Roman"/>
      <w:i/>
      <w:szCs w:val="20"/>
      <w:lang w:val="en-GB" w:eastAsia="en-US"/>
    </w:rPr>
  </w:style>
  <w:style w:type="table" w:styleId="TableGrid">
    <w:name w:val="Table Grid"/>
    <w:basedOn w:val="TableNormal"/>
    <w:uiPriority w:val="59"/>
    <w:rsid w:val="00123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0428B"/>
    <w:rPr>
      <w:rFonts w:eastAsiaTheme="minorHAnsi"/>
      <w:color w:val="000000" w:themeColor="text1"/>
      <w:sz w:val="26"/>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AC7C08"/>
    <w:rPr>
      <w:color w:val="808080"/>
    </w:rPr>
  </w:style>
  <w:style w:type="paragraph" w:styleId="Header">
    <w:name w:val="header"/>
    <w:basedOn w:val="Normal"/>
    <w:link w:val="HeaderChar"/>
    <w:uiPriority w:val="99"/>
    <w:unhideWhenUsed/>
    <w:rsid w:val="00DB1F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1F93"/>
    <w:rPr>
      <w:rFonts w:ascii="Times New Roman" w:eastAsia="Times New Roman" w:hAnsi="Times New Roman" w:cs="Times New Roman"/>
      <w:szCs w:val="20"/>
      <w:lang w:val="en-GB" w:eastAsia="en-US"/>
    </w:rPr>
  </w:style>
  <w:style w:type="paragraph" w:styleId="Footer">
    <w:name w:val="footer"/>
    <w:basedOn w:val="Normal"/>
    <w:link w:val="FooterChar"/>
    <w:uiPriority w:val="99"/>
    <w:unhideWhenUsed/>
    <w:rsid w:val="00DB1F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1F93"/>
    <w:rPr>
      <w:rFonts w:ascii="Times New Roman" w:eastAsia="Times New Roman" w:hAnsi="Times New Roman" w:cs="Times New Roman"/>
      <w:szCs w:val="20"/>
      <w:lang w:val="en-GB" w:eastAsia="en-US"/>
    </w:rPr>
  </w:style>
  <w:style w:type="character" w:styleId="CommentReference">
    <w:name w:val="annotation reference"/>
    <w:basedOn w:val="DefaultParagraphFont"/>
    <w:uiPriority w:val="99"/>
    <w:semiHidden/>
    <w:unhideWhenUsed/>
    <w:rsid w:val="00203233"/>
    <w:rPr>
      <w:sz w:val="16"/>
      <w:szCs w:val="16"/>
    </w:rPr>
  </w:style>
  <w:style w:type="paragraph" w:styleId="CommentText">
    <w:name w:val="annotation text"/>
    <w:basedOn w:val="Normal"/>
    <w:link w:val="CommentTextChar"/>
    <w:uiPriority w:val="99"/>
    <w:semiHidden/>
    <w:unhideWhenUsed/>
    <w:rsid w:val="00203233"/>
    <w:pPr>
      <w:spacing w:line="240" w:lineRule="auto"/>
    </w:pPr>
    <w:rPr>
      <w:sz w:val="20"/>
    </w:rPr>
  </w:style>
  <w:style w:type="character" w:customStyle="1" w:styleId="CommentTextChar">
    <w:name w:val="Comment Text Char"/>
    <w:basedOn w:val="DefaultParagraphFont"/>
    <w:link w:val="CommentText"/>
    <w:uiPriority w:val="99"/>
    <w:semiHidden/>
    <w:rsid w:val="00203233"/>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03233"/>
    <w:rPr>
      <w:b/>
      <w:bCs/>
    </w:rPr>
  </w:style>
  <w:style w:type="character" w:customStyle="1" w:styleId="CommentSubjectChar">
    <w:name w:val="Comment Subject Char"/>
    <w:basedOn w:val="CommentTextChar"/>
    <w:link w:val="CommentSubject"/>
    <w:uiPriority w:val="99"/>
    <w:semiHidden/>
    <w:rsid w:val="00203233"/>
    <w:rPr>
      <w:rFonts w:ascii="Times New Roman" w:eastAsia="Times New Roman" w:hAnsi="Times New Roman" w:cs="Times New Roman"/>
      <w:b/>
      <w:bCs/>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705330739">
      <w:bodyDiv w:val="1"/>
      <w:marLeft w:val="0"/>
      <w:marRight w:val="0"/>
      <w:marTop w:val="0"/>
      <w:marBottom w:val="0"/>
      <w:divBdr>
        <w:top w:val="none" w:sz="0" w:space="0" w:color="auto"/>
        <w:left w:val="none" w:sz="0" w:space="0" w:color="auto"/>
        <w:bottom w:val="none" w:sz="0" w:space="0" w:color="auto"/>
        <w:right w:val="none" w:sz="0" w:space="0" w:color="auto"/>
      </w:divBdr>
      <w:divsChild>
        <w:div w:id="1694575810">
          <w:marLeft w:val="0"/>
          <w:marRight w:val="0"/>
          <w:marTop w:val="0"/>
          <w:marBottom w:val="0"/>
          <w:divBdr>
            <w:top w:val="none" w:sz="0" w:space="0" w:color="auto"/>
            <w:left w:val="none" w:sz="0" w:space="0" w:color="auto"/>
            <w:bottom w:val="none" w:sz="0" w:space="0" w:color="auto"/>
            <w:right w:val="none" w:sz="0" w:space="0" w:color="auto"/>
          </w:divBdr>
          <w:divsChild>
            <w:div w:id="1087388769">
              <w:marLeft w:val="0"/>
              <w:marRight w:val="0"/>
              <w:marTop w:val="0"/>
              <w:marBottom w:val="0"/>
              <w:divBdr>
                <w:top w:val="single" w:sz="12" w:space="0" w:color="F89B1A"/>
                <w:left w:val="single" w:sz="6" w:space="0" w:color="C8D4DB"/>
                <w:bottom w:val="none" w:sz="0" w:space="0" w:color="auto"/>
                <w:right w:val="single" w:sz="6" w:space="0" w:color="C8D4DB"/>
              </w:divBdr>
              <w:divsChild>
                <w:div w:id="750547868">
                  <w:marLeft w:val="0"/>
                  <w:marRight w:val="0"/>
                  <w:marTop w:val="0"/>
                  <w:marBottom w:val="0"/>
                  <w:divBdr>
                    <w:top w:val="none" w:sz="0" w:space="0" w:color="auto"/>
                    <w:left w:val="none" w:sz="0" w:space="0" w:color="auto"/>
                    <w:bottom w:val="none" w:sz="0" w:space="0" w:color="auto"/>
                    <w:right w:val="none" w:sz="0" w:space="0" w:color="auto"/>
                  </w:divBdr>
                  <w:divsChild>
                    <w:div w:id="553929451">
                      <w:marLeft w:val="0"/>
                      <w:marRight w:val="0"/>
                      <w:marTop w:val="0"/>
                      <w:marBottom w:val="0"/>
                      <w:divBdr>
                        <w:top w:val="none" w:sz="0" w:space="0" w:color="auto"/>
                        <w:left w:val="none" w:sz="0" w:space="0" w:color="auto"/>
                        <w:bottom w:val="none" w:sz="0" w:space="0" w:color="auto"/>
                        <w:right w:val="none" w:sz="0" w:space="0" w:color="auto"/>
                      </w:divBdr>
                      <w:divsChild>
                        <w:div w:id="2137409237">
                          <w:marLeft w:val="0"/>
                          <w:marRight w:val="225"/>
                          <w:marTop w:val="0"/>
                          <w:marBottom w:val="0"/>
                          <w:divBdr>
                            <w:top w:val="none" w:sz="0" w:space="0" w:color="auto"/>
                            <w:left w:val="none" w:sz="0" w:space="0" w:color="auto"/>
                            <w:bottom w:val="none" w:sz="0" w:space="0" w:color="auto"/>
                            <w:right w:val="none" w:sz="0" w:space="0" w:color="auto"/>
                          </w:divBdr>
                          <w:divsChild>
                            <w:div w:id="572199840">
                              <w:marLeft w:val="0"/>
                              <w:marRight w:val="0"/>
                              <w:marTop w:val="0"/>
                              <w:marBottom w:val="0"/>
                              <w:divBdr>
                                <w:top w:val="none" w:sz="0" w:space="0" w:color="auto"/>
                                <w:left w:val="none" w:sz="0" w:space="0" w:color="auto"/>
                                <w:bottom w:val="none" w:sz="0" w:space="0" w:color="auto"/>
                                <w:right w:val="none" w:sz="0" w:space="0" w:color="auto"/>
                              </w:divBdr>
                              <w:divsChild>
                                <w:div w:id="1562328189">
                                  <w:marLeft w:val="0"/>
                                  <w:marRight w:val="0"/>
                                  <w:marTop w:val="0"/>
                                  <w:marBottom w:val="0"/>
                                  <w:divBdr>
                                    <w:top w:val="none" w:sz="0" w:space="0" w:color="auto"/>
                                    <w:left w:val="none" w:sz="0" w:space="0" w:color="auto"/>
                                    <w:bottom w:val="none" w:sz="0" w:space="0" w:color="auto"/>
                                    <w:right w:val="none" w:sz="0" w:space="0" w:color="auto"/>
                                  </w:divBdr>
                                  <w:divsChild>
                                    <w:div w:id="6321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7099">
                          <w:marLeft w:val="0"/>
                          <w:marRight w:val="0"/>
                          <w:marTop w:val="150"/>
                          <w:marBottom w:val="0"/>
                          <w:divBdr>
                            <w:top w:val="none" w:sz="0" w:space="0" w:color="auto"/>
                            <w:left w:val="none" w:sz="0" w:space="0" w:color="auto"/>
                            <w:bottom w:val="none" w:sz="0" w:space="0" w:color="auto"/>
                            <w:right w:val="none" w:sz="0" w:space="0" w:color="auto"/>
                          </w:divBdr>
                          <w:divsChild>
                            <w:div w:id="1912999353">
                              <w:marLeft w:val="0"/>
                              <w:marRight w:val="0"/>
                              <w:marTop w:val="0"/>
                              <w:marBottom w:val="0"/>
                              <w:divBdr>
                                <w:top w:val="single" w:sz="2" w:space="0" w:color="BDC8D5"/>
                                <w:left w:val="single" w:sz="2" w:space="0" w:color="BDC8D5"/>
                                <w:bottom w:val="single" w:sz="2" w:space="8" w:color="BDC8D5"/>
                                <w:right w:val="single" w:sz="2" w:space="0" w:color="BDC8D5"/>
                              </w:divBdr>
                              <w:divsChild>
                                <w:div w:id="67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32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41612-69E1-4A72-940B-447CFA80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EPRO</Company>
  <LinksUpToDate>false</LinksUpToDate>
  <CharactersWithSpaces>22206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longnv</cp:lastModifiedBy>
  <cp:revision>3</cp:revision>
  <cp:lastPrinted>2018-12-26T09:21:00Z</cp:lastPrinted>
  <dcterms:created xsi:type="dcterms:W3CDTF">2018-12-26T05:08:00Z</dcterms:created>
  <dcterms:modified xsi:type="dcterms:W3CDTF">2018-12-26T10:08:00Z</dcterms:modified>
</cp:coreProperties>
</file>