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35"/>
        <w:gridCol w:w="8053"/>
      </w:tblGrid>
      <w:tr w:rsidR="00771FE0" w:rsidRPr="004770B3" w14:paraId="28E886F4" w14:textId="77777777" w:rsidTr="005059E9">
        <w:trPr>
          <w:tblCellSpacing w:w="0" w:type="dxa"/>
        </w:trPr>
        <w:tc>
          <w:tcPr>
            <w:tcW w:w="1970" w:type="pct"/>
            <w:hideMark/>
          </w:tcPr>
          <w:p w14:paraId="2767158B" w14:textId="77777777" w:rsidR="00771FE0" w:rsidRPr="004770B3" w:rsidRDefault="00771FE0" w:rsidP="005059E9">
            <w:pPr>
              <w:spacing w:before="0" w:after="0" w:line="240" w:lineRule="auto"/>
              <w:jc w:val="center"/>
              <w:rPr>
                <w:b/>
                <w:bCs/>
                <w:sz w:val="28"/>
                <w:szCs w:val="28"/>
              </w:rPr>
            </w:pPr>
            <w:r w:rsidRPr="0036490A">
              <w:rPr>
                <w:noProof/>
                <w:lang w:val="en-US"/>
              </w:rPr>
              <mc:AlternateContent>
                <mc:Choice Requires="wps">
                  <w:drawing>
                    <wp:anchor distT="4294967295" distB="4294967295" distL="114300" distR="114300" simplePos="0" relativeHeight="251659264" behindDoc="0" locked="0" layoutInCell="1" allowOverlap="1" wp14:anchorId="24E4E75D" wp14:editId="7C8C98F9">
                      <wp:simplePos x="0" y="0"/>
                      <wp:positionH relativeFrom="column">
                        <wp:posOffset>1476375</wp:posOffset>
                      </wp:positionH>
                      <wp:positionV relativeFrom="paragraph">
                        <wp:posOffset>271144</wp:posOffset>
                      </wp:positionV>
                      <wp:extent cx="801370" cy="0"/>
                      <wp:effectExtent l="0" t="0" r="368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982D6B" id="_x0000_t32" coordsize="21600,21600" o:spt="32" o:oned="t" path="m,l21600,21600e" filled="f">
                      <v:path arrowok="t" fillok="f" o:connecttype="none"/>
                      <o:lock v:ext="edit" shapetype="t"/>
                    </v:shapetype>
                    <v:shape id="Straight Arrow Connector 2" o:spid="_x0000_s1026" type="#_x0000_t32" style="position:absolute;margin-left:116.25pt;margin-top:21.35pt;width:63.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"/>
                  </w:pict>
                </mc:Fallback>
              </mc:AlternateContent>
            </w:r>
            <w:r w:rsidRPr="004770B3">
              <w:rPr>
                <w:b/>
                <w:bCs/>
                <w:sz w:val="28"/>
                <w:szCs w:val="28"/>
              </w:rPr>
              <w:t>BỘ CÔNG THƯƠNG</w:t>
            </w:r>
            <w:r w:rsidRPr="004770B3">
              <w:rPr>
                <w:b/>
                <w:bCs/>
                <w:sz w:val="28"/>
                <w:szCs w:val="28"/>
              </w:rPr>
              <w:br/>
            </w:r>
          </w:p>
        </w:tc>
        <w:tc>
          <w:tcPr>
            <w:tcW w:w="3030" w:type="pct"/>
            <w:hideMark/>
          </w:tcPr>
          <w:p w14:paraId="38B23D5A" w14:textId="77777777" w:rsidR="00771FE0" w:rsidRPr="004770B3" w:rsidRDefault="00771FE0" w:rsidP="005059E9">
            <w:pPr>
              <w:spacing w:before="0" w:after="0" w:line="240" w:lineRule="auto"/>
              <w:jc w:val="center"/>
              <w:rPr>
                <w:b/>
                <w:bCs/>
                <w:sz w:val="28"/>
                <w:szCs w:val="28"/>
              </w:rPr>
            </w:pPr>
            <w:r w:rsidRPr="0036490A">
              <w:rPr>
                <w:noProof/>
                <w:lang w:val="en-US"/>
              </w:rPr>
              <mc:AlternateContent>
                <mc:Choice Requires="wps">
                  <w:drawing>
                    <wp:anchor distT="4294967295" distB="4294967295" distL="114300" distR="114300" simplePos="0" relativeHeight="251660288" behindDoc="0" locked="0" layoutInCell="1" allowOverlap="1" wp14:anchorId="38D57F85" wp14:editId="7189DCEB">
                      <wp:simplePos x="0" y="0"/>
                      <wp:positionH relativeFrom="column">
                        <wp:posOffset>2306955</wp:posOffset>
                      </wp:positionH>
                      <wp:positionV relativeFrom="paragraph">
                        <wp:posOffset>451484</wp:posOffset>
                      </wp:positionV>
                      <wp:extent cx="801370" cy="0"/>
                      <wp:effectExtent l="0" t="0" r="368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509610" id="Straight Arrow Connector 1" o:spid="_x0000_s1026" type="#_x0000_t32" style="position:absolute;margin-left:181.65pt;margin-top:35.55pt;width:63.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"/>
                  </w:pict>
                </mc:Fallback>
              </mc:AlternateContent>
            </w:r>
            <w:r w:rsidRPr="004770B3">
              <w:rPr>
                <w:b/>
                <w:bCs/>
              </w:rPr>
              <w:t>CỘNG HÒA XÃ HỘI CHỦ NGHĨA VIỆT NAM</w:t>
            </w:r>
            <w:r w:rsidRPr="004770B3">
              <w:rPr>
                <w:b/>
                <w:bCs/>
                <w:sz w:val="28"/>
                <w:szCs w:val="28"/>
              </w:rPr>
              <w:br/>
              <w:t>Độc lập - Tự do - Hạnh phúc</w:t>
            </w:r>
            <w:r w:rsidRPr="004770B3">
              <w:rPr>
                <w:b/>
                <w:bCs/>
                <w:sz w:val="28"/>
                <w:szCs w:val="28"/>
              </w:rPr>
              <w:br/>
            </w:r>
          </w:p>
        </w:tc>
      </w:tr>
      <w:tr w:rsidR="00771FE0" w:rsidRPr="004770B3" w14:paraId="16C8C55A" w14:textId="77777777" w:rsidTr="005059E9">
        <w:trPr>
          <w:trHeight w:val="480"/>
          <w:tblCellSpacing w:w="0" w:type="dxa"/>
        </w:trPr>
        <w:tc>
          <w:tcPr>
            <w:tcW w:w="1970" w:type="pct"/>
            <w:hideMark/>
          </w:tcPr>
          <w:p w14:paraId="7B8E0FA3" w14:textId="77777777" w:rsidR="00771FE0" w:rsidRPr="004770B3" w:rsidRDefault="00771FE0" w:rsidP="005059E9">
            <w:pPr>
              <w:spacing w:before="0" w:after="0" w:line="240" w:lineRule="auto"/>
              <w:jc w:val="center"/>
              <w:rPr>
                <w:b/>
                <w:bCs/>
                <w:sz w:val="28"/>
                <w:szCs w:val="28"/>
              </w:rPr>
            </w:pPr>
          </w:p>
        </w:tc>
        <w:tc>
          <w:tcPr>
            <w:tcW w:w="3030" w:type="pct"/>
            <w:hideMark/>
          </w:tcPr>
          <w:p w14:paraId="43CB78A0" w14:textId="77777777" w:rsidR="00401A6D" w:rsidRDefault="00401A6D" w:rsidP="005059E9">
            <w:pPr>
              <w:spacing w:before="0" w:after="0" w:line="240" w:lineRule="auto"/>
              <w:jc w:val="center"/>
              <w:rPr>
                <w:i/>
                <w:iCs/>
                <w:sz w:val="28"/>
                <w:szCs w:val="28"/>
                <w:lang w:val="en-US"/>
              </w:rPr>
            </w:pPr>
          </w:p>
          <w:p w14:paraId="13FAC79E" w14:textId="12EA5BAB" w:rsidR="00771FE0" w:rsidRPr="004770B3" w:rsidRDefault="00771FE0" w:rsidP="005059E9">
            <w:pPr>
              <w:spacing w:before="0" w:after="0" w:line="240" w:lineRule="auto"/>
              <w:jc w:val="center"/>
              <w:rPr>
                <w:i/>
                <w:iCs/>
                <w:sz w:val="28"/>
                <w:szCs w:val="28"/>
              </w:rPr>
            </w:pPr>
            <w:r w:rsidRPr="004770B3">
              <w:rPr>
                <w:i/>
                <w:iCs/>
                <w:sz w:val="28"/>
                <w:szCs w:val="28"/>
              </w:rPr>
              <w:t>Hà Nội, ngày……tháng……năm …</w:t>
            </w:r>
          </w:p>
        </w:tc>
      </w:tr>
    </w:tbl>
    <w:p w14:paraId="2F47D614" w14:textId="77777777" w:rsidR="00771FE0" w:rsidRPr="004770B3" w:rsidRDefault="00771FE0" w:rsidP="00771FE0">
      <w:pPr>
        <w:spacing w:line="276" w:lineRule="auto"/>
        <w:jc w:val="center"/>
        <w:rPr>
          <w:b/>
          <w:sz w:val="28"/>
          <w:szCs w:val="28"/>
        </w:rPr>
      </w:pPr>
    </w:p>
    <w:p w14:paraId="65E8348B" w14:textId="77777777" w:rsidR="00401A6D" w:rsidRDefault="00771FE0" w:rsidP="0006144B">
      <w:pPr>
        <w:spacing w:line="240" w:lineRule="auto"/>
        <w:ind w:firstLine="0"/>
        <w:jc w:val="center"/>
        <w:rPr>
          <w:b/>
          <w:sz w:val="28"/>
          <w:szCs w:val="28"/>
          <w:lang w:val="en-US"/>
        </w:rPr>
      </w:pPr>
      <w:r w:rsidRPr="004770B3">
        <w:rPr>
          <w:b/>
          <w:sz w:val="28"/>
          <w:szCs w:val="28"/>
        </w:rPr>
        <w:t>BẢN TỔNG HỢP Ý KIẾN, TIẾP THU, GIẢI TRÌNH Ý KIẾN GÓP Ý, PHẢN BIỆN XÃ HỘI </w:t>
      </w:r>
    </w:p>
    <w:p w14:paraId="5E585E89" w14:textId="77777777" w:rsidR="00401A6D" w:rsidRDefault="00771FE0" w:rsidP="0006144B">
      <w:pPr>
        <w:spacing w:line="240" w:lineRule="auto"/>
        <w:ind w:firstLine="0"/>
        <w:jc w:val="center"/>
        <w:rPr>
          <w:b/>
          <w:sz w:val="28"/>
          <w:szCs w:val="28"/>
          <w:lang w:val="en-US"/>
        </w:rPr>
      </w:pPr>
      <w:r w:rsidRPr="004770B3">
        <w:rPr>
          <w:b/>
          <w:sz w:val="28"/>
          <w:szCs w:val="28"/>
        </w:rPr>
        <w:t xml:space="preserve">ĐỐI VỚI HỒ SƠ </w:t>
      </w:r>
      <w:r w:rsidRPr="004770B3">
        <w:rPr>
          <w:rFonts w:eastAsia="Yu Gothic"/>
          <w:b/>
          <w:sz w:val="28"/>
          <w:szCs w:val="28"/>
        </w:rPr>
        <w:t xml:space="preserve">DỰ THẢO </w:t>
      </w:r>
      <w:r w:rsidRPr="004770B3">
        <w:rPr>
          <w:b/>
          <w:sz w:val="28"/>
          <w:szCs w:val="28"/>
        </w:rPr>
        <w:t xml:space="preserve">NGHỊ ĐỊNH </w:t>
      </w:r>
      <w:r w:rsidR="00401A6D" w:rsidRPr="00401A6D">
        <w:rPr>
          <w:b/>
          <w:sz w:val="28"/>
          <w:szCs w:val="28"/>
        </w:rPr>
        <w:t>QUY ĐỊNH CƠ CHẾ, CHÍNH SÁCH ƯU ĐÃI ĐỂ BẢO ĐẢM</w:t>
      </w:r>
    </w:p>
    <w:p w14:paraId="4E658949" w14:textId="77777777" w:rsidR="00401A6D" w:rsidRDefault="00401A6D" w:rsidP="0006144B">
      <w:pPr>
        <w:spacing w:line="240" w:lineRule="auto"/>
        <w:ind w:firstLine="0"/>
        <w:jc w:val="center"/>
        <w:rPr>
          <w:b/>
          <w:sz w:val="28"/>
          <w:szCs w:val="28"/>
          <w:lang w:val="en-US"/>
        </w:rPr>
      </w:pPr>
      <w:r w:rsidRPr="00401A6D">
        <w:rPr>
          <w:b/>
          <w:sz w:val="28"/>
          <w:szCs w:val="28"/>
        </w:rPr>
        <w:t xml:space="preserve"> CƠ SỞ HẠ TẦNG VÀ CÁC HỆ THỐNG THIẾT YẾU KHÁC PHỤC VỤ CÔNG TÁC ĐIỀU ĐỘ, </w:t>
      </w:r>
    </w:p>
    <w:p w14:paraId="6ECF651B" w14:textId="77777777" w:rsidR="00401A6D" w:rsidRDefault="00401A6D" w:rsidP="0006144B">
      <w:pPr>
        <w:spacing w:line="240" w:lineRule="auto"/>
        <w:ind w:firstLine="0"/>
        <w:jc w:val="center"/>
        <w:rPr>
          <w:b/>
          <w:sz w:val="28"/>
          <w:szCs w:val="28"/>
          <w:lang w:val="en-US"/>
        </w:rPr>
      </w:pPr>
      <w:r w:rsidRPr="00401A6D">
        <w:rPr>
          <w:b/>
          <w:sz w:val="28"/>
          <w:szCs w:val="28"/>
        </w:rPr>
        <w:t xml:space="preserve">VẬN HÀNH HỆ THỐNG ĐIỆN, ĐIỀU HÀNH THỊ TRƯỜNG ĐIỆN VÀ CƠ CHẾ, CHÍNH SÁCH </w:t>
      </w:r>
    </w:p>
    <w:p w14:paraId="3C745A18" w14:textId="77777777" w:rsidR="00401A6D" w:rsidRDefault="00401A6D" w:rsidP="0006144B">
      <w:pPr>
        <w:spacing w:line="240" w:lineRule="auto"/>
        <w:ind w:firstLine="0"/>
        <w:jc w:val="center"/>
        <w:rPr>
          <w:b/>
          <w:sz w:val="28"/>
          <w:szCs w:val="28"/>
          <w:lang w:val="en-US"/>
        </w:rPr>
      </w:pPr>
      <w:r w:rsidRPr="00401A6D">
        <w:rPr>
          <w:b/>
          <w:sz w:val="28"/>
          <w:szCs w:val="28"/>
        </w:rPr>
        <w:t xml:space="preserve">NHẰM THU HÚT NGUỒN NHÂN LỰC CHẤT LƯỢNG CAO CHO HOẠT ĐỘNG ĐIỀU ĐỘ </w:t>
      </w:r>
    </w:p>
    <w:p w14:paraId="71EC8292" w14:textId="57177E36" w:rsidR="00771FE0" w:rsidRPr="004770B3" w:rsidRDefault="00401A6D" w:rsidP="0006144B">
      <w:pPr>
        <w:spacing w:line="240" w:lineRule="auto"/>
        <w:ind w:firstLine="0"/>
        <w:jc w:val="center"/>
        <w:rPr>
          <w:b/>
          <w:sz w:val="28"/>
          <w:szCs w:val="28"/>
        </w:rPr>
      </w:pPr>
      <w:r w:rsidRPr="00401A6D">
        <w:rPr>
          <w:b/>
          <w:sz w:val="28"/>
          <w:szCs w:val="28"/>
        </w:rPr>
        <w:t>HỆ THỐNG ĐIỆN, ĐIỀU HÀNH THỊ TRƯỜNG ĐIỆN</w:t>
      </w:r>
    </w:p>
    <w:p w14:paraId="195A1BEB" w14:textId="77777777" w:rsidR="00771FE0" w:rsidRPr="004770B3" w:rsidRDefault="00771FE0" w:rsidP="00771FE0">
      <w:pPr>
        <w:spacing w:line="276" w:lineRule="auto"/>
        <w:jc w:val="center"/>
        <w:rPr>
          <w:b/>
          <w:sz w:val="28"/>
          <w:szCs w:val="28"/>
        </w:rPr>
      </w:pPr>
    </w:p>
    <w:p w14:paraId="30EDCA08" w14:textId="77777777" w:rsidR="00771FE0" w:rsidRPr="004770B3" w:rsidRDefault="00771FE0" w:rsidP="00771FE0">
      <w:pPr>
        <w:spacing w:line="276" w:lineRule="auto"/>
        <w:jc w:val="both"/>
        <w:rPr>
          <w:sz w:val="28"/>
          <w:szCs w:val="28"/>
        </w:rPr>
      </w:pPr>
      <w:r w:rsidRPr="004770B3">
        <w:rPr>
          <w:sz w:val="28"/>
          <w:szCs w:val="28"/>
        </w:rPr>
        <w:t xml:space="preserve">Căn cứ Luật Ban hành văn bản quy phạm pháp luật, Bộ Công Thương đã tổ chức lấy ý kiến, tham vấn/phản biện xã hội đối với hồ sơ </w:t>
      </w:r>
      <w:r w:rsidRPr="004770B3">
        <w:rPr>
          <w:rFonts w:eastAsia="Yu Gothic"/>
          <w:sz w:val="28"/>
          <w:szCs w:val="28"/>
        </w:rPr>
        <w:t xml:space="preserve">dự thảo </w:t>
      </w:r>
      <w:r w:rsidRPr="004770B3">
        <w:rPr>
          <w:sz w:val="28"/>
          <w:szCs w:val="28"/>
        </w:rPr>
        <w:t>Nghị định quy định cơ chế, chính sách ưu đãi để đảm bảo cơ sở hạ tầng và các hệ thống thiết yếu khác phục vụ công tác điều độ, vận hành hệ thống điện, điều hành thị trường điện và cơ chế, chính sách nhằm thu hút nguồn nhân lực chất lượng cao cho hoạt động điều độ hệ thống điện, điều hành thị trường điện</w:t>
      </w:r>
    </w:p>
    <w:p w14:paraId="2D6C6F92" w14:textId="77777777" w:rsidR="00771FE0" w:rsidRPr="004770B3" w:rsidRDefault="00771FE0" w:rsidP="00771FE0">
      <w:pPr>
        <w:pStyle w:val="Heading1"/>
        <w:ind w:left="0" w:firstLine="567"/>
        <w:rPr>
          <w:sz w:val="28"/>
          <w:szCs w:val="28"/>
          <w:lang w:val="vi-VN"/>
        </w:rPr>
      </w:pPr>
      <w:r w:rsidRPr="004770B3">
        <w:rPr>
          <w:sz w:val="28"/>
          <w:szCs w:val="28"/>
          <w:lang w:val="vi-VN"/>
        </w:rPr>
        <w:t>Tổng số cơ quan, tổ chức, cá nhân đã gửi xin ý kiến, tham vấn/góp ý, phản biện xã hội và tổng số ý kiến nhận được</w:t>
      </w:r>
    </w:p>
    <w:p w14:paraId="340105A3" w14:textId="77777777" w:rsidR="00771FE0" w:rsidRPr="004770B3" w:rsidRDefault="00771FE0" w:rsidP="00771FE0">
      <w:pPr>
        <w:pStyle w:val="Heading2"/>
        <w:numPr>
          <w:ilvl w:val="1"/>
          <w:numId w:val="2"/>
        </w:numPr>
        <w:spacing w:before="120" w:after="120" w:line="276" w:lineRule="auto"/>
        <w:ind w:left="0" w:firstLine="567"/>
        <w:jc w:val="both"/>
      </w:pPr>
      <w:r w:rsidRPr="004770B3">
        <w:t>Tổng số cơ quan, tổ chức, cá nhân đã gửi xin ý kiến, tham vấn/góp ý, phản biện xã hội: 22 đơn vị</w:t>
      </w:r>
    </w:p>
    <w:p w14:paraId="264210A3" w14:textId="77777777" w:rsidR="00771FE0" w:rsidRPr="004770B3" w:rsidRDefault="00771FE0" w:rsidP="00771FE0">
      <w:pPr>
        <w:spacing w:line="276" w:lineRule="auto"/>
        <w:jc w:val="both"/>
        <w:rPr>
          <w:sz w:val="28"/>
          <w:szCs w:val="28"/>
        </w:rPr>
      </w:pPr>
      <w:r w:rsidRPr="004770B3">
        <w:rPr>
          <w:sz w:val="28"/>
          <w:szCs w:val="28"/>
        </w:rPr>
        <w:t>Trong đó gồm: Văn phòng Chính phủ; 7 Bộ (Ngoại giao, Quốc phòng, Tư pháp, Tài chính, Nội vụ, Công an, Khoa học và Công nghệ); 3 UBND thành phố trực thuộc trung ương (Hà Nội, Hồ Chí Minh, Đà Nẵng); 5 đơn vị thuộc Bộ Công Thương; Các doanh nghiệp nhà nước (Tập đoàn Điện lực Việt Nam, các Tổng công ty Phát điện).</w:t>
      </w:r>
    </w:p>
    <w:p w14:paraId="4F850F8F" w14:textId="77777777" w:rsidR="00771FE0" w:rsidRPr="004770B3" w:rsidRDefault="00771FE0" w:rsidP="00771FE0">
      <w:pPr>
        <w:pStyle w:val="Heading2"/>
        <w:numPr>
          <w:ilvl w:val="1"/>
          <w:numId w:val="2"/>
        </w:numPr>
        <w:spacing w:before="120" w:after="120" w:line="276" w:lineRule="auto"/>
        <w:ind w:left="0" w:firstLine="567"/>
        <w:jc w:val="both"/>
      </w:pPr>
      <w:r w:rsidRPr="004770B3">
        <w:lastRenderedPageBreak/>
        <w:t>Tổng số ý kiến nhận được: 2</w:t>
      </w:r>
      <w:r w:rsidR="00543B9F" w:rsidRPr="0006144B">
        <w:t>1</w:t>
      </w:r>
      <w:r w:rsidRPr="004770B3">
        <w:t xml:space="preserve"> đơn vị (trong đó đã có ý kiến của Bộ Ngoại giao, Bộ Quốc phòng, Bộ Công an, Bộ Tài chính, Bộ Nội vụ, Bộ Tư pháp, Bộ Khoa học và Công nghệ theo quy định tại khoản 12 Điều 1 Nghị định 187/2025/NĐ-CP (sửa đổi, bổ sung điểm d khoản 1 Điều 27 Nghị định 78/2025/NĐ-CP)).</w:t>
      </w:r>
    </w:p>
    <w:p w14:paraId="3EB2D2B1" w14:textId="77777777" w:rsidR="00771FE0" w:rsidRPr="004770B3" w:rsidRDefault="00771FE0" w:rsidP="00771FE0">
      <w:pPr>
        <w:spacing w:line="276" w:lineRule="auto"/>
        <w:jc w:val="both"/>
        <w:rPr>
          <w:sz w:val="28"/>
          <w:szCs w:val="28"/>
        </w:rPr>
      </w:pPr>
      <w:r w:rsidRPr="004770B3">
        <w:rPr>
          <w:sz w:val="28"/>
          <w:szCs w:val="28"/>
        </w:rPr>
        <w:t xml:space="preserve">- </w:t>
      </w:r>
      <w:r w:rsidRPr="004770B3">
        <w:rPr>
          <w:i/>
          <w:iCs/>
          <w:sz w:val="28"/>
          <w:szCs w:val="28"/>
        </w:rPr>
        <w:t>Nhất trí hoàn toàn:</w:t>
      </w:r>
      <w:r w:rsidRPr="004770B3">
        <w:rPr>
          <w:sz w:val="28"/>
          <w:szCs w:val="28"/>
        </w:rPr>
        <w:t xml:space="preserve"> 0</w:t>
      </w:r>
      <w:r w:rsidR="00543B9F" w:rsidRPr="0006144B">
        <w:rPr>
          <w:sz w:val="28"/>
          <w:szCs w:val="28"/>
        </w:rPr>
        <w:t>9</w:t>
      </w:r>
      <w:r w:rsidRPr="004770B3">
        <w:rPr>
          <w:sz w:val="28"/>
          <w:szCs w:val="28"/>
        </w:rPr>
        <w:t xml:space="preserve"> đơn vị (gồm: Bộ Quốc phòng, Văn phòng Bộ, </w:t>
      </w:r>
      <w:bookmarkStart w:id="0" w:name="_Hlk209766879"/>
      <w:r w:rsidR="00543B9F" w:rsidRPr="0006144B">
        <w:rPr>
          <w:sz w:val="28"/>
          <w:szCs w:val="28"/>
        </w:rPr>
        <w:t xml:space="preserve">UBND thành phố Hồ Chí Minh, </w:t>
      </w:r>
      <w:r w:rsidRPr="004770B3">
        <w:rPr>
          <w:sz w:val="28"/>
          <w:szCs w:val="28"/>
        </w:rPr>
        <w:t>Công ty Vận hành hệ thống điện và thị trường điện quốc gia - Bộ Công Thương</w:t>
      </w:r>
      <w:bookmarkEnd w:id="0"/>
      <w:r w:rsidRPr="004770B3">
        <w:rPr>
          <w:sz w:val="28"/>
          <w:szCs w:val="28"/>
        </w:rPr>
        <w:t>; Tổng công ty Điện lực Dầu khí Việt Nam, Tổng công ty Điện lực – TKV, các Tổng công ty Phát điện 1, 2, 3).</w:t>
      </w:r>
    </w:p>
    <w:p w14:paraId="6D499FCC" w14:textId="77777777" w:rsidR="00771FE0" w:rsidRPr="004770B3" w:rsidRDefault="00771FE0" w:rsidP="00771FE0">
      <w:pPr>
        <w:spacing w:line="276" w:lineRule="auto"/>
        <w:jc w:val="both"/>
        <w:rPr>
          <w:sz w:val="28"/>
          <w:szCs w:val="28"/>
        </w:rPr>
      </w:pPr>
      <w:r w:rsidRPr="004770B3">
        <w:rPr>
          <w:sz w:val="28"/>
          <w:szCs w:val="28"/>
        </w:rPr>
        <w:t xml:space="preserve">- </w:t>
      </w:r>
      <w:r w:rsidRPr="004770B3">
        <w:rPr>
          <w:i/>
          <w:iCs/>
          <w:sz w:val="28"/>
          <w:szCs w:val="28"/>
        </w:rPr>
        <w:t>Chưa tham gia ý kiến:</w:t>
      </w:r>
      <w:r w:rsidRPr="004770B3">
        <w:rPr>
          <w:sz w:val="28"/>
          <w:szCs w:val="28"/>
        </w:rPr>
        <w:t xml:space="preserve"> 0</w:t>
      </w:r>
      <w:r w:rsidR="00543B9F" w:rsidRPr="0006144B">
        <w:rPr>
          <w:sz w:val="28"/>
          <w:szCs w:val="28"/>
        </w:rPr>
        <w:t>1</w:t>
      </w:r>
      <w:r w:rsidRPr="004770B3">
        <w:rPr>
          <w:sz w:val="28"/>
          <w:szCs w:val="28"/>
        </w:rPr>
        <w:t xml:space="preserve"> đơn vị (gồm: Văn phòng Chính phủ)</w:t>
      </w:r>
    </w:p>
    <w:p w14:paraId="3C844A99" w14:textId="77777777" w:rsidR="00771FE0" w:rsidRPr="004770B3" w:rsidRDefault="00771FE0" w:rsidP="00771FE0">
      <w:pPr>
        <w:spacing w:line="276" w:lineRule="auto"/>
        <w:jc w:val="both"/>
        <w:rPr>
          <w:sz w:val="28"/>
          <w:szCs w:val="28"/>
        </w:rPr>
      </w:pPr>
      <w:r w:rsidRPr="004770B3">
        <w:rPr>
          <w:sz w:val="28"/>
          <w:szCs w:val="28"/>
        </w:rPr>
        <w:t xml:space="preserve">- </w:t>
      </w:r>
      <w:r w:rsidRPr="004770B3">
        <w:rPr>
          <w:i/>
          <w:iCs/>
          <w:sz w:val="28"/>
          <w:szCs w:val="28"/>
        </w:rPr>
        <w:t>Có ý kiến góp ý:</w:t>
      </w:r>
      <w:r w:rsidRPr="004770B3">
        <w:rPr>
          <w:sz w:val="28"/>
          <w:szCs w:val="28"/>
        </w:rPr>
        <w:t xml:space="preserve"> 12 đơn vị (gồm: Bộ Nội vụ, Bộ Tài chính, Bộ Ngoại giao, Bộ Tư pháp, Bộ Công an, Bộ Khoa học và Công nghệ; Vụ Kế hoạch, Tài chính và Quản lý doanh nghiệp - Bộ Công Thương, Vụ Pháp chế - Bộ Công Thương, Vụ Tổ chức cán bộ – Bộ Công Thương, Sở Công Thương thành phố: Đà Nẵng, Hà Nội; Tập đoàn Điện lực Việt Nam).</w:t>
      </w:r>
    </w:p>
    <w:p w14:paraId="3A2EA23B" w14:textId="77777777" w:rsidR="00771FE0" w:rsidRPr="004770B3" w:rsidRDefault="00771FE0" w:rsidP="00771FE0">
      <w:pPr>
        <w:pStyle w:val="Heading1"/>
        <w:numPr>
          <w:ilvl w:val="0"/>
          <w:numId w:val="0"/>
        </w:numPr>
        <w:spacing w:before="120" w:after="120" w:line="276" w:lineRule="auto"/>
        <w:ind w:left="426"/>
        <w:jc w:val="both"/>
        <w:rPr>
          <w:lang w:val="vi-VN"/>
        </w:rPr>
      </w:pPr>
      <w:r w:rsidRPr="004770B3">
        <w:rPr>
          <w:sz w:val="28"/>
          <w:szCs w:val="28"/>
          <w:lang w:val="vi-VN"/>
        </w:rPr>
        <w:t>2. Kết quả cụ thể như sau:</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52"/>
        <w:gridCol w:w="2852"/>
        <w:gridCol w:w="1604"/>
        <w:gridCol w:w="4286"/>
        <w:gridCol w:w="3784"/>
      </w:tblGrid>
      <w:tr w:rsidR="00771FE0" w:rsidRPr="004770B3" w14:paraId="315D451E" w14:textId="77777777" w:rsidTr="00620A05">
        <w:trPr>
          <w:cantSplit/>
          <w:tblHeader/>
          <w:tblCellSpacing w:w="0" w:type="dxa"/>
          <w:jc w:val="center"/>
        </w:trPr>
        <w:tc>
          <w:tcPr>
            <w:tcW w:w="283" w:type="pct"/>
            <w:vAlign w:val="center"/>
          </w:tcPr>
          <w:p w14:paraId="2A127253" w14:textId="77777777" w:rsidR="00771FE0" w:rsidRPr="004770B3" w:rsidRDefault="00771FE0" w:rsidP="005059E9">
            <w:pPr>
              <w:spacing w:before="0" w:after="0" w:line="240" w:lineRule="auto"/>
              <w:ind w:right="214" w:firstLine="0"/>
              <w:jc w:val="center"/>
              <w:rPr>
                <w:b/>
                <w:bCs/>
              </w:rPr>
            </w:pPr>
            <w:r w:rsidRPr="004770B3">
              <w:rPr>
                <w:b/>
                <w:bCs/>
              </w:rPr>
              <w:t>STT</w:t>
            </w:r>
          </w:p>
        </w:tc>
        <w:tc>
          <w:tcPr>
            <w:tcW w:w="1074" w:type="pct"/>
            <w:vAlign w:val="center"/>
            <w:hideMark/>
          </w:tcPr>
          <w:p w14:paraId="20B8992B" w14:textId="77777777" w:rsidR="00771FE0" w:rsidRPr="004770B3" w:rsidRDefault="00771FE0" w:rsidP="005059E9">
            <w:pPr>
              <w:spacing w:before="0" w:after="0" w:line="240" w:lineRule="auto"/>
              <w:ind w:left="142" w:right="214" w:firstLine="0"/>
              <w:jc w:val="both"/>
              <w:rPr>
                <w:b/>
                <w:bCs/>
              </w:rPr>
            </w:pPr>
            <w:r w:rsidRPr="004770B3">
              <w:rPr>
                <w:b/>
                <w:bCs/>
              </w:rPr>
              <w:t>NHÓM VẤN ĐỀ, ĐIỀU, KHOẢN</w:t>
            </w:r>
          </w:p>
        </w:tc>
        <w:tc>
          <w:tcPr>
            <w:tcW w:w="604" w:type="pct"/>
            <w:vAlign w:val="center"/>
            <w:hideMark/>
          </w:tcPr>
          <w:p w14:paraId="64D8D73E" w14:textId="77777777" w:rsidR="00771FE0" w:rsidRPr="004770B3" w:rsidRDefault="00771FE0" w:rsidP="005059E9">
            <w:pPr>
              <w:spacing w:before="0" w:after="0" w:line="240" w:lineRule="auto"/>
              <w:ind w:left="142" w:right="214" w:firstLine="0"/>
              <w:jc w:val="center"/>
              <w:rPr>
                <w:b/>
                <w:bCs/>
              </w:rPr>
            </w:pPr>
            <w:r w:rsidRPr="004770B3">
              <w:rPr>
                <w:b/>
                <w:bCs/>
              </w:rPr>
              <w:t>CHỦ THỂ GÓP Ý</w:t>
            </w:r>
          </w:p>
        </w:tc>
        <w:tc>
          <w:tcPr>
            <w:tcW w:w="1614" w:type="pct"/>
            <w:vAlign w:val="center"/>
            <w:hideMark/>
          </w:tcPr>
          <w:p w14:paraId="6DC65072" w14:textId="77777777" w:rsidR="00771FE0" w:rsidRPr="004770B3" w:rsidRDefault="00771FE0" w:rsidP="005059E9">
            <w:pPr>
              <w:spacing w:before="0" w:after="0" w:line="240" w:lineRule="auto"/>
              <w:ind w:left="142" w:right="214" w:firstLine="0"/>
              <w:jc w:val="center"/>
              <w:rPr>
                <w:b/>
                <w:bCs/>
              </w:rPr>
            </w:pPr>
            <w:r w:rsidRPr="004770B3">
              <w:rPr>
                <w:b/>
                <w:bCs/>
              </w:rPr>
              <w:t>NỘI DUNG GÓP Ý</w:t>
            </w:r>
          </w:p>
        </w:tc>
        <w:tc>
          <w:tcPr>
            <w:tcW w:w="1425" w:type="pct"/>
            <w:vAlign w:val="center"/>
            <w:hideMark/>
          </w:tcPr>
          <w:p w14:paraId="6C0906F8" w14:textId="77777777" w:rsidR="00771FE0" w:rsidRPr="004770B3" w:rsidRDefault="00771FE0" w:rsidP="005059E9">
            <w:pPr>
              <w:spacing w:before="0" w:after="0" w:line="240" w:lineRule="auto"/>
              <w:ind w:left="142" w:right="214" w:firstLine="0"/>
              <w:jc w:val="center"/>
              <w:rPr>
                <w:b/>
                <w:bCs/>
              </w:rPr>
            </w:pPr>
            <w:r w:rsidRPr="004770B3">
              <w:rPr>
                <w:b/>
                <w:bCs/>
              </w:rPr>
              <w:t>NỘI DUNG TIẾP THU, GIẢI TRÌNH</w:t>
            </w:r>
          </w:p>
        </w:tc>
      </w:tr>
      <w:tr w:rsidR="00771FE0" w:rsidRPr="004770B3" w14:paraId="78D08308" w14:textId="77777777" w:rsidTr="00620A05">
        <w:trPr>
          <w:trHeight w:val="70"/>
          <w:tblCellSpacing w:w="0" w:type="dxa"/>
          <w:jc w:val="center"/>
        </w:trPr>
        <w:tc>
          <w:tcPr>
            <w:tcW w:w="283" w:type="pct"/>
          </w:tcPr>
          <w:p w14:paraId="62314E76" w14:textId="77777777" w:rsidR="00771FE0" w:rsidRPr="0006144B" w:rsidRDefault="00771FE0" w:rsidP="005059E9">
            <w:pPr>
              <w:spacing w:before="0" w:after="0" w:line="240" w:lineRule="auto"/>
              <w:ind w:left="142" w:right="214" w:firstLine="0"/>
              <w:rPr>
                <w:b/>
                <w:bCs/>
              </w:rPr>
            </w:pPr>
            <w:r w:rsidRPr="0006144B">
              <w:rPr>
                <w:b/>
                <w:bCs/>
              </w:rPr>
              <w:t>I.</w:t>
            </w:r>
          </w:p>
        </w:tc>
        <w:tc>
          <w:tcPr>
            <w:tcW w:w="1074" w:type="pct"/>
          </w:tcPr>
          <w:p w14:paraId="189BF869" w14:textId="77777777" w:rsidR="00771FE0" w:rsidRPr="0006144B" w:rsidRDefault="00771FE0" w:rsidP="005059E9">
            <w:pPr>
              <w:spacing w:before="0" w:after="0" w:line="240" w:lineRule="auto"/>
              <w:ind w:left="142" w:right="214" w:firstLine="0"/>
              <w:contextualSpacing/>
            </w:pPr>
            <w:r w:rsidRPr="0006144B">
              <w:t>GÓP Ý CHUNG</w:t>
            </w:r>
          </w:p>
        </w:tc>
        <w:tc>
          <w:tcPr>
            <w:tcW w:w="604" w:type="pct"/>
          </w:tcPr>
          <w:p w14:paraId="32958B11" w14:textId="77777777" w:rsidR="00771FE0" w:rsidRPr="004770B3" w:rsidRDefault="00771FE0" w:rsidP="005059E9">
            <w:pPr>
              <w:spacing w:before="0" w:after="0" w:line="240" w:lineRule="auto"/>
              <w:ind w:left="142" w:right="214" w:firstLine="0"/>
            </w:pPr>
          </w:p>
        </w:tc>
        <w:tc>
          <w:tcPr>
            <w:tcW w:w="1614" w:type="pct"/>
          </w:tcPr>
          <w:p w14:paraId="2E04EA7C" w14:textId="77777777" w:rsidR="00771FE0" w:rsidRPr="004770B3" w:rsidRDefault="00771FE0" w:rsidP="005059E9">
            <w:pPr>
              <w:spacing w:before="0" w:after="0" w:line="240" w:lineRule="auto"/>
              <w:ind w:left="142" w:right="214" w:firstLine="0"/>
              <w:jc w:val="both"/>
            </w:pPr>
          </w:p>
        </w:tc>
        <w:tc>
          <w:tcPr>
            <w:tcW w:w="1425" w:type="pct"/>
          </w:tcPr>
          <w:p w14:paraId="0DA472B0" w14:textId="77777777" w:rsidR="00771FE0" w:rsidRPr="004770B3" w:rsidRDefault="00771FE0" w:rsidP="005059E9">
            <w:pPr>
              <w:spacing w:before="0" w:after="0" w:line="240" w:lineRule="auto"/>
              <w:ind w:left="142" w:right="214" w:firstLine="0"/>
              <w:contextualSpacing/>
              <w:jc w:val="both"/>
            </w:pPr>
          </w:p>
        </w:tc>
      </w:tr>
      <w:tr w:rsidR="00771FE0" w:rsidRPr="004770B3" w14:paraId="1728DAC2" w14:textId="77777777" w:rsidTr="00620A05">
        <w:trPr>
          <w:trHeight w:val="70"/>
          <w:tblCellSpacing w:w="0" w:type="dxa"/>
          <w:jc w:val="center"/>
        </w:trPr>
        <w:tc>
          <w:tcPr>
            <w:tcW w:w="283" w:type="pct"/>
          </w:tcPr>
          <w:p w14:paraId="723FB37A" w14:textId="77777777" w:rsidR="00771FE0" w:rsidRPr="004770B3" w:rsidRDefault="00771FE0" w:rsidP="00771FE0">
            <w:pPr>
              <w:numPr>
                <w:ilvl w:val="0"/>
                <w:numId w:val="3"/>
              </w:numPr>
              <w:spacing w:before="0" w:after="0" w:line="240" w:lineRule="auto"/>
              <w:ind w:left="142" w:right="214" w:hanging="45"/>
              <w:jc w:val="center"/>
              <w:rPr>
                <w:b/>
                <w:bCs/>
              </w:rPr>
            </w:pPr>
          </w:p>
        </w:tc>
        <w:tc>
          <w:tcPr>
            <w:tcW w:w="1074" w:type="pct"/>
          </w:tcPr>
          <w:p w14:paraId="10D54CFA" w14:textId="77777777" w:rsidR="00771FE0" w:rsidRPr="0006144B" w:rsidRDefault="00771FE0" w:rsidP="005059E9">
            <w:pPr>
              <w:spacing w:before="0" w:after="0" w:line="240" w:lineRule="auto"/>
              <w:ind w:left="142" w:right="214" w:firstLine="0"/>
              <w:contextualSpacing/>
            </w:pPr>
          </w:p>
        </w:tc>
        <w:tc>
          <w:tcPr>
            <w:tcW w:w="604" w:type="pct"/>
          </w:tcPr>
          <w:p w14:paraId="61F6DDD2" w14:textId="77777777" w:rsidR="00771FE0" w:rsidRPr="0006144B" w:rsidRDefault="00771FE0" w:rsidP="0006144B">
            <w:pPr>
              <w:spacing w:before="0" w:after="0" w:line="240" w:lineRule="auto"/>
              <w:ind w:left="142" w:right="214" w:firstLine="0"/>
              <w:jc w:val="both"/>
            </w:pPr>
            <w:r w:rsidRPr="0006144B">
              <w:t>Bộ Công an</w:t>
            </w:r>
          </w:p>
        </w:tc>
        <w:tc>
          <w:tcPr>
            <w:tcW w:w="1614" w:type="pct"/>
          </w:tcPr>
          <w:p w14:paraId="56A8BAAC" w14:textId="77777777" w:rsidR="00771FE0" w:rsidRPr="004770B3" w:rsidRDefault="00771FE0" w:rsidP="005059E9">
            <w:pPr>
              <w:spacing w:before="0" w:after="0" w:line="240" w:lineRule="auto"/>
              <w:ind w:left="142" w:right="214" w:firstLine="0"/>
              <w:jc w:val="both"/>
            </w:pPr>
            <w:r w:rsidRPr="0006144B">
              <w:t>Đề nghị Bộ Công Thương xem xét kỹ lưỡng các cơ chế, chính sách ưu đãi đề xuất áp dụng, đối chiếu với các quy định hiện hành về đầu tư công, quản lý vốn ODA, quản lý đất đai, tiền lương,… để bảo đảm tuân thủ các quy định pháp luật có liên quan, tránh chồng chéo, khó áp dụng</w:t>
            </w:r>
          </w:p>
        </w:tc>
        <w:tc>
          <w:tcPr>
            <w:tcW w:w="1425" w:type="pct"/>
          </w:tcPr>
          <w:p w14:paraId="220E3C37" w14:textId="77777777" w:rsidR="00771FE0" w:rsidRPr="0006144B" w:rsidRDefault="00771FE0" w:rsidP="005059E9">
            <w:pPr>
              <w:spacing w:before="0" w:after="0" w:line="240" w:lineRule="auto"/>
              <w:ind w:left="142" w:right="214" w:firstLine="0"/>
              <w:contextualSpacing/>
              <w:jc w:val="both"/>
            </w:pPr>
            <w:r w:rsidRPr="0006144B">
              <w:t>Tiếp thu. Trong quá trình soạn thảo, Bộ Công Thương đã rà soát các quy định pháp luật liên quan để bảo đảm tuân thủ các quy định.</w:t>
            </w:r>
          </w:p>
        </w:tc>
      </w:tr>
      <w:tr w:rsidR="00771FE0" w:rsidRPr="004770B3" w14:paraId="2F371524" w14:textId="77777777" w:rsidTr="00620A05">
        <w:trPr>
          <w:trHeight w:val="70"/>
          <w:tblCellSpacing w:w="0" w:type="dxa"/>
          <w:jc w:val="center"/>
        </w:trPr>
        <w:tc>
          <w:tcPr>
            <w:tcW w:w="283" w:type="pct"/>
          </w:tcPr>
          <w:p w14:paraId="155CF09D" w14:textId="77777777" w:rsidR="00771FE0" w:rsidRPr="004770B3" w:rsidRDefault="00771FE0" w:rsidP="00771FE0">
            <w:pPr>
              <w:numPr>
                <w:ilvl w:val="0"/>
                <w:numId w:val="3"/>
              </w:numPr>
              <w:spacing w:before="0" w:after="0" w:line="240" w:lineRule="auto"/>
              <w:ind w:left="142" w:right="214" w:hanging="45"/>
              <w:jc w:val="center"/>
              <w:rPr>
                <w:b/>
                <w:bCs/>
              </w:rPr>
            </w:pPr>
          </w:p>
        </w:tc>
        <w:tc>
          <w:tcPr>
            <w:tcW w:w="1074" w:type="pct"/>
          </w:tcPr>
          <w:p w14:paraId="298769FD" w14:textId="77777777" w:rsidR="00771FE0" w:rsidRPr="0006144B" w:rsidRDefault="00771FE0" w:rsidP="005059E9">
            <w:pPr>
              <w:spacing w:before="0" w:after="0" w:line="240" w:lineRule="auto"/>
              <w:ind w:left="142" w:right="214" w:firstLine="0"/>
              <w:contextualSpacing/>
            </w:pPr>
          </w:p>
        </w:tc>
        <w:tc>
          <w:tcPr>
            <w:tcW w:w="604" w:type="pct"/>
          </w:tcPr>
          <w:p w14:paraId="4AF9D62B" w14:textId="77777777" w:rsidR="00771FE0" w:rsidRPr="0006144B" w:rsidRDefault="00771FE0" w:rsidP="005059E9">
            <w:pPr>
              <w:spacing w:before="0" w:after="0" w:line="240" w:lineRule="auto"/>
              <w:ind w:left="142" w:right="214" w:firstLine="0"/>
            </w:pPr>
            <w:r w:rsidRPr="0006144B">
              <w:t>Bộ KH&amp;CN</w:t>
            </w:r>
          </w:p>
        </w:tc>
        <w:tc>
          <w:tcPr>
            <w:tcW w:w="1614" w:type="pct"/>
          </w:tcPr>
          <w:p w14:paraId="6D99FF7E" w14:textId="77777777" w:rsidR="00771FE0" w:rsidRPr="0006144B" w:rsidRDefault="00771FE0" w:rsidP="005059E9">
            <w:pPr>
              <w:spacing w:before="0" w:after="0" w:line="240" w:lineRule="auto"/>
              <w:ind w:left="142" w:right="214" w:firstLine="0"/>
              <w:jc w:val="both"/>
            </w:pPr>
            <w:r w:rsidRPr="0006144B">
              <w:t xml:space="preserve">Về tên của Nghị định, đề nghị nghiên cứu viết ngắn gọn, bao quát nội dung. Ví dụ tên gọi: “Nghị định về cơ chế, chính sách ưu đãi cơ sở hạ tầng, nguồn nhân lực cho hoạt động điều </w:t>
            </w:r>
            <w:r w:rsidRPr="0006144B">
              <w:lastRenderedPageBreak/>
              <w:t>độ, vận hành hệ thống điện và điều hành thị trường điện”</w:t>
            </w:r>
          </w:p>
        </w:tc>
        <w:tc>
          <w:tcPr>
            <w:tcW w:w="1425" w:type="pct"/>
          </w:tcPr>
          <w:p w14:paraId="47EB76BD" w14:textId="77777777" w:rsidR="00771FE0" w:rsidRPr="0006144B" w:rsidRDefault="00771FE0" w:rsidP="003E60BA">
            <w:pPr>
              <w:spacing w:before="0" w:after="0" w:line="240" w:lineRule="auto"/>
              <w:ind w:left="142" w:right="214" w:firstLine="0"/>
              <w:contextualSpacing/>
              <w:jc w:val="both"/>
            </w:pPr>
            <w:r w:rsidRPr="0006144B">
              <w:lastRenderedPageBreak/>
              <w:t>Đề nghị giữ nguyên như dự thảo.</w:t>
            </w:r>
            <w:r w:rsidR="003E60BA" w:rsidRPr="0006144B">
              <w:t xml:space="preserve"> </w:t>
            </w:r>
            <w:r w:rsidR="003E60BA" w:rsidRPr="004770B3">
              <w:t>Lý do: Tên của Nghị định đã được quy định tại Quyết định số 1544/QĐ-TTg ngày 11/12/2024.</w:t>
            </w:r>
          </w:p>
        </w:tc>
      </w:tr>
      <w:tr w:rsidR="003E60BA" w:rsidRPr="004770B3" w14:paraId="1F044C5C" w14:textId="77777777" w:rsidTr="00620A05">
        <w:trPr>
          <w:trHeight w:val="70"/>
          <w:tblCellSpacing w:w="0" w:type="dxa"/>
          <w:jc w:val="center"/>
        </w:trPr>
        <w:tc>
          <w:tcPr>
            <w:tcW w:w="283" w:type="pct"/>
          </w:tcPr>
          <w:p w14:paraId="6F32CFCE" w14:textId="77777777" w:rsidR="003E60BA" w:rsidRPr="0006144B" w:rsidRDefault="003E60BA" w:rsidP="003E60BA">
            <w:pPr>
              <w:numPr>
                <w:ilvl w:val="0"/>
                <w:numId w:val="3"/>
              </w:numPr>
              <w:spacing w:before="0" w:after="0" w:line="240" w:lineRule="auto"/>
              <w:ind w:left="142" w:right="214" w:hanging="45"/>
              <w:jc w:val="center"/>
              <w:rPr>
                <w:b/>
                <w:bCs/>
              </w:rPr>
            </w:pPr>
          </w:p>
        </w:tc>
        <w:tc>
          <w:tcPr>
            <w:tcW w:w="1074" w:type="pct"/>
          </w:tcPr>
          <w:p w14:paraId="0B5B07DA" w14:textId="77777777" w:rsidR="003E60BA" w:rsidRPr="0006144B" w:rsidRDefault="003E60BA" w:rsidP="003E60BA">
            <w:pPr>
              <w:spacing w:before="0" w:after="0" w:line="240" w:lineRule="auto"/>
              <w:ind w:left="142" w:right="214" w:firstLine="0"/>
              <w:contextualSpacing/>
            </w:pPr>
          </w:p>
        </w:tc>
        <w:tc>
          <w:tcPr>
            <w:tcW w:w="604" w:type="pct"/>
          </w:tcPr>
          <w:p w14:paraId="3E48ECF8" w14:textId="77777777" w:rsidR="003E60BA" w:rsidRPr="004770B3" w:rsidRDefault="003E60BA" w:rsidP="003E60BA">
            <w:pPr>
              <w:spacing w:before="0" w:after="0" w:line="240" w:lineRule="auto"/>
              <w:ind w:left="142" w:right="214" w:firstLine="0"/>
            </w:pPr>
            <w:r w:rsidRPr="004770B3">
              <w:t>Bộ KH&amp;CN</w:t>
            </w:r>
          </w:p>
        </w:tc>
        <w:tc>
          <w:tcPr>
            <w:tcW w:w="1614" w:type="pct"/>
          </w:tcPr>
          <w:p w14:paraId="0EB7B778" w14:textId="77777777" w:rsidR="003E60BA" w:rsidRPr="004770B3" w:rsidRDefault="003E60BA" w:rsidP="003E60BA">
            <w:pPr>
              <w:spacing w:before="0" w:after="0" w:line="240" w:lineRule="auto"/>
              <w:ind w:left="142" w:right="214" w:firstLine="0"/>
              <w:jc w:val="both"/>
            </w:pPr>
            <w:r w:rsidRPr="004770B3">
              <w:t>Về trách nhiệm của Bộ, ngành liên quan, ngoài Bộ Công Thương và Bộ Nội vụ, nên làm rõ trách nhiệm của các bộ, ngành khác có liên quan trực tiếp (như Bộ Tài chính, Bộ Nông nghiệp và Môi trường) trong việc phối hợp thực hiện các chính sách về vốn, đất đai để đảm bảo sự đồng bộ và hiệu quả.</w:t>
            </w:r>
          </w:p>
        </w:tc>
        <w:tc>
          <w:tcPr>
            <w:tcW w:w="1425" w:type="pct"/>
          </w:tcPr>
          <w:p w14:paraId="3906341C" w14:textId="77777777" w:rsidR="003E60BA" w:rsidRPr="004770B3" w:rsidRDefault="003E60BA" w:rsidP="003E60BA">
            <w:pPr>
              <w:spacing w:before="0" w:after="0" w:line="240" w:lineRule="auto"/>
              <w:ind w:left="142" w:right="214" w:firstLine="0"/>
              <w:jc w:val="both"/>
            </w:pPr>
            <w:r w:rsidRPr="004770B3">
              <w:t xml:space="preserve">Đề nghị giữ nguyên dự thảo. </w:t>
            </w:r>
          </w:p>
          <w:p w14:paraId="3E09F4E2" w14:textId="77777777" w:rsidR="003E60BA" w:rsidRPr="004770B3" w:rsidRDefault="003E60BA" w:rsidP="003E60BA">
            <w:pPr>
              <w:spacing w:before="0" w:after="0" w:line="240" w:lineRule="auto"/>
              <w:ind w:left="142" w:right="214" w:firstLine="0"/>
              <w:jc w:val="both"/>
            </w:pPr>
            <w:r w:rsidRPr="004770B3">
              <w:t>Lý do: cơ chế, chính sách về vốn, đất đai và thu hút, trọng dụng nhân tài, nguồn nhân lực chất lượng cao đã được quy định tại các văn bản quy phạm pháp luật có liên quan do Chính phủ, Thủ tướng Chính phủ ban hành, trong đó quy định rõ trách nhiệm của các bộ, ngành và địa phương trong tổ chức, thực hiện.</w:t>
            </w:r>
          </w:p>
        </w:tc>
      </w:tr>
      <w:tr w:rsidR="003E60BA" w:rsidRPr="004770B3" w14:paraId="4BBDAF16" w14:textId="77777777" w:rsidTr="00620A05">
        <w:trPr>
          <w:trHeight w:val="70"/>
          <w:tblCellSpacing w:w="0" w:type="dxa"/>
          <w:jc w:val="center"/>
        </w:trPr>
        <w:tc>
          <w:tcPr>
            <w:tcW w:w="283" w:type="pct"/>
          </w:tcPr>
          <w:p w14:paraId="02F21920" w14:textId="77777777" w:rsidR="003E60BA" w:rsidRPr="0006144B" w:rsidRDefault="003E60BA" w:rsidP="003E60BA">
            <w:pPr>
              <w:numPr>
                <w:ilvl w:val="0"/>
                <w:numId w:val="3"/>
              </w:numPr>
              <w:spacing w:before="0" w:after="0" w:line="240" w:lineRule="auto"/>
              <w:ind w:left="142" w:right="214" w:hanging="45"/>
              <w:jc w:val="center"/>
              <w:rPr>
                <w:b/>
                <w:bCs/>
              </w:rPr>
            </w:pPr>
          </w:p>
        </w:tc>
        <w:tc>
          <w:tcPr>
            <w:tcW w:w="1074" w:type="pct"/>
          </w:tcPr>
          <w:p w14:paraId="1CBAA0D7" w14:textId="77777777" w:rsidR="003E60BA" w:rsidRPr="0006144B" w:rsidRDefault="003E60BA" w:rsidP="003E60BA">
            <w:pPr>
              <w:spacing w:before="0" w:after="0" w:line="240" w:lineRule="auto"/>
              <w:ind w:left="142" w:right="214" w:firstLine="0"/>
              <w:contextualSpacing/>
            </w:pPr>
          </w:p>
        </w:tc>
        <w:tc>
          <w:tcPr>
            <w:tcW w:w="604" w:type="pct"/>
          </w:tcPr>
          <w:p w14:paraId="3EB92522" w14:textId="77777777" w:rsidR="003E60BA" w:rsidRPr="0006144B" w:rsidRDefault="003E60BA" w:rsidP="003E60BA">
            <w:pPr>
              <w:spacing w:before="0" w:after="0" w:line="240" w:lineRule="auto"/>
              <w:ind w:left="142" w:right="214" w:firstLine="0"/>
            </w:pPr>
            <w:r w:rsidRPr="0006144B">
              <w:t>Bộ Nội vụ</w:t>
            </w:r>
          </w:p>
        </w:tc>
        <w:tc>
          <w:tcPr>
            <w:tcW w:w="1614" w:type="pct"/>
          </w:tcPr>
          <w:p w14:paraId="5FD26FB4" w14:textId="77777777" w:rsidR="003E60BA" w:rsidRPr="0006144B" w:rsidRDefault="003E60BA" w:rsidP="00543B9F">
            <w:pPr>
              <w:spacing w:before="0" w:after="0" w:line="240" w:lineRule="auto"/>
              <w:ind w:left="142" w:right="214" w:firstLine="0"/>
            </w:pPr>
            <w:r w:rsidRPr="004770B3">
              <w:t>Cơ bản thống nhất với sự cần thiết ban hành Nghị định để quy định chi</w:t>
            </w:r>
            <w:r w:rsidRPr="0006144B">
              <w:t xml:space="preserve"> </w:t>
            </w:r>
            <w:r w:rsidRPr="004770B3">
              <w:t>tiết nội dung được giao tại Luật Điện lực năm 2024, tạo cơ sở pháp lý cho việc</w:t>
            </w:r>
            <w:r w:rsidRPr="0006144B">
              <w:t xml:space="preserve"> </w:t>
            </w:r>
            <w:r w:rsidRPr="004770B3">
              <w:t>triển khai cơ chế, chính sách ưu đãi về hạ tầng và hệ thống thiết yếu phục vụ điều</w:t>
            </w:r>
            <w:r w:rsidRPr="0006144B">
              <w:t xml:space="preserve"> </w:t>
            </w:r>
            <w:r w:rsidRPr="004770B3">
              <w:t>độ, vận hành hệ thống điện, điều hành thị trường điện; góp phần tăng cường hiệu</w:t>
            </w:r>
            <w:r w:rsidR="00543B9F" w:rsidRPr="0006144B">
              <w:t xml:space="preserve"> </w:t>
            </w:r>
            <w:r w:rsidRPr="004770B3">
              <w:t>lực, hiệu quả quản lý nhà nước và bảo đảm cung cấp điện an toàn, ổn định, liên</w:t>
            </w:r>
            <w:r w:rsidRPr="0006144B">
              <w:t xml:space="preserve"> </w:t>
            </w:r>
            <w:r w:rsidRPr="004770B3">
              <w:t>tục trong giai đoạn phát triển mới của ngành điện</w:t>
            </w:r>
            <w:r w:rsidRPr="0006144B">
              <w:t xml:space="preserve"> </w:t>
            </w:r>
          </w:p>
        </w:tc>
        <w:tc>
          <w:tcPr>
            <w:tcW w:w="1425" w:type="pct"/>
          </w:tcPr>
          <w:p w14:paraId="27142AE1" w14:textId="77777777" w:rsidR="003E60BA" w:rsidRPr="0006144B" w:rsidRDefault="003E60BA" w:rsidP="003E60BA">
            <w:pPr>
              <w:spacing w:before="0" w:after="0" w:line="240" w:lineRule="auto"/>
              <w:ind w:left="142" w:right="214" w:firstLine="0"/>
              <w:jc w:val="both"/>
            </w:pPr>
            <w:r w:rsidRPr="0006144B">
              <w:t>Thống nhất</w:t>
            </w:r>
          </w:p>
        </w:tc>
      </w:tr>
      <w:tr w:rsidR="003E60BA" w:rsidRPr="004770B3" w14:paraId="04AF667B" w14:textId="77777777" w:rsidTr="00620A05">
        <w:trPr>
          <w:trHeight w:val="70"/>
          <w:tblCellSpacing w:w="0" w:type="dxa"/>
          <w:jc w:val="center"/>
        </w:trPr>
        <w:tc>
          <w:tcPr>
            <w:tcW w:w="283" w:type="pct"/>
          </w:tcPr>
          <w:p w14:paraId="46F2C56B" w14:textId="77777777" w:rsidR="003E60BA" w:rsidRPr="0006144B" w:rsidRDefault="003E60BA" w:rsidP="003E60BA">
            <w:pPr>
              <w:numPr>
                <w:ilvl w:val="0"/>
                <w:numId w:val="3"/>
              </w:numPr>
              <w:spacing w:before="0" w:after="0" w:line="240" w:lineRule="auto"/>
              <w:ind w:left="142" w:right="214" w:hanging="45"/>
              <w:jc w:val="center"/>
              <w:rPr>
                <w:b/>
                <w:bCs/>
              </w:rPr>
            </w:pPr>
          </w:p>
        </w:tc>
        <w:tc>
          <w:tcPr>
            <w:tcW w:w="1074" w:type="pct"/>
          </w:tcPr>
          <w:p w14:paraId="6A8C7F52" w14:textId="77777777" w:rsidR="003E60BA" w:rsidRPr="0006144B" w:rsidRDefault="003E60BA" w:rsidP="003E60BA">
            <w:pPr>
              <w:spacing w:before="0" w:after="0" w:line="240" w:lineRule="auto"/>
              <w:ind w:left="142" w:right="214" w:firstLine="0"/>
              <w:contextualSpacing/>
            </w:pPr>
          </w:p>
        </w:tc>
        <w:tc>
          <w:tcPr>
            <w:tcW w:w="604" w:type="pct"/>
          </w:tcPr>
          <w:p w14:paraId="2AFD6ABF" w14:textId="77777777" w:rsidR="003E60BA" w:rsidRPr="0006144B" w:rsidRDefault="00CA40B7" w:rsidP="003E60BA">
            <w:pPr>
              <w:spacing w:before="0" w:after="0" w:line="240" w:lineRule="auto"/>
              <w:ind w:left="142" w:right="214" w:firstLine="0"/>
            </w:pPr>
            <w:r w:rsidRPr="0006144B">
              <w:t>Bộ Tài chính</w:t>
            </w:r>
          </w:p>
        </w:tc>
        <w:tc>
          <w:tcPr>
            <w:tcW w:w="1614" w:type="pct"/>
          </w:tcPr>
          <w:p w14:paraId="56F4E1D3" w14:textId="77777777" w:rsidR="003E60BA" w:rsidRPr="004770B3" w:rsidRDefault="00CA40B7" w:rsidP="003E60BA">
            <w:pPr>
              <w:spacing w:before="0" w:after="0" w:line="240" w:lineRule="auto"/>
              <w:ind w:left="142" w:right="214" w:firstLine="0"/>
              <w:jc w:val="both"/>
            </w:pPr>
            <w:r w:rsidRPr="004770B3">
              <w:rPr>
                <w:bCs/>
                <w:szCs w:val="28"/>
              </w:rPr>
              <w:t xml:space="preserve">Hồ sơ xây dựng Nghị định cơ bản đáp ứng quy định tại khoản 2 Điều 27 Nghị định số 78/2025/NĐ-CP ngày 01/4/2025 của Chính phủ quy định chi </w:t>
            </w:r>
            <w:r w:rsidRPr="004770B3">
              <w:rPr>
                <w:bCs/>
                <w:szCs w:val="28"/>
              </w:rPr>
              <w:lastRenderedPageBreak/>
              <w:t>tiết một số điều và biện pháp để tổ chức, hướng dẫn thi hành </w:t>
            </w:r>
            <w:bookmarkStart w:id="1" w:name="tvpllink_wmctndtokn_1"/>
            <w:r w:rsidRPr="004770B3">
              <w:rPr>
                <w:bCs/>
                <w:szCs w:val="28"/>
              </w:rPr>
              <w:fldChar w:fldCharType="begin"/>
            </w:r>
            <w:r w:rsidRPr="004770B3">
              <w:rPr>
                <w:bCs/>
                <w:szCs w:val="28"/>
              </w:rPr>
              <w:instrText xml:space="preserve"> HYPERLINK "https://thuvienphapluat.vn/van-ban/Bo-may-hanh-chinh/Luat-ban-hanh-van-ban-quy-pham-phap-luat-2025-so-64-2025-QH15-639239.aspx" \t "_blank" </w:instrText>
            </w:r>
            <w:r w:rsidRPr="004770B3">
              <w:rPr>
                <w:bCs/>
                <w:szCs w:val="28"/>
              </w:rPr>
            </w:r>
            <w:r w:rsidRPr="004770B3">
              <w:rPr>
                <w:bCs/>
                <w:szCs w:val="28"/>
              </w:rPr>
              <w:fldChar w:fldCharType="separate"/>
            </w:r>
            <w:r w:rsidRPr="004770B3">
              <w:rPr>
                <w:bCs/>
                <w:szCs w:val="28"/>
              </w:rPr>
              <w:t>Luật Ban hành văn bản quy phạm pháp luật</w:t>
            </w:r>
            <w:r w:rsidRPr="004770B3">
              <w:rPr>
                <w:bCs/>
                <w:szCs w:val="28"/>
              </w:rPr>
              <w:fldChar w:fldCharType="end"/>
            </w:r>
            <w:bookmarkEnd w:id="1"/>
          </w:p>
        </w:tc>
        <w:tc>
          <w:tcPr>
            <w:tcW w:w="1425" w:type="pct"/>
          </w:tcPr>
          <w:p w14:paraId="0B883D96" w14:textId="77777777" w:rsidR="003E60BA" w:rsidRPr="0006144B" w:rsidRDefault="00CA40B7" w:rsidP="003E60BA">
            <w:pPr>
              <w:spacing w:before="0" w:after="0" w:line="240" w:lineRule="auto"/>
              <w:ind w:left="142" w:right="214" w:firstLine="0"/>
              <w:jc w:val="both"/>
            </w:pPr>
            <w:r w:rsidRPr="0006144B">
              <w:lastRenderedPageBreak/>
              <w:t>Thống nhất</w:t>
            </w:r>
          </w:p>
        </w:tc>
      </w:tr>
      <w:tr w:rsidR="00CA40B7" w:rsidRPr="004770B3" w14:paraId="3DD88AB4" w14:textId="77777777" w:rsidTr="00620A05">
        <w:trPr>
          <w:trHeight w:val="70"/>
          <w:tblCellSpacing w:w="0" w:type="dxa"/>
          <w:jc w:val="center"/>
        </w:trPr>
        <w:tc>
          <w:tcPr>
            <w:tcW w:w="283" w:type="pct"/>
          </w:tcPr>
          <w:p w14:paraId="57FB3EFE" w14:textId="77777777" w:rsidR="00CA40B7" w:rsidRPr="0006144B" w:rsidRDefault="00CA40B7" w:rsidP="003E60BA">
            <w:pPr>
              <w:numPr>
                <w:ilvl w:val="0"/>
                <w:numId w:val="3"/>
              </w:numPr>
              <w:spacing w:before="0" w:after="0" w:line="240" w:lineRule="auto"/>
              <w:ind w:left="142" w:right="214" w:hanging="45"/>
              <w:jc w:val="center"/>
              <w:rPr>
                <w:b/>
                <w:bCs/>
              </w:rPr>
            </w:pPr>
          </w:p>
        </w:tc>
        <w:tc>
          <w:tcPr>
            <w:tcW w:w="1074" w:type="pct"/>
          </w:tcPr>
          <w:p w14:paraId="5CAC8CF5" w14:textId="77777777" w:rsidR="00CA40B7" w:rsidRPr="0006144B" w:rsidRDefault="00CA40B7" w:rsidP="003E60BA">
            <w:pPr>
              <w:spacing w:before="0" w:after="0" w:line="240" w:lineRule="auto"/>
              <w:ind w:left="142" w:right="214" w:firstLine="0"/>
              <w:contextualSpacing/>
            </w:pPr>
          </w:p>
        </w:tc>
        <w:tc>
          <w:tcPr>
            <w:tcW w:w="604" w:type="pct"/>
          </w:tcPr>
          <w:p w14:paraId="62A8886A" w14:textId="77777777" w:rsidR="00CA40B7" w:rsidRPr="0006144B" w:rsidRDefault="00CA40B7" w:rsidP="003E60BA">
            <w:pPr>
              <w:spacing w:before="0" w:after="0" w:line="240" w:lineRule="auto"/>
              <w:ind w:left="142" w:right="214" w:firstLine="0"/>
            </w:pPr>
            <w:r w:rsidRPr="0006144B">
              <w:t>Bộ Tài chính</w:t>
            </w:r>
          </w:p>
        </w:tc>
        <w:tc>
          <w:tcPr>
            <w:tcW w:w="1614" w:type="pct"/>
          </w:tcPr>
          <w:p w14:paraId="76863C8C" w14:textId="77777777" w:rsidR="00CA40B7" w:rsidRPr="004770B3" w:rsidRDefault="00CA40B7" w:rsidP="00CA40B7">
            <w:pPr>
              <w:spacing w:before="0" w:after="0" w:line="240" w:lineRule="auto"/>
              <w:ind w:left="142" w:right="214" w:firstLine="0"/>
              <w:jc w:val="both"/>
              <w:rPr>
                <w:bCs/>
                <w:szCs w:val="28"/>
              </w:rPr>
            </w:pPr>
            <w:r w:rsidRPr="004770B3">
              <w:rPr>
                <w:bCs/>
                <w:szCs w:val="28"/>
              </w:rPr>
              <w:t xml:space="preserve">Nghị định xây dựng cơ chế, chính sách phục vụ hoạt động của đơn vị điều độ hệ thống điện quốc gia và </w:t>
            </w:r>
            <w:bookmarkStart w:id="2" w:name="dieu_65"/>
            <w:r w:rsidRPr="004770B3">
              <w:rPr>
                <w:bCs/>
                <w:szCs w:val="28"/>
              </w:rPr>
              <w:t>đơn vị điều hành giao dịch thị trường điện</w:t>
            </w:r>
            <w:bookmarkEnd w:id="2"/>
            <w:r w:rsidRPr="004770B3">
              <w:rPr>
                <w:bCs/>
                <w:szCs w:val="28"/>
              </w:rPr>
              <w:t xml:space="preserve"> quy định tại các Điều 64, 65 Luật Điện lực.</w:t>
            </w:r>
          </w:p>
          <w:p w14:paraId="16CDB23C" w14:textId="77777777" w:rsidR="00CA40B7" w:rsidRPr="004770B3" w:rsidRDefault="00CA40B7" w:rsidP="00CA40B7">
            <w:pPr>
              <w:spacing w:before="0" w:after="0" w:line="240" w:lineRule="auto"/>
              <w:ind w:left="142" w:right="214" w:firstLine="0"/>
              <w:jc w:val="both"/>
              <w:rPr>
                <w:bCs/>
                <w:szCs w:val="28"/>
              </w:rPr>
            </w:pPr>
            <w:r w:rsidRPr="004770B3">
              <w:rPr>
                <w:bCs/>
                <w:szCs w:val="28"/>
              </w:rPr>
              <w:t>Tại Việt Nam, Công ty Công ty TNHH MTV Vận hành hệ thống điện và thị trường điện Quốc gia (NSMO) là đơn vị duy nhất trong cả nước thực hiện loại dịch vụ đặc thù, riêng biệt này. Do đó, đề nghị xem xét xác định tên Nghị định cho phù hợp với các quy định tại dự thảo Nghị định</w:t>
            </w:r>
          </w:p>
        </w:tc>
        <w:tc>
          <w:tcPr>
            <w:tcW w:w="1425" w:type="pct"/>
          </w:tcPr>
          <w:p w14:paraId="6C3B6682" w14:textId="77777777" w:rsidR="00CA40B7" w:rsidRPr="0006144B" w:rsidRDefault="00CA40B7" w:rsidP="003E60BA">
            <w:pPr>
              <w:spacing w:before="0" w:after="0" w:line="240" w:lineRule="auto"/>
              <w:ind w:left="142" w:right="214" w:firstLine="0"/>
              <w:jc w:val="both"/>
            </w:pPr>
            <w:r w:rsidRPr="0006144B">
              <w:t xml:space="preserve">Đề nghị giữ nguyên như dự thảo. </w:t>
            </w:r>
            <w:r w:rsidRPr="004770B3">
              <w:t>Lý do: Tên của Nghị định đã được quy định tại Quyết định số 1544/QĐ-TTg ngày 11/12/2024.</w:t>
            </w:r>
          </w:p>
        </w:tc>
      </w:tr>
      <w:tr w:rsidR="00CA40B7" w:rsidRPr="004770B3" w14:paraId="6028969D" w14:textId="77777777" w:rsidTr="00620A05">
        <w:trPr>
          <w:trHeight w:val="70"/>
          <w:tblCellSpacing w:w="0" w:type="dxa"/>
          <w:jc w:val="center"/>
        </w:trPr>
        <w:tc>
          <w:tcPr>
            <w:tcW w:w="283" w:type="pct"/>
          </w:tcPr>
          <w:p w14:paraId="374DF06F" w14:textId="77777777" w:rsidR="00CA40B7" w:rsidRPr="0006144B" w:rsidRDefault="00CA40B7" w:rsidP="00CA40B7">
            <w:pPr>
              <w:numPr>
                <w:ilvl w:val="0"/>
                <w:numId w:val="3"/>
              </w:numPr>
              <w:spacing w:before="0" w:after="0" w:line="240" w:lineRule="auto"/>
              <w:ind w:left="142" w:right="214" w:hanging="45"/>
              <w:jc w:val="center"/>
              <w:rPr>
                <w:b/>
                <w:bCs/>
              </w:rPr>
            </w:pPr>
          </w:p>
        </w:tc>
        <w:tc>
          <w:tcPr>
            <w:tcW w:w="1074" w:type="pct"/>
          </w:tcPr>
          <w:p w14:paraId="440DB262" w14:textId="77777777" w:rsidR="00CA40B7" w:rsidRPr="0006144B" w:rsidRDefault="00CA40B7" w:rsidP="00CA40B7">
            <w:pPr>
              <w:spacing w:before="0" w:after="0" w:line="240" w:lineRule="auto"/>
              <w:ind w:left="142" w:right="214" w:firstLine="0"/>
              <w:contextualSpacing/>
            </w:pPr>
          </w:p>
        </w:tc>
        <w:tc>
          <w:tcPr>
            <w:tcW w:w="604" w:type="pct"/>
          </w:tcPr>
          <w:p w14:paraId="5C812E32" w14:textId="77777777" w:rsidR="00CA40B7" w:rsidRPr="0006144B" w:rsidRDefault="00CA40B7" w:rsidP="00CA40B7">
            <w:pPr>
              <w:spacing w:before="0" w:after="0" w:line="240" w:lineRule="auto"/>
              <w:ind w:left="142" w:right="214" w:firstLine="0"/>
            </w:pPr>
            <w:r w:rsidRPr="0006144B">
              <w:t>Bộ Tài chính</w:t>
            </w:r>
          </w:p>
        </w:tc>
        <w:tc>
          <w:tcPr>
            <w:tcW w:w="1614" w:type="pct"/>
          </w:tcPr>
          <w:p w14:paraId="62D610C6" w14:textId="77777777" w:rsidR="00CA40B7" w:rsidRPr="004770B3" w:rsidRDefault="00CA40B7" w:rsidP="00CA40B7">
            <w:pPr>
              <w:spacing w:before="0" w:after="0" w:line="240" w:lineRule="auto"/>
              <w:ind w:left="142" w:right="214" w:firstLine="0"/>
              <w:jc w:val="both"/>
            </w:pPr>
            <w:r w:rsidRPr="004770B3">
              <w:t xml:space="preserve">Theo báo cáo của Bộ Công Thương tại Hồ sơ kèm theo công văn số 6294/BCT-ĐL, NSMO có vốn điều lệ 776 tỷ đồng, nhu cầu đầu tư trong 10 năm tới khoảng 10.000 - 20.000 tỷ đồng. Tuy nhiên, Bộ Tài chính chưa nhận được đề xuất sử dụng vốn đầu tư công đối với các dự án của NSMO của Bộ Công Thương. Trường hợp, Bộ Công Thương có nhu cầu sử dụng vốn đầu tư công từ nguồn ngân sách nhà nước, đề nghị Bộ Công Thương khẩn trương bổ sung nhu cầu vào kế hoạch </w:t>
            </w:r>
            <w:r w:rsidRPr="004770B3">
              <w:lastRenderedPageBreak/>
              <w:t>đầu tư công trung hạn giai đoạn 2026-2030 để Bộ Tài chính kịp thời tổng hợp.</w:t>
            </w:r>
          </w:p>
        </w:tc>
        <w:tc>
          <w:tcPr>
            <w:tcW w:w="1425" w:type="pct"/>
          </w:tcPr>
          <w:p w14:paraId="494E6940" w14:textId="77777777" w:rsidR="00CA40B7" w:rsidRPr="004770B3" w:rsidRDefault="00CA40B7" w:rsidP="0011359A">
            <w:pPr>
              <w:spacing w:before="0" w:after="0" w:line="240" w:lineRule="auto"/>
              <w:ind w:left="142" w:right="214" w:firstLine="0"/>
              <w:jc w:val="both"/>
            </w:pPr>
            <w:r w:rsidRPr="0006144B">
              <w:lastRenderedPageBreak/>
              <w:t>Thống nhất. N</w:t>
            </w:r>
            <w:r w:rsidR="0011359A" w:rsidRPr="0006144B">
              <w:t>SMO sẽ chủ động đề xuất n</w:t>
            </w:r>
            <w:r w:rsidRPr="0006144B">
              <w:t xml:space="preserve">hu cầu </w:t>
            </w:r>
            <w:r w:rsidR="0011359A" w:rsidRPr="0006144B">
              <w:t>sử dụng vốn đầu tư công báo cáo</w:t>
            </w:r>
            <w:r w:rsidRPr="004770B3">
              <w:t xml:space="preserve"> Bộ Công Thương rà soát</w:t>
            </w:r>
            <w:r w:rsidR="0011359A" w:rsidRPr="0006144B">
              <w:t>, đề xuất trong</w:t>
            </w:r>
            <w:r w:rsidRPr="004770B3">
              <w:t xml:space="preserve"> kế hoạch đầu tư công trung hạn giai đoạn 2026-2030.</w:t>
            </w:r>
          </w:p>
        </w:tc>
      </w:tr>
      <w:tr w:rsidR="00C54A64" w:rsidRPr="004770B3" w14:paraId="3540A193" w14:textId="77777777" w:rsidTr="00620A05">
        <w:trPr>
          <w:trHeight w:val="70"/>
          <w:tblCellSpacing w:w="0" w:type="dxa"/>
          <w:jc w:val="center"/>
        </w:trPr>
        <w:tc>
          <w:tcPr>
            <w:tcW w:w="283" w:type="pct"/>
          </w:tcPr>
          <w:p w14:paraId="1026E120" w14:textId="77777777" w:rsidR="00C54A64" w:rsidRPr="0006144B" w:rsidRDefault="00C54A64" w:rsidP="00CA40B7">
            <w:pPr>
              <w:numPr>
                <w:ilvl w:val="0"/>
                <w:numId w:val="3"/>
              </w:numPr>
              <w:spacing w:before="0" w:after="0" w:line="240" w:lineRule="auto"/>
              <w:ind w:left="142" w:right="214" w:hanging="45"/>
              <w:jc w:val="center"/>
              <w:rPr>
                <w:b/>
                <w:bCs/>
              </w:rPr>
            </w:pPr>
          </w:p>
        </w:tc>
        <w:tc>
          <w:tcPr>
            <w:tcW w:w="1074" w:type="pct"/>
          </w:tcPr>
          <w:p w14:paraId="3E97452B" w14:textId="77777777" w:rsidR="00C54A64" w:rsidRPr="0006144B" w:rsidRDefault="00C54A64" w:rsidP="00CA40B7">
            <w:pPr>
              <w:spacing w:before="0" w:after="0" w:line="240" w:lineRule="auto"/>
              <w:ind w:left="142" w:right="214" w:firstLine="0"/>
              <w:contextualSpacing/>
            </w:pPr>
          </w:p>
        </w:tc>
        <w:tc>
          <w:tcPr>
            <w:tcW w:w="604" w:type="pct"/>
          </w:tcPr>
          <w:p w14:paraId="4C455378" w14:textId="77777777" w:rsidR="00C54A64" w:rsidRPr="0006144B" w:rsidRDefault="00C54A64" w:rsidP="00CA40B7">
            <w:pPr>
              <w:spacing w:before="0" w:after="0" w:line="240" w:lineRule="auto"/>
              <w:ind w:left="142" w:right="214" w:firstLine="0"/>
            </w:pPr>
            <w:r w:rsidRPr="0006144B">
              <w:t>Bộ Tài chính</w:t>
            </w:r>
          </w:p>
        </w:tc>
        <w:tc>
          <w:tcPr>
            <w:tcW w:w="1614" w:type="pct"/>
          </w:tcPr>
          <w:p w14:paraId="1A9FFC10" w14:textId="77777777" w:rsidR="00C54A64" w:rsidRPr="004770B3" w:rsidRDefault="00C54A64" w:rsidP="00CA40B7">
            <w:pPr>
              <w:spacing w:before="0" w:after="0" w:line="240" w:lineRule="auto"/>
              <w:ind w:left="142" w:right="214" w:firstLine="0"/>
              <w:jc w:val="both"/>
            </w:pPr>
            <w:r w:rsidRPr="004770B3">
              <w:rPr>
                <w:color w:val="111111"/>
                <w:szCs w:val="28"/>
                <w:shd w:val="clear" w:color="auto" w:fill="FFFFFF"/>
              </w:rPr>
              <w:t xml:space="preserve">Đội ngũ cán bộ của NSMO là </w:t>
            </w:r>
            <w:r w:rsidRPr="0006144B">
              <w:rPr>
                <w:color w:val="111111"/>
                <w:szCs w:val="28"/>
                <w:shd w:val="clear" w:color="auto" w:fill="FFFFFF"/>
              </w:rPr>
              <w:t>cán bộ có trình độ cao, được đào tạo chuyên sâu về kỹ thuật điều độ và điều hành thị trường điện</w:t>
            </w:r>
            <w:r w:rsidRPr="004770B3">
              <w:rPr>
                <w:color w:val="111111"/>
                <w:szCs w:val="28"/>
                <w:shd w:val="clear" w:color="auto" w:fill="FFFFFF"/>
              </w:rPr>
              <w:t xml:space="preserve">, do đó việc đề xuất cơ chế, chính sách đặc thù là để đảm bảo quyền lợi của người lao động. Tuy nhiên, đi đôi với quyền lợi và việc tăng cường trách nhiệm. Đề nghị, Bộ Công Thương chịu trách nhiệm xây dựng quy trình, trình tự, thủ tục </w:t>
            </w:r>
            <w:r w:rsidRPr="0006144B">
              <w:rPr>
                <w:bCs/>
                <w:szCs w:val="28"/>
              </w:rPr>
              <w:t xml:space="preserve">vận hành hệ thống điện, điều hành thị trường </w:t>
            </w:r>
            <w:r w:rsidRPr="004770B3">
              <w:rPr>
                <w:bCs/>
                <w:szCs w:val="28"/>
              </w:rPr>
              <w:t>điện công khai, minh bạch, hạn chế các tiêu cực trong công tác quản trị; xây dựng quy trình kiểm tra, giám sát để phòng chống các bất cập trong giai đoạn trước</w:t>
            </w:r>
          </w:p>
        </w:tc>
        <w:tc>
          <w:tcPr>
            <w:tcW w:w="1425" w:type="pct"/>
          </w:tcPr>
          <w:p w14:paraId="0695A0A6" w14:textId="77777777" w:rsidR="00C54A64" w:rsidRPr="0006144B" w:rsidRDefault="00C54A64" w:rsidP="00543B9F">
            <w:pPr>
              <w:spacing w:before="0" w:after="0" w:line="240" w:lineRule="auto"/>
              <w:ind w:left="142" w:right="214" w:firstLine="0"/>
              <w:jc w:val="both"/>
            </w:pPr>
            <w:r w:rsidRPr="0006144B">
              <w:t xml:space="preserve">Thống nhất. </w:t>
            </w:r>
            <w:r w:rsidR="00543B9F" w:rsidRPr="0006144B">
              <w:t>Trách nhiệm của NSMO và đội ngũ cán bộ của NSMO đã được quy định tại các văn bản quy phạm pháp luật về điều độ hệ thống điện, điều hành thị trường điện cũng như Nghị định về xử phạt vi phạm hành chính trong lĩnh vực điện lực (đang được dự thảo</w:t>
            </w:r>
            <w:r w:rsidR="00621C81" w:rsidRPr="0006144B">
              <w:t>,</w:t>
            </w:r>
            <w:r w:rsidR="00543B9F" w:rsidRPr="0006144B">
              <w:t xml:space="preserve"> dự kiến trình Chính phủ vào tháng 12/2025).</w:t>
            </w:r>
          </w:p>
        </w:tc>
      </w:tr>
      <w:tr w:rsidR="00A57637" w:rsidRPr="004770B3" w14:paraId="636CB151" w14:textId="77777777" w:rsidTr="00620A05">
        <w:trPr>
          <w:trHeight w:val="70"/>
          <w:tblCellSpacing w:w="0" w:type="dxa"/>
          <w:jc w:val="center"/>
        </w:trPr>
        <w:tc>
          <w:tcPr>
            <w:tcW w:w="283" w:type="pct"/>
          </w:tcPr>
          <w:p w14:paraId="0B8350C2" w14:textId="77777777" w:rsidR="00A57637" w:rsidRPr="0006144B" w:rsidRDefault="00A57637" w:rsidP="00CA40B7">
            <w:pPr>
              <w:numPr>
                <w:ilvl w:val="0"/>
                <w:numId w:val="3"/>
              </w:numPr>
              <w:spacing w:before="0" w:after="0" w:line="240" w:lineRule="auto"/>
              <w:ind w:left="142" w:right="214" w:hanging="45"/>
              <w:jc w:val="center"/>
              <w:rPr>
                <w:b/>
                <w:bCs/>
              </w:rPr>
            </w:pPr>
          </w:p>
        </w:tc>
        <w:tc>
          <w:tcPr>
            <w:tcW w:w="1074" w:type="pct"/>
          </w:tcPr>
          <w:p w14:paraId="47BDD979" w14:textId="77777777" w:rsidR="00A57637" w:rsidRPr="0006144B" w:rsidRDefault="009A0A98" w:rsidP="009A0A98">
            <w:pPr>
              <w:spacing w:before="0" w:after="0" w:line="240" w:lineRule="auto"/>
              <w:ind w:left="142" w:right="214" w:firstLine="0"/>
              <w:contextualSpacing/>
            </w:pPr>
            <w:r w:rsidRPr="0006144B">
              <w:t>Về quan điểm chung</w:t>
            </w:r>
          </w:p>
        </w:tc>
        <w:tc>
          <w:tcPr>
            <w:tcW w:w="604" w:type="pct"/>
          </w:tcPr>
          <w:p w14:paraId="594CDD3C" w14:textId="77777777" w:rsidR="00A57637" w:rsidRPr="0006144B" w:rsidRDefault="00A57637" w:rsidP="00CA40B7">
            <w:pPr>
              <w:spacing w:before="0" w:after="0" w:line="240" w:lineRule="auto"/>
              <w:ind w:left="142" w:right="214" w:firstLine="0"/>
            </w:pPr>
            <w:r w:rsidRPr="0006144B">
              <w:t>Sở Công Thương Tp. Hà Nội</w:t>
            </w:r>
          </w:p>
        </w:tc>
        <w:tc>
          <w:tcPr>
            <w:tcW w:w="1614" w:type="pct"/>
          </w:tcPr>
          <w:p w14:paraId="74D01E4F" w14:textId="77777777" w:rsidR="00A57637" w:rsidRPr="0036490A" w:rsidRDefault="009A0A98" w:rsidP="009A0A98">
            <w:pPr>
              <w:spacing w:before="0" w:after="0" w:line="240" w:lineRule="auto"/>
              <w:ind w:left="142" w:right="214" w:firstLine="0"/>
              <w:jc w:val="both"/>
              <w:rPr>
                <w:color w:val="111111"/>
                <w:szCs w:val="28"/>
                <w:shd w:val="clear" w:color="auto" w:fill="FFFFFF"/>
              </w:rPr>
            </w:pPr>
            <w:r w:rsidRPr="0006144B">
              <w:rPr>
                <w:color w:val="000000"/>
                <w:szCs w:val="28"/>
              </w:rPr>
              <w:t xml:space="preserve">Sở Công Thương Hà Nội cơ bản thống nhất với nội dung dự thảo Tờ trình và dự thảo Nghị định của Chính phủ quy định cơ chế, chính sách ưu đãi để bảo đảm cơ sở hạ tầng và các hệ thống thiết yếu khác phục vụ công tác điều độ, vận hành hệ thống điện, điều hành thị trường điện; đồng thời thống nhất với cơ chế, chính sách ưu tiên nhằm thu hút nguồn nhân lực chất lượng cao cho hoạt động điều độ hệ </w:t>
            </w:r>
            <w:r w:rsidRPr="0006144B">
              <w:rPr>
                <w:color w:val="000000"/>
                <w:szCs w:val="28"/>
              </w:rPr>
              <w:lastRenderedPageBreak/>
              <w:t>thống điện quốc gia, điều hành thị trường điện.</w:t>
            </w:r>
          </w:p>
        </w:tc>
        <w:tc>
          <w:tcPr>
            <w:tcW w:w="1425" w:type="pct"/>
          </w:tcPr>
          <w:p w14:paraId="6F27C2E5" w14:textId="77777777" w:rsidR="00A57637" w:rsidRPr="0006144B" w:rsidRDefault="009A0A98" w:rsidP="00543B9F">
            <w:pPr>
              <w:spacing w:before="0" w:after="0" w:line="240" w:lineRule="auto"/>
              <w:ind w:left="142" w:right="214" w:firstLine="0"/>
              <w:jc w:val="both"/>
            </w:pPr>
            <w:r w:rsidRPr="0006144B">
              <w:lastRenderedPageBreak/>
              <w:t>Thống nhất</w:t>
            </w:r>
          </w:p>
        </w:tc>
      </w:tr>
      <w:tr w:rsidR="009A0A98" w:rsidRPr="004770B3" w14:paraId="65E6B69A" w14:textId="77777777" w:rsidTr="00620A05">
        <w:trPr>
          <w:trHeight w:val="70"/>
          <w:tblCellSpacing w:w="0" w:type="dxa"/>
          <w:jc w:val="center"/>
        </w:trPr>
        <w:tc>
          <w:tcPr>
            <w:tcW w:w="283" w:type="pct"/>
          </w:tcPr>
          <w:p w14:paraId="5BDB6071" w14:textId="77777777" w:rsidR="009A0A98" w:rsidRPr="0006144B" w:rsidRDefault="009A0A98" w:rsidP="00CA40B7">
            <w:pPr>
              <w:numPr>
                <w:ilvl w:val="0"/>
                <w:numId w:val="3"/>
              </w:numPr>
              <w:spacing w:before="0" w:after="0" w:line="240" w:lineRule="auto"/>
              <w:ind w:left="142" w:right="214" w:hanging="45"/>
              <w:jc w:val="center"/>
              <w:rPr>
                <w:b/>
                <w:bCs/>
              </w:rPr>
            </w:pPr>
          </w:p>
        </w:tc>
        <w:tc>
          <w:tcPr>
            <w:tcW w:w="1074" w:type="pct"/>
          </w:tcPr>
          <w:p w14:paraId="0A0FBE19" w14:textId="77777777" w:rsidR="009A0A98" w:rsidRPr="0006144B" w:rsidRDefault="009A0A98" w:rsidP="009A0A98">
            <w:pPr>
              <w:spacing w:before="0" w:after="0" w:line="240" w:lineRule="auto"/>
              <w:ind w:left="142" w:right="214" w:firstLine="0"/>
              <w:contextualSpacing/>
            </w:pPr>
          </w:p>
        </w:tc>
        <w:tc>
          <w:tcPr>
            <w:tcW w:w="604" w:type="pct"/>
          </w:tcPr>
          <w:p w14:paraId="18FC7FE7" w14:textId="77777777" w:rsidR="009A0A98" w:rsidRPr="0006144B" w:rsidRDefault="009A0A98" w:rsidP="00CA40B7">
            <w:pPr>
              <w:spacing w:before="0" w:after="0" w:line="240" w:lineRule="auto"/>
              <w:ind w:left="142" w:right="214" w:firstLine="0"/>
            </w:pPr>
            <w:r w:rsidRPr="0006144B">
              <w:t>Sở Công Thương Tp. Hà Nội</w:t>
            </w:r>
          </w:p>
        </w:tc>
        <w:tc>
          <w:tcPr>
            <w:tcW w:w="1614" w:type="pct"/>
          </w:tcPr>
          <w:p w14:paraId="29C38AF3" w14:textId="77777777" w:rsidR="009A0A98" w:rsidRPr="0006144B" w:rsidRDefault="009A0A98" w:rsidP="009A0A98">
            <w:pPr>
              <w:spacing w:before="0" w:after="0" w:line="240" w:lineRule="auto"/>
              <w:ind w:left="142" w:right="214" w:firstLine="0"/>
              <w:jc w:val="both"/>
              <w:rPr>
                <w:color w:val="000000"/>
                <w:szCs w:val="28"/>
              </w:rPr>
            </w:pPr>
            <w:r w:rsidRPr="0006144B">
              <w:rPr>
                <w:color w:val="000000"/>
                <w:szCs w:val="28"/>
              </w:rPr>
              <w:t>Đề nghị Bộ Công Thương nghiên</w:t>
            </w:r>
            <w:r w:rsidRPr="0006144B">
              <w:rPr>
                <w:color w:val="000000"/>
                <w:szCs w:val="28"/>
              </w:rPr>
              <w:br/>
              <w:t>cứu, bổ sung quy định theo hướng tách bạch, độc lập chức năng điều độ hệ thống điện các cấp với hoạt động sản xuất, kinh doanh điện của Tập đoàn Điện lực Việt Nam và các đơn vị thành viên. Điều này nhằm bảo đảm nguyên tắc thị trường cạnh tranh, công khai, minh bạch, tạo môi trường hoạt động lành mạnh, phù hợp với thông lệ quốc tế và đúng định hướng phát triển ngành điện lực Việt Nam trong giai đoạn tới.</w:t>
            </w:r>
          </w:p>
        </w:tc>
        <w:tc>
          <w:tcPr>
            <w:tcW w:w="1425" w:type="pct"/>
          </w:tcPr>
          <w:p w14:paraId="4DB65170" w14:textId="77777777" w:rsidR="009A0A98" w:rsidRPr="0006144B" w:rsidRDefault="009A0A98" w:rsidP="00543B9F">
            <w:pPr>
              <w:spacing w:before="0" w:after="0" w:line="240" w:lineRule="auto"/>
              <w:ind w:left="142" w:right="214" w:firstLine="0"/>
              <w:jc w:val="both"/>
            </w:pPr>
            <w:r w:rsidRPr="0006144B">
              <w:t>Nội dung này không thuộc phạm vi quy định của Nghị định này</w:t>
            </w:r>
            <w:r w:rsidR="005059E9" w:rsidRPr="0006144B">
              <w:t xml:space="preserve"> do kiến nghị liên quan đến việc điều chỉnh cơ cấu tổ chức của ngành điện.</w:t>
            </w:r>
          </w:p>
          <w:p w14:paraId="665F0243" w14:textId="77777777" w:rsidR="009A0A98" w:rsidRPr="0006144B" w:rsidRDefault="009A0A98" w:rsidP="005059E9">
            <w:pPr>
              <w:spacing w:before="0" w:after="0" w:line="240" w:lineRule="auto"/>
              <w:ind w:left="142" w:right="214" w:firstLine="0"/>
              <w:jc w:val="both"/>
            </w:pPr>
            <w:r w:rsidRPr="0006144B">
              <w:t xml:space="preserve">Về chức năng điều độ cấp quốc gia, cấp miền thuộc NSMO hiện đã tách khỏi EVN. Về chức năng điều độ cấp phân phối hiện thuộc các </w:t>
            </w:r>
            <w:r w:rsidR="005059E9" w:rsidRPr="0006144B">
              <w:t xml:space="preserve">Tổng công ty, Công ty điện lực thuộc EVN quy định tại Nghị định số 105/2024/NĐ-CP sửa đổi, bổ sung một số điều của Nghị định số 96/2022/NĐ-CP và Nghị định số 26/2018/NĐ-CP. </w:t>
            </w:r>
          </w:p>
        </w:tc>
      </w:tr>
      <w:tr w:rsidR="005059E9" w:rsidRPr="004770B3" w14:paraId="6EBD60DF" w14:textId="77777777" w:rsidTr="00620A05">
        <w:trPr>
          <w:trHeight w:val="70"/>
          <w:tblCellSpacing w:w="0" w:type="dxa"/>
          <w:jc w:val="center"/>
        </w:trPr>
        <w:tc>
          <w:tcPr>
            <w:tcW w:w="283" w:type="pct"/>
          </w:tcPr>
          <w:p w14:paraId="5EF83239" w14:textId="77777777" w:rsidR="005059E9" w:rsidRPr="0006144B" w:rsidRDefault="005059E9" w:rsidP="00CA40B7">
            <w:pPr>
              <w:numPr>
                <w:ilvl w:val="0"/>
                <w:numId w:val="3"/>
              </w:numPr>
              <w:spacing w:before="0" w:after="0" w:line="240" w:lineRule="auto"/>
              <w:ind w:left="142" w:right="214" w:hanging="45"/>
              <w:jc w:val="center"/>
              <w:rPr>
                <w:b/>
                <w:bCs/>
              </w:rPr>
            </w:pPr>
          </w:p>
        </w:tc>
        <w:tc>
          <w:tcPr>
            <w:tcW w:w="1074" w:type="pct"/>
          </w:tcPr>
          <w:p w14:paraId="72AB8D58" w14:textId="77777777" w:rsidR="005059E9" w:rsidRPr="0006144B" w:rsidRDefault="005059E9" w:rsidP="009A0A98">
            <w:pPr>
              <w:spacing w:before="0" w:after="0" w:line="240" w:lineRule="auto"/>
              <w:ind w:left="142" w:right="214" w:firstLine="0"/>
              <w:contextualSpacing/>
            </w:pPr>
          </w:p>
        </w:tc>
        <w:tc>
          <w:tcPr>
            <w:tcW w:w="604" w:type="pct"/>
          </w:tcPr>
          <w:p w14:paraId="3A5A649A" w14:textId="77777777" w:rsidR="005059E9" w:rsidRPr="0006144B" w:rsidRDefault="005059E9" w:rsidP="00CA40B7">
            <w:pPr>
              <w:spacing w:before="0" w:after="0" w:line="240" w:lineRule="auto"/>
              <w:ind w:left="142" w:right="214" w:firstLine="0"/>
            </w:pPr>
            <w:r w:rsidRPr="0006144B">
              <w:t>Sở Công Thương Đà Nẵng</w:t>
            </w:r>
          </w:p>
        </w:tc>
        <w:tc>
          <w:tcPr>
            <w:tcW w:w="1614" w:type="pct"/>
          </w:tcPr>
          <w:p w14:paraId="38D236B2" w14:textId="77777777" w:rsidR="005059E9" w:rsidRPr="0006144B" w:rsidRDefault="005059E9" w:rsidP="005059E9">
            <w:pPr>
              <w:spacing w:before="0" w:after="0" w:line="240" w:lineRule="auto"/>
              <w:ind w:left="142" w:right="214" w:firstLine="0"/>
              <w:jc w:val="both"/>
              <w:rPr>
                <w:color w:val="000000"/>
                <w:szCs w:val="28"/>
              </w:rPr>
            </w:pPr>
            <w:r w:rsidRPr="0006144B">
              <w:rPr>
                <w:rFonts w:ascii="TimesNewRomanPSMT" w:hAnsi="TimesNewRomanPSMT"/>
                <w:color w:val="000000"/>
                <w:szCs w:val="28"/>
              </w:rPr>
              <w:t>Về c</w:t>
            </w:r>
            <w:r w:rsidRPr="0006144B">
              <w:rPr>
                <w:rFonts w:ascii="TimesNewRomanPSMT" w:hAnsi="TimesNewRomanPSMT" w:hint="eastAsia"/>
                <w:color w:val="000000"/>
                <w:szCs w:val="28"/>
              </w:rPr>
              <w:t>ơ</w:t>
            </w:r>
            <w:r w:rsidRPr="0006144B">
              <w:rPr>
                <w:rFonts w:ascii="TimesNewRomanPSMT" w:hAnsi="TimesNewRomanPSMT"/>
                <w:color w:val="000000"/>
                <w:szCs w:val="28"/>
              </w:rPr>
              <w:t xml:space="preserve"> bản, Sở Công Th</w:t>
            </w:r>
            <w:r w:rsidRPr="0006144B">
              <w:rPr>
                <w:rFonts w:ascii="TimesNewRomanPSMT" w:hAnsi="TimesNewRomanPSMT" w:hint="eastAsia"/>
                <w:color w:val="000000"/>
                <w:szCs w:val="28"/>
              </w:rPr>
              <w:t>ươ</w:t>
            </w:r>
            <w:r w:rsidRPr="0006144B">
              <w:rPr>
                <w:rFonts w:ascii="TimesNewRomanPSMT" w:hAnsi="TimesNewRomanPSMT"/>
                <w:color w:val="000000"/>
                <w:szCs w:val="28"/>
              </w:rPr>
              <w:t xml:space="preserve">ng thành phố </w:t>
            </w:r>
            <w:r w:rsidRPr="0006144B">
              <w:rPr>
                <w:rFonts w:ascii="TimesNewRomanPSMT" w:hAnsi="TimesNewRomanPSMT" w:hint="eastAsia"/>
                <w:color w:val="000000"/>
                <w:szCs w:val="28"/>
              </w:rPr>
              <w:t>Đà</w:t>
            </w:r>
            <w:r w:rsidRPr="0006144B">
              <w:rPr>
                <w:rFonts w:ascii="TimesNewRomanPSMT" w:hAnsi="TimesNewRomanPSMT"/>
                <w:color w:val="000000"/>
                <w:szCs w:val="28"/>
              </w:rPr>
              <w:t xml:space="preserve"> Nẵng thống nhất sự cần</w:t>
            </w:r>
            <w:r w:rsidRPr="0006144B">
              <w:rPr>
                <w:rFonts w:ascii="TimesNewRomanPSMT" w:hAnsi="TimesNewRomanPSMT"/>
                <w:color w:val="000000"/>
                <w:szCs w:val="28"/>
              </w:rPr>
              <w:br/>
              <w:t>thiết cũng nh</w:t>
            </w:r>
            <w:r w:rsidRPr="0006144B">
              <w:rPr>
                <w:rFonts w:ascii="TimesNewRomanPSMT" w:hAnsi="TimesNewRomanPSMT" w:hint="eastAsia"/>
                <w:color w:val="000000"/>
                <w:szCs w:val="28"/>
              </w:rPr>
              <w:t>ư</w:t>
            </w:r>
            <w:r w:rsidRPr="0006144B">
              <w:rPr>
                <w:rFonts w:ascii="TimesNewRomanPSMT" w:hAnsi="TimesNewRomanPSMT"/>
                <w:color w:val="000000"/>
                <w:szCs w:val="28"/>
              </w:rPr>
              <w:t xml:space="preserve"> mục tiêu xây dựng chính sách </w:t>
            </w:r>
            <w:r w:rsidRPr="0006144B">
              <w:rPr>
                <w:rFonts w:ascii="TimesNewRomanPSMT" w:hAnsi="TimesNewRomanPSMT" w:hint="eastAsia"/>
                <w:color w:val="000000"/>
                <w:szCs w:val="28"/>
              </w:rPr>
              <w:t>ư</w:t>
            </w:r>
            <w:r w:rsidRPr="0006144B">
              <w:rPr>
                <w:rFonts w:ascii="TimesNewRomanPSMT" w:hAnsi="TimesNewRomanPSMT"/>
                <w:color w:val="000000"/>
                <w:szCs w:val="28"/>
              </w:rPr>
              <w:t xml:space="preserve">u </w:t>
            </w:r>
            <w:r w:rsidRPr="0006144B">
              <w:rPr>
                <w:rFonts w:ascii="TimesNewRomanPSMT" w:hAnsi="TimesNewRomanPSMT" w:hint="eastAsia"/>
                <w:color w:val="000000"/>
                <w:szCs w:val="28"/>
              </w:rPr>
              <w:t>đã</w:t>
            </w:r>
            <w:r w:rsidRPr="0006144B">
              <w:rPr>
                <w:rFonts w:ascii="TimesNewRomanPSMT" w:hAnsi="TimesNewRomanPSMT"/>
                <w:color w:val="000000"/>
                <w:szCs w:val="28"/>
              </w:rPr>
              <w:t xml:space="preserve">i phục vụ công tác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iều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ộ, vận hành hệ thống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iện, </w:t>
            </w:r>
            <w:r w:rsidRPr="0006144B">
              <w:rPr>
                <w:rFonts w:ascii="TimesNewRomanPSMT" w:hAnsi="TimesNewRomanPSMT" w:hint="eastAsia"/>
                <w:color w:val="000000"/>
                <w:szCs w:val="28"/>
              </w:rPr>
              <w:t>đ</w:t>
            </w:r>
            <w:r w:rsidRPr="0006144B">
              <w:rPr>
                <w:rFonts w:ascii="TimesNewRomanPSMT" w:hAnsi="TimesNewRomanPSMT"/>
                <w:color w:val="000000"/>
                <w:szCs w:val="28"/>
              </w:rPr>
              <w:t>iều hành thị tr</w:t>
            </w:r>
            <w:r w:rsidRPr="0006144B">
              <w:rPr>
                <w:rFonts w:ascii="TimesNewRomanPSMT" w:hAnsi="TimesNewRomanPSMT" w:hint="eastAsia"/>
                <w:color w:val="000000"/>
                <w:szCs w:val="28"/>
              </w:rPr>
              <w:t>ư</w:t>
            </w:r>
            <w:r w:rsidRPr="0006144B">
              <w:rPr>
                <w:rFonts w:ascii="TimesNewRomanPSMT" w:hAnsi="TimesNewRomanPSMT"/>
                <w:color w:val="000000"/>
                <w:szCs w:val="28"/>
              </w:rPr>
              <w:t xml:space="preserve">ờng </w:t>
            </w:r>
            <w:r w:rsidRPr="0006144B">
              <w:rPr>
                <w:rFonts w:ascii="TimesNewRomanPSMT" w:hAnsi="TimesNewRomanPSMT" w:hint="eastAsia"/>
                <w:color w:val="000000"/>
                <w:szCs w:val="28"/>
              </w:rPr>
              <w:t>đ</w:t>
            </w:r>
            <w:r w:rsidRPr="0006144B">
              <w:rPr>
                <w:rFonts w:ascii="TimesNewRomanPSMT" w:hAnsi="TimesNewRomanPSMT"/>
                <w:color w:val="000000"/>
                <w:szCs w:val="28"/>
              </w:rPr>
              <w:t>iện.</w:t>
            </w:r>
          </w:p>
        </w:tc>
        <w:tc>
          <w:tcPr>
            <w:tcW w:w="1425" w:type="pct"/>
          </w:tcPr>
          <w:p w14:paraId="738920D4" w14:textId="77777777" w:rsidR="005059E9" w:rsidRPr="0006144B" w:rsidRDefault="005059E9" w:rsidP="00543B9F">
            <w:pPr>
              <w:spacing w:before="0" w:after="0" w:line="240" w:lineRule="auto"/>
              <w:ind w:left="142" w:right="214" w:firstLine="0"/>
              <w:jc w:val="both"/>
            </w:pPr>
            <w:r w:rsidRPr="0006144B">
              <w:t>Thống nhất</w:t>
            </w:r>
          </w:p>
        </w:tc>
      </w:tr>
      <w:tr w:rsidR="005059E9" w:rsidRPr="004770B3" w14:paraId="04474C3D" w14:textId="77777777" w:rsidTr="00620A05">
        <w:trPr>
          <w:trHeight w:val="70"/>
          <w:tblCellSpacing w:w="0" w:type="dxa"/>
          <w:jc w:val="center"/>
        </w:trPr>
        <w:tc>
          <w:tcPr>
            <w:tcW w:w="283" w:type="pct"/>
          </w:tcPr>
          <w:p w14:paraId="723A2E97" w14:textId="77777777" w:rsidR="005059E9" w:rsidRPr="0006144B" w:rsidRDefault="005059E9" w:rsidP="00CA40B7">
            <w:pPr>
              <w:numPr>
                <w:ilvl w:val="0"/>
                <w:numId w:val="3"/>
              </w:numPr>
              <w:spacing w:before="0" w:after="0" w:line="240" w:lineRule="auto"/>
              <w:ind w:left="142" w:right="214" w:hanging="45"/>
              <w:jc w:val="center"/>
              <w:rPr>
                <w:b/>
                <w:bCs/>
              </w:rPr>
            </w:pPr>
          </w:p>
        </w:tc>
        <w:tc>
          <w:tcPr>
            <w:tcW w:w="1074" w:type="pct"/>
          </w:tcPr>
          <w:p w14:paraId="3D1A4021" w14:textId="77777777" w:rsidR="005059E9" w:rsidRPr="0006144B" w:rsidRDefault="005059E9" w:rsidP="009A0A98">
            <w:pPr>
              <w:spacing w:before="0" w:after="0" w:line="240" w:lineRule="auto"/>
              <w:ind w:left="142" w:right="214" w:firstLine="0"/>
              <w:contextualSpacing/>
            </w:pPr>
          </w:p>
        </w:tc>
        <w:tc>
          <w:tcPr>
            <w:tcW w:w="604" w:type="pct"/>
          </w:tcPr>
          <w:p w14:paraId="331B13C5" w14:textId="77777777" w:rsidR="005059E9" w:rsidRPr="0006144B" w:rsidRDefault="005059E9" w:rsidP="00CA40B7">
            <w:pPr>
              <w:spacing w:before="0" w:after="0" w:line="240" w:lineRule="auto"/>
              <w:ind w:left="142" w:right="214" w:firstLine="0"/>
            </w:pPr>
            <w:r w:rsidRPr="0006144B">
              <w:t>Sở Công Thương Đà Nẵng</w:t>
            </w:r>
          </w:p>
        </w:tc>
        <w:tc>
          <w:tcPr>
            <w:tcW w:w="1614" w:type="pct"/>
          </w:tcPr>
          <w:p w14:paraId="30D247FB" w14:textId="77777777" w:rsidR="005059E9" w:rsidRPr="0006144B" w:rsidRDefault="005059E9" w:rsidP="005059E9">
            <w:pPr>
              <w:spacing w:before="0" w:after="0" w:line="240" w:lineRule="auto"/>
              <w:ind w:left="142" w:right="214" w:firstLine="0"/>
              <w:jc w:val="both"/>
              <w:rPr>
                <w:rFonts w:ascii="TimesNewRomanPSMT" w:hAnsi="TimesNewRomanPSMT"/>
                <w:color w:val="000000"/>
                <w:szCs w:val="28"/>
              </w:rPr>
            </w:pPr>
            <w:r w:rsidRPr="0006144B">
              <w:rPr>
                <w:rFonts w:ascii="TimesNewRomanPSMT" w:hAnsi="TimesNewRomanPSMT" w:hint="eastAsia"/>
                <w:color w:val="000000"/>
                <w:szCs w:val="28"/>
              </w:rPr>
              <w:t>Đ</w:t>
            </w:r>
            <w:r w:rsidRPr="0006144B">
              <w:rPr>
                <w:rFonts w:ascii="TimesNewRomanPSMT" w:hAnsi="TimesNewRomanPSMT"/>
                <w:color w:val="000000"/>
                <w:szCs w:val="28"/>
              </w:rPr>
              <w:t xml:space="preserve">iều chỉnh tên của Nghị </w:t>
            </w:r>
            <w:r w:rsidRPr="0006144B">
              <w:rPr>
                <w:rFonts w:ascii="TimesNewRomanPSMT" w:hAnsi="TimesNewRomanPSMT" w:hint="eastAsia"/>
                <w:color w:val="000000"/>
                <w:szCs w:val="28"/>
              </w:rPr>
              <w:t>đ</w:t>
            </w:r>
            <w:r w:rsidRPr="0006144B">
              <w:rPr>
                <w:rFonts w:ascii="TimesNewRomanPSMT" w:hAnsi="TimesNewRomanPSMT"/>
                <w:color w:val="000000"/>
                <w:szCs w:val="28"/>
              </w:rPr>
              <w:t>ịnh theo h</w:t>
            </w:r>
            <w:r w:rsidRPr="0006144B">
              <w:rPr>
                <w:rFonts w:ascii="TimesNewRomanPSMT" w:hAnsi="TimesNewRomanPSMT" w:hint="eastAsia"/>
                <w:color w:val="000000"/>
                <w:szCs w:val="28"/>
              </w:rPr>
              <w:t>ư</w:t>
            </w:r>
            <w:r w:rsidRPr="0006144B">
              <w:rPr>
                <w:rFonts w:ascii="TimesNewRomanPSMT" w:hAnsi="TimesNewRomanPSMT"/>
                <w:color w:val="000000"/>
                <w:szCs w:val="28"/>
              </w:rPr>
              <w:t xml:space="preserve">ớng rút gọn: Nghị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ịnh quy </w:t>
            </w:r>
            <w:r w:rsidRPr="0006144B">
              <w:rPr>
                <w:rFonts w:ascii="TimesNewRomanPSMT" w:hAnsi="TimesNewRomanPSMT" w:hint="eastAsia"/>
                <w:color w:val="000000"/>
                <w:szCs w:val="28"/>
              </w:rPr>
              <w:t>đ</w:t>
            </w:r>
            <w:r w:rsidRPr="0006144B">
              <w:rPr>
                <w:rFonts w:ascii="TimesNewRomanPSMT" w:hAnsi="TimesNewRomanPSMT"/>
                <w:color w:val="000000"/>
                <w:szCs w:val="28"/>
              </w:rPr>
              <w:t>ịnh c</w:t>
            </w:r>
            <w:r w:rsidRPr="0006144B">
              <w:rPr>
                <w:rFonts w:ascii="TimesNewRomanPSMT" w:hAnsi="TimesNewRomanPSMT" w:hint="eastAsia"/>
                <w:color w:val="000000"/>
                <w:szCs w:val="28"/>
              </w:rPr>
              <w:t>ơ</w:t>
            </w:r>
            <w:r w:rsidRPr="0006144B">
              <w:rPr>
                <w:rFonts w:ascii="TimesNewRomanPSMT" w:hAnsi="TimesNewRomanPSMT"/>
                <w:color w:val="000000"/>
                <w:szCs w:val="28"/>
              </w:rPr>
              <w:t xml:space="preserve"> chế, chính sách </w:t>
            </w:r>
            <w:r w:rsidRPr="0006144B">
              <w:rPr>
                <w:rFonts w:ascii="TimesNewRomanPSMT" w:hAnsi="TimesNewRomanPSMT" w:hint="eastAsia"/>
                <w:color w:val="000000"/>
                <w:szCs w:val="28"/>
              </w:rPr>
              <w:t>ư</w:t>
            </w:r>
            <w:r w:rsidRPr="0006144B">
              <w:rPr>
                <w:rFonts w:ascii="TimesNewRomanPSMT" w:hAnsi="TimesNewRomanPSMT"/>
                <w:color w:val="000000"/>
                <w:szCs w:val="28"/>
              </w:rPr>
              <w:t xml:space="preserve">u </w:t>
            </w:r>
            <w:r w:rsidRPr="0006144B">
              <w:rPr>
                <w:rFonts w:ascii="TimesNewRomanPSMT" w:hAnsi="TimesNewRomanPSMT" w:hint="eastAsia"/>
                <w:color w:val="000000"/>
                <w:szCs w:val="28"/>
              </w:rPr>
              <w:t>đã</w:t>
            </w:r>
            <w:r w:rsidRPr="0006144B">
              <w:rPr>
                <w:rFonts w:ascii="TimesNewRomanPSMT" w:hAnsi="TimesNewRomanPSMT"/>
                <w:color w:val="000000"/>
                <w:szCs w:val="28"/>
              </w:rPr>
              <w:t xml:space="preserve">i phục vụ công tác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iều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ộ, vận hành hệ thống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iện và </w:t>
            </w:r>
            <w:r w:rsidRPr="0006144B">
              <w:rPr>
                <w:rFonts w:ascii="TimesNewRomanPSMT" w:hAnsi="TimesNewRomanPSMT" w:hint="eastAsia"/>
                <w:color w:val="000000"/>
                <w:szCs w:val="28"/>
              </w:rPr>
              <w:t>đ</w:t>
            </w:r>
            <w:r w:rsidRPr="0006144B">
              <w:rPr>
                <w:rFonts w:ascii="TimesNewRomanPSMT" w:hAnsi="TimesNewRomanPSMT"/>
                <w:color w:val="000000"/>
                <w:szCs w:val="28"/>
              </w:rPr>
              <w:t>iều hành thị tr</w:t>
            </w:r>
            <w:r w:rsidRPr="0006144B">
              <w:rPr>
                <w:rFonts w:ascii="TimesNewRomanPSMT" w:hAnsi="TimesNewRomanPSMT" w:hint="eastAsia"/>
                <w:color w:val="000000"/>
                <w:szCs w:val="28"/>
              </w:rPr>
              <w:t>ư</w:t>
            </w:r>
            <w:r w:rsidRPr="0006144B">
              <w:rPr>
                <w:rFonts w:ascii="TimesNewRomanPSMT" w:hAnsi="TimesNewRomanPSMT"/>
                <w:color w:val="000000"/>
                <w:szCs w:val="28"/>
              </w:rPr>
              <w:t xml:space="preserve">ờng </w:t>
            </w:r>
            <w:r w:rsidRPr="0006144B">
              <w:rPr>
                <w:rFonts w:ascii="TimesNewRomanPSMT" w:hAnsi="TimesNewRomanPSMT" w:hint="eastAsia"/>
                <w:color w:val="000000"/>
                <w:szCs w:val="28"/>
              </w:rPr>
              <w:t>đ</w:t>
            </w:r>
            <w:r w:rsidRPr="0006144B">
              <w:rPr>
                <w:rFonts w:ascii="TimesNewRomanPSMT" w:hAnsi="TimesNewRomanPSMT"/>
                <w:color w:val="000000"/>
                <w:szCs w:val="28"/>
              </w:rPr>
              <w:t>iện</w:t>
            </w:r>
          </w:p>
        </w:tc>
        <w:tc>
          <w:tcPr>
            <w:tcW w:w="1425" w:type="pct"/>
          </w:tcPr>
          <w:p w14:paraId="0E2032BE" w14:textId="77777777" w:rsidR="005059E9" w:rsidRPr="0006144B" w:rsidRDefault="005059E9" w:rsidP="00543B9F">
            <w:pPr>
              <w:spacing w:before="0" w:after="0" w:line="240" w:lineRule="auto"/>
              <w:ind w:left="142" w:right="214" w:firstLine="0"/>
              <w:jc w:val="both"/>
            </w:pPr>
            <w:r w:rsidRPr="0006144B">
              <w:t xml:space="preserve">Đề nghị giữ nguyên như dự thảo. </w:t>
            </w:r>
            <w:r w:rsidRPr="004770B3">
              <w:t>Lý do: Tên của Nghị định đã được quy định tại Quyết định số 1544/QĐ-TTg ngày 11/12/2024.</w:t>
            </w:r>
          </w:p>
        </w:tc>
      </w:tr>
      <w:tr w:rsidR="005059E9" w:rsidRPr="004770B3" w14:paraId="1F77A596" w14:textId="77777777" w:rsidTr="00620A05">
        <w:trPr>
          <w:trHeight w:val="70"/>
          <w:tblCellSpacing w:w="0" w:type="dxa"/>
          <w:jc w:val="center"/>
        </w:trPr>
        <w:tc>
          <w:tcPr>
            <w:tcW w:w="283" w:type="pct"/>
          </w:tcPr>
          <w:p w14:paraId="3E446FE4" w14:textId="77777777" w:rsidR="005059E9" w:rsidRPr="0006144B" w:rsidRDefault="005059E9" w:rsidP="00CA40B7">
            <w:pPr>
              <w:numPr>
                <w:ilvl w:val="0"/>
                <w:numId w:val="3"/>
              </w:numPr>
              <w:spacing w:before="0" w:after="0" w:line="240" w:lineRule="auto"/>
              <w:ind w:left="142" w:right="214" w:hanging="45"/>
              <w:jc w:val="center"/>
              <w:rPr>
                <w:b/>
                <w:bCs/>
              </w:rPr>
            </w:pPr>
          </w:p>
        </w:tc>
        <w:tc>
          <w:tcPr>
            <w:tcW w:w="1074" w:type="pct"/>
          </w:tcPr>
          <w:p w14:paraId="62854C5A" w14:textId="77777777" w:rsidR="005059E9" w:rsidRPr="0006144B" w:rsidRDefault="005059E9" w:rsidP="009A0A98">
            <w:pPr>
              <w:spacing w:before="0" w:after="0" w:line="240" w:lineRule="auto"/>
              <w:ind w:left="142" w:right="214" w:firstLine="0"/>
              <w:contextualSpacing/>
            </w:pPr>
          </w:p>
        </w:tc>
        <w:tc>
          <w:tcPr>
            <w:tcW w:w="604" w:type="pct"/>
          </w:tcPr>
          <w:p w14:paraId="2ECF0053" w14:textId="77777777" w:rsidR="005059E9" w:rsidRPr="0006144B" w:rsidRDefault="005059E9" w:rsidP="00CA40B7">
            <w:pPr>
              <w:spacing w:before="0" w:after="0" w:line="240" w:lineRule="auto"/>
              <w:ind w:left="142" w:right="214" w:firstLine="0"/>
            </w:pPr>
            <w:r w:rsidRPr="0006144B">
              <w:t>Sở Công Thương Đà Nẵng</w:t>
            </w:r>
          </w:p>
        </w:tc>
        <w:tc>
          <w:tcPr>
            <w:tcW w:w="1614" w:type="pct"/>
          </w:tcPr>
          <w:p w14:paraId="564C2BA5" w14:textId="77777777" w:rsidR="005059E9" w:rsidRPr="0006144B" w:rsidRDefault="005059E9" w:rsidP="005059E9">
            <w:pPr>
              <w:spacing w:before="0" w:after="0" w:line="240" w:lineRule="auto"/>
              <w:ind w:left="142" w:right="214" w:firstLine="0"/>
              <w:jc w:val="both"/>
              <w:rPr>
                <w:rFonts w:ascii="TimesNewRomanPSMT" w:hAnsi="TimesNewRomanPSMT"/>
                <w:color w:val="000000"/>
                <w:szCs w:val="28"/>
              </w:rPr>
            </w:pPr>
            <w:r w:rsidRPr="0006144B">
              <w:rPr>
                <w:rFonts w:ascii="TimesNewRomanPSMT" w:hAnsi="TimesNewRomanPSMT"/>
                <w:color w:val="000000"/>
                <w:szCs w:val="28"/>
              </w:rPr>
              <w:t>Bổ sung thêm c</w:t>
            </w:r>
            <w:r w:rsidRPr="0006144B">
              <w:rPr>
                <w:rFonts w:ascii="TimesNewRomanPSMT" w:hAnsi="TimesNewRomanPSMT" w:hint="eastAsia"/>
                <w:color w:val="000000"/>
                <w:szCs w:val="28"/>
              </w:rPr>
              <w:t>ă</w:t>
            </w:r>
            <w:r w:rsidRPr="0006144B">
              <w:rPr>
                <w:rFonts w:ascii="TimesNewRomanPSMT" w:hAnsi="TimesNewRomanPSMT"/>
                <w:color w:val="000000"/>
                <w:szCs w:val="28"/>
              </w:rPr>
              <w:t xml:space="preserve">n cứ pháp lý có liên quan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ến việc ban hành Nghị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ịnh: Luật </w:t>
            </w:r>
            <w:r w:rsidRPr="0006144B">
              <w:rPr>
                <w:rFonts w:ascii="TimesNewRomanPSMT" w:hAnsi="TimesNewRomanPSMT" w:hint="eastAsia"/>
                <w:color w:val="000000"/>
                <w:szCs w:val="28"/>
              </w:rPr>
              <w:t>Đ</w:t>
            </w:r>
            <w:r w:rsidRPr="0006144B">
              <w:rPr>
                <w:rFonts w:ascii="TimesNewRomanPSMT" w:hAnsi="TimesNewRomanPSMT"/>
                <w:color w:val="000000"/>
                <w:szCs w:val="28"/>
              </w:rPr>
              <w:t>ầu t</w:t>
            </w:r>
            <w:r w:rsidRPr="0006144B">
              <w:rPr>
                <w:rFonts w:ascii="TimesNewRomanPSMT" w:hAnsi="TimesNewRomanPSMT" w:hint="eastAsia"/>
                <w:color w:val="000000"/>
                <w:szCs w:val="28"/>
              </w:rPr>
              <w:t>ư</w:t>
            </w:r>
            <w:r w:rsidRPr="0006144B">
              <w:rPr>
                <w:rFonts w:ascii="TimesNewRomanPSMT" w:hAnsi="TimesNewRomanPSMT"/>
                <w:color w:val="000000"/>
                <w:szCs w:val="28"/>
              </w:rPr>
              <w:t xml:space="preserve"> công, Luật </w:t>
            </w:r>
            <w:r w:rsidRPr="0006144B">
              <w:rPr>
                <w:rFonts w:ascii="TimesNewRomanPSMT" w:hAnsi="TimesNewRomanPSMT" w:hint="eastAsia"/>
                <w:color w:val="000000"/>
                <w:szCs w:val="28"/>
              </w:rPr>
              <w:t>đ</w:t>
            </w:r>
            <w:r w:rsidRPr="0006144B">
              <w:rPr>
                <w:rFonts w:ascii="TimesNewRomanPSMT" w:hAnsi="TimesNewRomanPSMT"/>
                <w:color w:val="000000"/>
                <w:szCs w:val="28"/>
              </w:rPr>
              <w:t xml:space="preserve">ất </w:t>
            </w:r>
            <w:r w:rsidRPr="0006144B">
              <w:rPr>
                <w:rFonts w:ascii="TimesNewRomanPSMT" w:hAnsi="TimesNewRomanPSMT" w:hint="eastAsia"/>
                <w:color w:val="000000"/>
                <w:szCs w:val="28"/>
              </w:rPr>
              <w:t>đ</w:t>
            </w:r>
            <w:r w:rsidRPr="0006144B">
              <w:rPr>
                <w:rFonts w:ascii="TimesNewRomanPSMT" w:hAnsi="TimesNewRomanPSMT"/>
                <w:color w:val="000000"/>
                <w:szCs w:val="28"/>
              </w:rPr>
              <w:t>ai...;</w:t>
            </w:r>
          </w:p>
        </w:tc>
        <w:tc>
          <w:tcPr>
            <w:tcW w:w="1425" w:type="pct"/>
          </w:tcPr>
          <w:p w14:paraId="43333B53" w14:textId="77777777" w:rsidR="005059E9" w:rsidRPr="0006144B" w:rsidRDefault="005059E9" w:rsidP="00543B9F">
            <w:pPr>
              <w:spacing w:before="0" w:after="0" w:line="240" w:lineRule="auto"/>
              <w:ind w:left="142" w:right="214" w:firstLine="0"/>
              <w:jc w:val="both"/>
            </w:pPr>
            <w:r w:rsidRPr="0006144B">
              <w:t>Tiếp thu và sửa vào Dự thảo</w:t>
            </w:r>
          </w:p>
        </w:tc>
      </w:tr>
      <w:tr w:rsidR="009D6FF1" w:rsidRPr="004770B3" w14:paraId="02CA110D" w14:textId="77777777" w:rsidTr="00620A05">
        <w:trPr>
          <w:trHeight w:val="70"/>
          <w:tblCellSpacing w:w="0" w:type="dxa"/>
          <w:jc w:val="center"/>
        </w:trPr>
        <w:tc>
          <w:tcPr>
            <w:tcW w:w="283" w:type="pct"/>
          </w:tcPr>
          <w:p w14:paraId="4C183B71" w14:textId="77777777" w:rsidR="009D6FF1" w:rsidRPr="0006144B" w:rsidRDefault="009D6FF1" w:rsidP="00C54A64">
            <w:pPr>
              <w:numPr>
                <w:ilvl w:val="0"/>
                <w:numId w:val="3"/>
              </w:numPr>
              <w:spacing w:before="0" w:after="0" w:line="240" w:lineRule="auto"/>
              <w:ind w:left="142" w:right="214" w:hanging="45"/>
              <w:jc w:val="center"/>
              <w:rPr>
                <w:b/>
                <w:bCs/>
              </w:rPr>
            </w:pPr>
          </w:p>
        </w:tc>
        <w:tc>
          <w:tcPr>
            <w:tcW w:w="1074" w:type="pct"/>
          </w:tcPr>
          <w:p w14:paraId="58AD309F" w14:textId="77777777" w:rsidR="009D6FF1" w:rsidRPr="0006144B" w:rsidRDefault="009D6FF1" w:rsidP="00C54A64">
            <w:pPr>
              <w:spacing w:before="0" w:after="0" w:line="240" w:lineRule="auto"/>
              <w:ind w:left="142" w:right="214" w:firstLine="0"/>
              <w:contextualSpacing/>
            </w:pPr>
            <w:r w:rsidRPr="0006144B">
              <w:t>Ý kiến chung</w:t>
            </w:r>
          </w:p>
        </w:tc>
        <w:tc>
          <w:tcPr>
            <w:tcW w:w="604" w:type="pct"/>
          </w:tcPr>
          <w:p w14:paraId="072F240C" w14:textId="77777777" w:rsidR="009D6FF1" w:rsidRPr="0006144B" w:rsidRDefault="009D6FF1" w:rsidP="00C54A64">
            <w:pPr>
              <w:spacing w:before="0" w:after="0" w:line="240" w:lineRule="auto"/>
              <w:ind w:left="142" w:right="214" w:firstLine="0"/>
            </w:pPr>
            <w:r w:rsidRPr="0006144B">
              <w:t>EVN</w:t>
            </w:r>
          </w:p>
        </w:tc>
        <w:tc>
          <w:tcPr>
            <w:tcW w:w="1614" w:type="pct"/>
          </w:tcPr>
          <w:p w14:paraId="3686A37F" w14:textId="77777777" w:rsidR="009D6FF1" w:rsidRPr="0036490A" w:rsidRDefault="009D6FF1" w:rsidP="00E64928">
            <w:pPr>
              <w:spacing w:before="0" w:after="0" w:line="240" w:lineRule="auto"/>
              <w:ind w:left="142" w:right="214" w:firstLine="0"/>
              <w:jc w:val="both"/>
            </w:pPr>
            <w:r w:rsidRPr="0006144B">
              <w:rPr>
                <w:bCs/>
                <w:szCs w:val="28"/>
              </w:rPr>
              <w:t>Ngày 14/6/2025, Quốc hội đã ban hành Luật Quản lý và đầu tư vốn nhà nước tại doanh nghiệp số 68/2025/QH15 có hiệu lực thi hành từ ngày 01 tháng 8 năm 2025 (gọi tắt là Luật 68). EVN kiến nghị các nội dung trong dự thảo Nghị định cần được soạn thảo phù hợp với Luật 68.</w:t>
            </w:r>
          </w:p>
        </w:tc>
        <w:tc>
          <w:tcPr>
            <w:tcW w:w="1425" w:type="pct"/>
          </w:tcPr>
          <w:p w14:paraId="663B0F62" w14:textId="77777777" w:rsidR="009D6FF1" w:rsidRPr="0006144B" w:rsidRDefault="009D6FF1" w:rsidP="009D6FF1">
            <w:pPr>
              <w:spacing w:before="0" w:after="0" w:line="240" w:lineRule="auto"/>
              <w:ind w:left="142" w:right="214" w:firstLine="0"/>
              <w:jc w:val="both"/>
            </w:pPr>
            <w:r w:rsidRPr="0006144B">
              <w:t>Tiếp thu và hiệu chỉnh dự thảo</w:t>
            </w:r>
          </w:p>
        </w:tc>
      </w:tr>
      <w:tr w:rsidR="00C54A64" w:rsidRPr="004770B3" w14:paraId="6D2C1801" w14:textId="77777777" w:rsidTr="00620A05">
        <w:trPr>
          <w:trHeight w:val="70"/>
          <w:tblCellSpacing w:w="0" w:type="dxa"/>
          <w:jc w:val="center"/>
        </w:trPr>
        <w:tc>
          <w:tcPr>
            <w:tcW w:w="283" w:type="pct"/>
          </w:tcPr>
          <w:p w14:paraId="1CFCC929" w14:textId="77777777" w:rsidR="00C54A64" w:rsidRPr="0006144B" w:rsidRDefault="00C54A64" w:rsidP="00C54A64">
            <w:pPr>
              <w:numPr>
                <w:ilvl w:val="0"/>
                <w:numId w:val="3"/>
              </w:numPr>
              <w:spacing w:before="0" w:after="0" w:line="240" w:lineRule="auto"/>
              <w:ind w:left="142" w:right="214" w:hanging="45"/>
              <w:jc w:val="center"/>
              <w:rPr>
                <w:b/>
                <w:bCs/>
              </w:rPr>
            </w:pPr>
          </w:p>
        </w:tc>
        <w:tc>
          <w:tcPr>
            <w:tcW w:w="1074" w:type="pct"/>
          </w:tcPr>
          <w:p w14:paraId="28BDEE88" w14:textId="77777777" w:rsidR="00C54A64" w:rsidRPr="0006144B" w:rsidRDefault="00C54A64" w:rsidP="00C54A64">
            <w:pPr>
              <w:spacing w:before="0" w:after="0" w:line="240" w:lineRule="auto"/>
              <w:ind w:left="142" w:right="214" w:firstLine="0"/>
              <w:contextualSpacing/>
            </w:pPr>
            <w:r w:rsidRPr="0006144B">
              <w:t>Góp ý với Báo cáo</w:t>
            </w:r>
            <w:r w:rsidR="00E64928" w:rsidRPr="0006144B">
              <w:t xml:space="preserve"> đánh giá tác động của Nghị định</w:t>
            </w:r>
          </w:p>
        </w:tc>
        <w:tc>
          <w:tcPr>
            <w:tcW w:w="604" w:type="pct"/>
          </w:tcPr>
          <w:p w14:paraId="1974B093" w14:textId="77777777" w:rsidR="00C54A64" w:rsidRPr="004770B3" w:rsidRDefault="00C54A64" w:rsidP="00C54A64">
            <w:pPr>
              <w:spacing w:before="0" w:after="0" w:line="240" w:lineRule="auto"/>
              <w:ind w:left="142" w:right="214" w:firstLine="0"/>
            </w:pPr>
            <w:r w:rsidRPr="004770B3">
              <w:t>Bộ Ngoại giao</w:t>
            </w:r>
          </w:p>
        </w:tc>
        <w:tc>
          <w:tcPr>
            <w:tcW w:w="1614" w:type="pct"/>
          </w:tcPr>
          <w:p w14:paraId="2CA6B0B9" w14:textId="77777777" w:rsidR="00C54A64" w:rsidRPr="004770B3" w:rsidRDefault="00C54A64" w:rsidP="00E64928">
            <w:pPr>
              <w:spacing w:before="0" w:after="0" w:line="240" w:lineRule="auto"/>
              <w:ind w:left="142" w:right="214" w:firstLine="0"/>
              <w:jc w:val="both"/>
            </w:pPr>
            <w:r w:rsidRPr="004770B3">
              <w:t>- Đề nghị cơ quan soạn thảo bổ sung nội dung đánh giá sự phù hợp của dự thảo Nghị định với quy định tại các điều ước quốc tế có liên quan, bao gồm Chương 17 Hiệp định CPTPP, Chương 11 Hiệp định EVFTA và ngoại lệ nếu có (chẳng hạn Hiệp định EVFTA đã loại trừ nghĩa vụ áp dụng Điều 11.4 và Điều 11.6 đối với EVN và các đơn vị phụ thuộc)....</w:t>
            </w:r>
          </w:p>
        </w:tc>
        <w:tc>
          <w:tcPr>
            <w:tcW w:w="1425" w:type="pct"/>
          </w:tcPr>
          <w:p w14:paraId="11D68153" w14:textId="77777777" w:rsidR="00C54A64" w:rsidRPr="004770B3" w:rsidRDefault="00C54A64" w:rsidP="00C54A64">
            <w:pPr>
              <w:spacing w:before="0" w:after="0" w:line="240" w:lineRule="auto"/>
              <w:ind w:left="142" w:right="214" w:firstLine="0"/>
              <w:jc w:val="both"/>
            </w:pPr>
            <w:r w:rsidRPr="004770B3">
              <w:t>Tiếp thu. Cơ quan chủ trì soạn thảo đã rà soát các điều ước quốc tế, Hiệp định. Nội dung dự thảo tương thích, không ảnh hưởng đến các điều ước quốc tế và Hiệp định có liên quan.</w:t>
            </w:r>
          </w:p>
        </w:tc>
      </w:tr>
      <w:tr w:rsidR="00E64928" w:rsidRPr="004770B3" w14:paraId="43D5A6C5" w14:textId="77777777" w:rsidTr="00620A05">
        <w:trPr>
          <w:trHeight w:val="70"/>
          <w:tblCellSpacing w:w="0" w:type="dxa"/>
          <w:jc w:val="center"/>
        </w:trPr>
        <w:tc>
          <w:tcPr>
            <w:tcW w:w="283" w:type="pct"/>
          </w:tcPr>
          <w:p w14:paraId="4FA1C9CF" w14:textId="77777777" w:rsidR="00E64928" w:rsidRPr="0006144B" w:rsidRDefault="00E64928" w:rsidP="00E64928">
            <w:pPr>
              <w:numPr>
                <w:ilvl w:val="0"/>
                <w:numId w:val="3"/>
              </w:numPr>
              <w:spacing w:before="0" w:after="0" w:line="240" w:lineRule="auto"/>
              <w:ind w:left="142" w:right="214" w:hanging="45"/>
              <w:jc w:val="center"/>
              <w:rPr>
                <w:b/>
                <w:bCs/>
              </w:rPr>
            </w:pPr>
          </w:p>
        </w:tc>
        <w:tc>
          <w:tcPr>
            <w:tcW w:w="1074" w:type="pct"/>
          </w:tcPr>
          <w:p w14:paraId="0CC7F653" w14:textId="77777777" w:rsidR="00E64928" w:rsidRPr="0006144B" w:rsidRDefault="00E64928" w:rsidP="00E64928">
            <w:pPr>
              <w:spacing w:before="0" w:after="0" w:line="240" w:lineRule="auto"/>
              <w:ind w:left="142" w:right="214" w:firstLine="0"/>
              <w:contextualSpacing/>
            </w:pPr>
            <w:r w:rsidRPr="0006144B">
              <w:t>Góp ý với Báo cáo đánh giá tác động của Nghị định</w:t>
            </w:r>
          </w:p>
        </w:tc>
        <w:tc>
          <w:tcPr>
            <w:tcW w:w="604" w:type="pct"/>
          </w:tcPr>
          <w:p w14:paraId="6E4185BF" w14:textId="77777777" w:rsidR="00E64928" w:rsidRPr="004770B3" w:rsidRDefault="00E64928" w:rsidP="00E64928">
            <w:pPr>
              <w:spacing w:before="0" w:after="0" w:line="240" w:lineRule="auto"/>
              <w:ind w:left="142" w:right="214" w:firstLine="0"/>
            </w:pPr>
            <w:r w:rsidRPr="004770B3">
              <w:t>Bộ Ngoại giao</w:t>
            </w:r>
          </w:p>
        </w:tc>
        <w:tc>
          <w:tcPr>
            <w:tcW w:w="1614" w:type="pct"/>
          </w:tcPr>
          <w:p w14:paraId="62B4E80C" w14:textId="77777777" w:rsidR="00E64928" w:rsidRPr="004770B3" w:rsidRDefault="00E64928" w:rsidP="00E64928">
            <w:pPr>
              <w:spacing w:before="0" w:after="0" w:line="240" w:lineRule="auto"/>
              <w:ind w:left="142" w:right="214" w:firstLine="0"/>
              <w:jc w:val="both"/>
            </w:pPr>
            <w:r w:rsidRPr="004770B3">
              <w:t>- Tại mục a, điểm 2.1 (trang 14), đề nghị bổ sung và làm rõ hơn tác động kinh tế - xã hội của chính sách đối với người lao động làm việc trực tiếp trong hoạt động điều độ hệ thống điện, điều hành thị trường điện (ví dụ: phát sinh về kinh phí).</w:t>
            </w:r>
          </w:p>
        </w:tc>
        <w:tc>
          <w:tcPr>
            <w:tcW w:w="1425" w:type="pct"/>
          </w:tcPr>
          <w:p w14:paraId="5136F158" w14:textId="5DE690B4" w:rsidR="00E64928" w:rsidRPr="0006144B" w:rsidRDefault="00E64928">
            <w:pPr>
              <w:spacing w:before="0" w:after="0" w:line="240" w:lineRule="auto"/>
              <w:ind w:left="142" w:right="214" w:firstLine="0"/>
              <w:jc w:val="both"/>
            </w:pPr>
            <w:r w:rsidRPr="0006144B">
              <w:t>Tiếp thu, bổ sung</w:t>
            </w:r>
            <w:r w:rsidR="00FA411A">
              <w:rPr>
                <w:lang w:val="en-US"/>
              </w:rPr>
              <w:t xml:space="preserve"> nội dung tại Mục 2.1.c (trang 15)</w:t>
            </w:r>
            <w:r w:rsidRPr="0006144B">
              <w:t xml:space="preserve"> </w:t>
            </w:r>
            <w:r w:rsidR="00FA411A">
              <w:rPr>
                <w:lang w:val="en-US"/>
              </w:rPr>
              <w:t>của</w:t>
            </w:r>
            <w:r w:rsidR="00FA411A" w:rsidRPr="0006144B">
              <w:t xml:space="preserve"> </w:t>
            </w:r>
            <w:r w:rsidRPr="0006144B">
              <w:t>Báo cáo</w:t>
            </w:r>
          </w:p>
        </w:tc>
      </w:tr>
      <w:tr w:rsidR="00E64928" w:rsidRPr="004770B3" w14:paraId="63CBFCBE" w14:textId="77777777" w:rsidTr="00620A05">
        <w:trPr>
          <w:trHeight w:val="70"/>
          <w:tblCellSpacing w:w="0" w:type="dxa"/>
          <w:jc w:val="center"/>
        </w:trPr>
        <w:tc>
          <w:tcPr>
            <w:tcW w:w="283" w:type="pct"/>
          </w:tcPr>
          <w:p w14:paraId="766B9952" w14:textId="77777777" w:rsidR="00E64928" w:rsidRPr="0006144B" w:rsidRDefault="00E64928" w:rsidP="00E64928">
            <w:pPr>
              <w:numPr>
                <w:ilvl w:val="0"/>
                <w:numId w:val="3"/>
              </w:numPr>
              <w:spacing w:before="0" w:after="0" w:line="240" w:lineRule="auto"/>
              <w:ind w:left="142" w:right="214" w:hanging="45"/>
              <w:jc w:val="center"/>
              <w:rPr>
                <w:b/>
                <w:bCs/>
              </w:rPr>
            </w:pPr>
          </w:p>
        </w:tc>
        <w:tc>
          <w:tcPr>
            <w:tcW w:w="1074" w:type="pct"/>
          </w:tcPr>
          <w:p w14:paraId="18E5E31D" w14:textId="77777777" w:rsidR="00E64928" w:rsidRPr="0006144B" w:rsidRDefault="00E64928" w:rsidP="00E64928">
            <w:pPr>
              <w:spacing w:before="0" w:after="0" w:line="240" w:lineRule="auto"/>
              <w:ind w:left="142" w:right="214" w:firstLine="0"/>
              <w:contextualSpacing/>
            </w:pPr>
          </w:p>
        </w:tc>
        <w:tc>
          <w:tcPr>
            <w:tcW w:w="604" w:type="pct"/>
          </w:tcPr>
          <w:p w14:paraId="4646A0FB" w14:textId="77777777" w:rsidR="00E64928" w:rsidRPr="0006144B" w:rsidRDefault="00E64928" w:rsidP="00E64928">
            <w:pPr>
              <w:spacing w:before="0" w:after="0" w:line="240" w:lineRule="auto"/>
              <w:ind w:left="142" w:right="214" w:firstLine="0"/>
            </w:pPr>
            <w:r w:rsidRPr="0006144B">
              <w:t>Bộ Tư pháp</w:t>
            </w:r>
          </w:p>
        </w:tc>
        <w:tc>
          <w:tcPr>
            <w:tcW w:w="1614" w:type="pct"/>
          </w:tcPr>
          <w:p w14:paraId="1E9AA809" w14:textId="77777777" w:rsidR="00E64928" w:rsidRPr="004770B3" w:rsidRDefault="00E64928" w:rsidP="00E64928">
            <w:pPr>
              <w:spacing w:before="0" w:after="0" w:line="240" w:lineRule="auto"/>
              <w:ind w:left="142" w:right="214" w:firstLine="0"/>
              <w:jc w:val="both"/>
            </w:pPr>
            <w:r w:rsidRPr="004770B3">
              <w:t xml:space="preserve">Điểm g và điểm h khoản 1 Điều 64 Luật Điện lực năm 2024 quy định </w:t>
            </w:r>
            <w:r w:rsidRPr="004770B3">
              <w:lastRenderedPageBreak/>
              <w:t>quyền và nghĩa vụ của đơn vị điều độ hệ thống điện quốc gia, Điểm e và điểm g khoản 1 Điều 65 Luật Điện lực năm 2024 quy định quyền và nghĩa vụ</w:t>
            </w:r>
            <w:r w:rsidRPr="0006144B">
              <w:t xml:space="preserve"> </w:t>
            </w:r>
            <w:r w:rsidRPr="004770B3">
              <w:t>của đơn vị điều hành giao dịch thị trường điện.</w:t>
            </w:r>
          </w:p>
          <w:p w14:paraId="2E2D157F" w14:textId="77777777" w:rsidR="00E64928" w:rsidRPr="0006144B" w:rsidRDefault="00E64928" w:rsidP="00E64928">
            <w:pPr>
              <w:spacing w:before="0" w:after="0" w:line="240" w:lineRule="auto"/>
              <w:ind w:left="142" w:right="214" w:firstLine="0"/>
              <w:jc w:val="both"/>
            </w:pPr>
            <w:r w:rsidRPr="004770B3">
              <w:t>Quyết định số 1544/QĐ-TTg ngày 11/12/2024 của Thủ tướng Chính phủ</w:t>
            </w:r>
            <w:r w:rsidRPr="0006144B">
              <w:t xml:space="preserve"> </w:t>
            </w:r>
            <w:r w:rsidRPr="004770B3">
              <w:t>ban hành Kế hoạch triển khai thi hành Luật Điện lực giao Bộ Công</w:t>
            </w:r>
            <w:r w:rsidRPr="0006144B">
              <w:t xml:space="preserve"> </w:t>
            </w:r>
            <w:r w:rsidRPr="004770B3">
              <w:t>Thương chủ</w:t>
            </w:r>
            <w:r w:rsidRPr="0006144B">
              <w:t xml:space="preserve"> </w:t>
            </w:r>
            <w:r w:rsidRPr="004770B3">
              <w:t>trì soạn thảo Nghị định ban hành cơ chế, chính sách ưu đãi để bảo đảm cơ sở hạ</w:t>
            </w:r>
            <w:r w:rsidRPr="0006144B">
              <w:t xml:space="preserve"> </w:t>
            </w:r>
            <w:r w:rsidRPr="004770B3">
              <w:t>tầng và các hệ thống thiết yếu khác phục vụ công tác điều độ, vận hành hệ thống</w:t>
            </w:r>
            <w:r w:rsidRPr="0006144B">
              <w:t xml:space="preserve"> </w:t>
            </w:r>
            <w:r w:rsidRPr="004770B3">
              <w:t>điện, điều hành thị trường điện và cơ chế, chính sách nhằm thu hút nguồn nhân</w:t>
            </w:r>
            <w:r w:rsidRPr="0006144B">
              <w:t xml:space="preserve"> </w:t>
            </w:r>
            <w:r w:rsidRPr="004770B3">
              <w:t>lực chất lượng cao cho hoạt động điều độ hệ thống điện, điều hành thị trường</w:t>
            </w:r>
            <w:r w:rsidRPr="0006144B">
              <w:t xml:space="preserve"> </w:t>
            </w:r>
            <w:r w:rsidRPr="004770B3">
              <w:t>điện (số thứ tự I.4 Phụ lục ban hành kèm theo Quyết định số</w:t>
            </w:r>
            <w:r w:rsidRPr="0006144B">
              <w:t xml:space="preserve"> </w:t>
            </w:r>
            <w:r w:rsidRPr="004770B3">
              <w:t>1544/QĐ-TTg). Vì</w:t>
            </w:r>
            <w:r w:rsidRPr="0006144B">
              <w:t xml:space="preserve"> </w:t>
            </w:r>
            <w:r w:rsidRPr="004770B3">
              <w:t>vậy, việc Bộ</w:t>
            </w:r>
            <w:r w:rsidRPr="0006144B">
              <w:t xml:space="preserve"> </w:t>
            </w:r>
            <w:r w:rsidRPr="004770B3">
              <w:t>Công Thương xây dựng và trình</w:t>
            </w:r>
            <w:r w:rsidRPr="0006144B">
              <w:t xml:space="preserve"> </w:t>
            </w:r>
            <w:r w:rsidRPr="004770B3">
              <w:t>Chính phủ ban hành Nghị định</w:t>
            </w:r>
            <w:r w:rsidRPr="0006144B">
              <w:t xml:space="preserve"> </w:t>
            </w:r>
            <w:r w:rsidRPr="004770B3">
              <w:t>này là</w:t>
            </w:r>
            <w:r w:rsidRPr="0006144B">
              <w:t xml:space="preserve"> </w:t>
            </w:r>
            <w:r w:rsidRPr="004770B3">
              <w:t>có cơ sở pháp lý và đúng nhiệm vụ</w:t>
            </w:r>
            <w:r w:rsidRPr="0006144B">
              <w:t xml:space="preserve"> </w:t>
            </w:r>
            <w:r w:rsidRPr="004770B3">
              <w:t>được giao</w:t>
            </w:r>
            <w:r w:rsidRPr="0006144B">
              <w:t>.</w:t>
            </w:r>
          </w:p>
        </w:tc>
        <w:tc>
          <w:tcPr>
            <w:tcW w:w="1425" w:type="pct"/>
          </w:tcPr>
          <w:p w14:paraId="129E73C5" w14:textId="77777777" w:rsidR="00E64928" w:rsidRPr="0006144B" w:rsidRDefault="00E64928" w:rsidP="00E64928">
            <w:pPr>
              <w:spacing w:before="0" w:after="0" w:line="240" w:lineRule="auto"/>
              <w:ind w:left="142" w:right="214" w:firstLine="0"/>
              <w:jc w:val="both"/>
            </w:pPr>
            <w:r w:rsidRPr="0006144B">
              <w:lastRenderedPageBreak/>
              <w:t>Thống nhất</w:t>
            </w:r>
          </w:p>
        </w:tc>
      </w:tr>
      <w:tr w:rsidR="00E64928" w:rsidRPr="004770B3" w14:paraId="5F7DDAC4" w14:textId="77777777" w:rsidTr="00620A05">
        <w:trPr>
          <w:trHeight w:val="70"/>
          <w:tblCellSpacing w:w="0" w:type="dxa"/>
          <w:jc w:val="center"/>
        </w:trPr>
        <w:tc>
          <w:tcPr>
            <w:tcW w:w="283" w:type="pct"/>
          </w:tcPr>
          <w:p w14:paraId="23ABFD5C" w14:textId="77777777" w:rsidR="00E64928" w:rsidRPr="0006144B" w:rsidRDefault="00E64928" w:rsidP="00E64928">
            <w:pPr>
              <w:numPr>
                <w:ilvl w:val="0"/>
                <w:numId w:val="3"/>
              </w:numPr>
              <w:spacing w:before="0" w:after="0" w:line="240" w:lineRule="auto"/>
              <w:ind w:left="142" w:right="214" w:hanging="45"/>
              <w:jc w:val="center"/>
              <w:rPr>
                <w:b/>
                <w:bCs/>
              </w:rPr>
            </w:pPr>
          </w:p>
        </w:tc>
        <w:tc>
          <w:tcPr>
            <w:tcW w:w="1074" w:type="pct"/>
          </w:tcPr>
          <w:p w14:paraId="18238153" w14:textId="77777777" w:rsidR="00E64928" w:rsidRPr="0006144B" w:rsidRDefault="00E64928" w:rsidP="00E64928">
            <w:pPr>
              <w:spacing w:before="0" w:after="0" w:line="240" w:lineRule="auto"/>
              <w:ind w:left="142" w:right="214" w:firstLine="0"/>
              <w:contextualSpacing/>
            </w:pPr>
            <w:r w:rsidRPr="0006144B">
              <w:t>Về cơ sở chính trị</w:t>
            </w:r>
          </w:p>
        </w:tc>
        <w:tc>
          <w:tcPr>
            <w:tcW w:w="604" w:type="pct"/>
          </w:tcPr>
          <w:p w14:paraId="25250AE5" w14:textId="77777777" w:rsidR="00E64928" w:rsidRPr="0006144B" w:rsidRDefault="00E64928" w:rsidP="00E64928">
            <w:pPr>
              <w:spacing w:before="0" w:after="0" w:line="240" w:lineRule="auto"/>
              <w:ind w:left="142" w:right="214" w:firstLine="0"/>
            </w:pPr>
            <w:r w:rsidRPr="0006144B">
              <w:t>Vụ Pháp chế, Bộ Công Thương</w:t>
            </w:r>
          </w:p>
        </w:tc>
        <w:tc>
          <w:tcPr>
            <w:tcW w:w="1614" w:type="pct"/>
          </w:tcPr>
          <w:p w14:paraId="191FC072" w14:textId="77777777" w:rsidR="00E64928" w:rsidRPr="004770B3" w:rsidRDefault="00E64928" w:rsidP="00E64928">
            <w:pPr>
              <w:spacing w:before="0" w:after="0" w:line="240" w:lineRule="auto"/>
              <w:ind w:left="142" w:right="214" w:firstLine="0"/>
              <w:jc w:val="both"/>
            </w:pPr>
            <w:r w:rsidRPr="004770B3">
              <w:t>- Đề nghị đơn vị chủ trì soạn thảo nêu rõ nội dung tại Nghị quyết được sử dụng là cơ sở chính trị để định hướng xây dựng Nghị định này. Trên cơ sở đó, đề nghị Quý Cục rà soát, bổ sung các cơ sở chính trị như Nghị quyết 55-</w:t>
            </w:r>
            <w:r w:rsidRPr="004770B3">
              <w:lastRenderedPageBreak/>
              <w:t>NQ/TW, Nghị quyết 57-NQ/TW vào Tờ trình ban hành Nghị định.</w:t>
            </w:r>
          </w:p>
          <w:p w14:paraId="7226934D" w14:textId="77777777" w:rsidR="00E64928" w:rsidRPr="004770B3" w:rsidRDefault="00E64928" w:rsidP="00E64928">
            <w:pPr>
              <w:spacing w:before="0" w:after="0" w:line="240" w:lineRule="auto"/>
              <w:ind w:left="142" w:right="214" w:firstLine="0"/>
              <w:jc w:val="both"/>
            </w:pPr>
            <w:r w:rsidRPr="004770B3">
              <w:t>- Đề nghị đơn vị chủ trì soạn thảo tiếp tục rà soát toàn bộ các đề xuất cơ chế, ưu đãi tại dự thảo Nghị định để đảm bảo nội dung không trái quy định của Luật có liên quan.</w:t>
            </w:r>
          </w:p>
        </w:tc>
        <w:tc>
          <w:tcPr>
            <w:tcW w:w="1425" w:type="pct"/>
          </w:tcPr>
          <w:p w14:paraId="4CEDF286" w14:textId="77777777" w:rsidR="00E64928" w:rsidRPr="004770B3" w:rsidRDefault="00E64928" w:rsidP="00E64928">
            <w:pPr>
              <w:spacing w:before="0" w:after="0" w:line="240" w:lineRule="auto"/>
              <w:ind w:left="142" w:right="214" w:firstLine="0"/>
              <w:jc w:val="both"/>
            </w:pPr>
            <w:r w:rsidRPr="004770B3">
              <w:lastRenderedPageBreak/>
              <w:t>Tiếp thu</w:t>
            </w:r>
            <w:r w:rsidRPr="0006144B">
              <w:t>. Đã thực hiện rà soát,</w:t>
            </w:r>
            <w:r w:rsidRPr="004770B3">
              <w:t xml:space="preserve"> bổ sung </w:t>
            </w:r>
            <w:r w:rsidRPr="0006144B">
              <w:t xml:space="preserve">các nội dung cơ sở chính trị tại </w:t>
            </w:r>
            <w:r w:rsidRPr="004770B3">
              <w:t xml:space="preserve">Dự thảo Tờ trình Chính phủ, đồng thời rà soát các cơ chế ưu đãi so với các quy định của các </w:t>
            </w:r>
            <w:r w:rsidRPr="004770B3">
              <w:lastRenderedPageBreak/>
              <w:t>Luật có liên quan, hiệu chỉnh dự thảo.</w:t>
            </w:r>
          </w:p>
        </w:tc>
      </w:tr>
      <w:tr w:rsidR="00E64928" w:rsidRPr="004770B3" w14:paraId="3DFCE8CF" w14:textId="77777777" w:rsidTr="00620A05">
        <w:trPr>
          <w:trHeight w:val="70"/>
          <w:tblCellSpacing w:w="0" w:type="dxa"/>
          <w:jc w:val="center"/>
        </w:trPr>
        <w:tc>
          <w:tcPr>
            <w:tcW w:w="283" w:type="pct"/>
          </w:tcPr>
          <w:p w14:paraId="7A3E741B" w14:textId="77777777" w:rsidR="00E64928" w:rsidRPr="0006144B" w:rsidRDefault="00E64928" w:rsidP="00E64928">
            <w:pPr>
              <w:numPr>
                <w:ilvl w:val="0"/>
                <w:numId w:val="3"/>
              </w:numPr>
              <w:spacing w:before="0" w:after="0" w:line="240" w:lineRule="auto"/>
              <w:ind w:left="142" w:right="214" w:hanging="45"/>
              <w:jc w:val="center"/>
              <w:rPr>
                <w:b/>
                <w:bCs/>
              </w:rPr>
            </w:pPr>
          </w:p>
        </w:tc>
        <w:tc>
          <w:tcPr>
            <w:tcW w:w="1074" w:type="pct"/>
          </w:tcPr>
          <w:p w14:paraId="48F92705" w14:textId="77777777" w:rsidR="00E64928" w:rsidRPr="0006144B" w:rsidRDefault="00E64928" w:rsidP="00E64928">
            <w:pPr>
              <w:spacing w:before="0" w:after="0" w:line="240" w:lineRule="auto"/>
              <w:ind w:left="142" w:right="214" w:firstLine="0"/>
              <w:contextualSpacing/>
            </w:pPr>
            <w:r w:rsidRPr="0006144B">
              <w:t>Góp ý hồ sơ</w:t>
            </w:r>
          </w:p>
        </w:tc>
        <w:tc>
          <w:tcPr>
            <w:tcW w:w="604" w:type="pct"/>
          </w:tcPr>
          <w:p w14:paraId="195AC45C" w14:textId="77777777" w:rsidR="00E64928" w:rsidRPr="0006144B" w:rsidRDefault="00E64928" w:rsidP="00E64928">
            <w:pPr>
              <w:spacing w:before="0" w:after="0" w:line="240" w:lineRule="auto"/>
              <w:ind w:left="142" w:right="214" w:firstLine="0"/>
            </w:pPr>
            <w:r w:rsidRPr="0006144B">
              <w:t>Bộ Tư pháp</w:t>
            </w:r>
          </w:p>
        </w:tc>
        <w:tc>
          <w:tcPr>
            <w:tcW w:w="1614" w:type="pct"/>
          </w:tcPr>
          <w:p w14:paraId="4A2BB338" w14:textId="77777777" w:rsidR="00E64928" w:rsidRPr="004770B3" w:rsidRDefault="00E64928" w:rsidP="00E64928">
            <w:pPr>
              <w:spacing w:before="0" w:after="0" w:line="240" w:lineRule="auto"/>
              <w:ind w:left="142" w:right="214" w:firstLine="0"/>
              <w:jc w:val="both"/>
              <w:rPr>
                <w:rFonts w:eastAsia="SimSun"/>
                <w:i/>
              </w:rPr>
            </w:pPr>
            <w:r w:rsidRPr="0006144B">
              <w:t>Khoản</w:t>
            </w:r>
            <w:r w:rsidRPr="004770B3">
              <w:rPr>
                <w:rFonts w:eastAsia="SimSun"/>
              </w:rPr>
              <w:t xml:space="preserve"> 2 Điều 27 Nghị định số 78/2025/NĐ-CP</w:t>
            </w:r>
            <w:r w:rsidRPr="004770B3">
              <w:rPr>
                <w:bCs/>
              </w:rPr>
              <w:t xml:space="preserve"> ngày 01/4/2025 của Chính phủ quy định chi tiết một số điều và biện pháp để tổ chức, hướng dẫn thi hành Luật Ban hành văn bản quy phạm pháp luật, được sửa đổi, bổ sung bởi Nghị định số 187/2025/NĐ-CP </w:t>
            </w:r>
            <w:r w:rsidRPr="004770B3">
              <w:rPr>
                <w:rFonts w:eastAsia="SimSun"/>
              </w:rPr>
              <w:t xml:space="preserve">quy định: </w:t>
            </w:r>
            <w:r w:rsidRPr="004770B3">
              <w:rPr>
                <w:rFonts w:eastAsia="SimSun"/>
                <w:i/>
              </w:rPr>
              <w:t>“2. Hồ sơ dự thảo văn bản để lấy ý kiến, phản biện xã hội, bao gồm dự thảo các tài liệu sau đây:</w:t>
            </w:r>
          </w:p>
          <w:p w14:paraId="09875539" w14:textId="77777777" w:rsidR="00E64928" w:rsidRPr="0006144B" w:rsidRDefault="00E64928" w:rsidP="00E64928">
            <w:pPr>
              <w:spacing w:before="0" w:after="0" w:line="240" w:lineRule="auto"/>
              <w:ind w:left="142" w:right="214" w:firstLine="0"/>
              <w:jc w:val="both"/>
              <w:rPr>
                <w:i/>
              </w:rPr>
            </w:pPr>
            <w:r w:rsidRPr="0006144B">
              <w:rPr>
                <w:i/>
              </w:rPr>
              <w:t>a) Tờ trình;</w:t>
            </w:r>
          </w:p>
          <w:p w14:paraId="27DD1212" w14:textId="77777777" w:rsidR="00E64928" w:rsidRPr="0006144B" w:rsidRDefault="00E64928" w:rsidP="00E64928">
            <w:pPr>
              <w:spacing w:before="0" w:after="0" w:line="240" w:lineRule="auto"/>
              <w:ind w:left="142" w:right="214" w:firstLine="0"/>
              <w:jc w:val="both"/>
              <w:rPr>
                <w:i/>
              </w:rPr>
            </w:pPr>
            <w:r w:rsidRPr="0006144B">
              <w:rPr>
                <w:i/>
              </w:rPr>
              <w:t>b) Dự thảo văn bản;</w:t>
            </w:r>
          </w:p>
          <w:p w14:paraId="670B1660" w14:textId="77777777" w:rsidR="00E64928" w:rsidRPr="0006144B" w:rsidRDefault="00E64928" w:rsidP="00E64928">
            <w:pPr>
              <w:spacing w:before="0" w:after="0" w:line="240" w:lineRule="auto"/>
              <w:ind w:left="142" w:right="214" w:firstLine="0"/>
              <w:jc w:val="both"/>
              <w:rPr>
                <w:i/>
              </w:rPr>
            </w:pPr>
            <w:r w:rsidRPr="0006144B">
              <w:rPr>
                <w:i/>
              </w:rPr>
              <w:t>c) Báo cáo tổng kết việc thi hành pháp luật hoặc đánh giá thực trạng quan hệ xã hội liên quan đến dự thảo đối với trường hợp ban hành văn bản quy định tại điểm b và điểm c khoản 1 Điều 14 của Luật, kèm phụ lục rà soát các chủ trương, đường lối của Đảng, văn bản quy phạm pháp luật, điều ước quốc tế có liên quan;</w:t>
            </w:r>
          </w:p>
          <w:p w14:paraId="2F6658E9" w14:textId="77777777" w:rsidR="00E64928" w:rsidRPr="0006144B" w:rsidRDefault="00E64928" w:rsidP="00E64928">
            <w:pPr>
              <w:spacing w:before="0" w:after="0" w:line="240" w:lineRule="auto"/>
              <w:ind w:left="142" w:right="214" w:firstLine="0"/>
              <w:jc w:val="both"/>
              <w:rPr>
                <w:i/>
              </w:rPr>
            </w:pPr>
            <w:r w:rsidRPr="0006144B">
              <w:rPr>
                <w:i/>
              </w:rPr>
              <w:t>d) Bản so sánh, thuyết minh nội dung dự thảo;</w:t>
            </w:r>
          </w:p>
          <w:p w14:paraId="046DBC0A" w14:textId="77777777" w:rsidR="00E64928" w:rsidRPr="0006144B" w:rsidRDefault="00E64928" w:rsidP="00E64928">
            <w:pPr>
              <w:spacing w:before="0" w:after="0" w:line="240" w:lineRule="auto"/>
              <w:ind w:left="142" w:right="214" w:firstLine="0"/>
              <w:jc w:val="both"/>
              <w:rPr>
                <w:i/>
              </w:rPr>
            </w:pPr>
            <w:r w:rsidRPr="0006144B">
              <w:rPr>
                <w:i/>
              </w:rPr>
              <w:lastRenderedPageBreak/>
              <w:t>đ) Bản đánh giá thủ tục hành chính, việc phân cấp nhiệm vụ, quyền hạn, việc ứng dụng, thúc đẩy phát triển khoa học, công nghệ, đổi mới sáng tạo và chuyển đổi số (nếu có);</w:t>
            </w:r>
          </w:p>
          <w:p w14:paraId="00D37380" w14:textId="77777777" w:rsidR="00E64928" w:rsidRPr="004770B3" w:rsidRDefault="00E64928" w:rsidP="00E64928">
            <w:pPr>
              <w:spacing w:before="0" w:after="0" w:line="240" w:lineRule="auto"/>
              <w:ind w:left="142" w:right="214" w:firstLine="0"/>
              <w:jc w:val="both"/>
              <w:rPr>
                <w:rFonts w:eastAsia="SimSun"/>
              </w:rPr>
            </w:pPr>
            <w:r w:rsidRPr="0006144B">
              <w:rPr>
                <w:i/>
              </w:rPr>
              <w:t>e) Báo cáo đánh giá tác động của chính sách trong dự thảo trong trường hợp soạn thảo văn bản quy định tại điểm c khoản 1 Điều 14 của Luật;</w:t>
            </w:r>
            <w:r w:rsidRPr="0006144B">
              <w:t>”. Do vậy, đề nghị cơ quan chủ trì soạn thảo hoàn thiện hồ sơ theo đúng quy định trên để lấy ý kiến, phản biện xã hội. Trong đó, Tờ trình cần rà soát, hoàn thiện theo Mẫu số 02 Phụ lục IV ban hành kèm theo Nghị định số 187/2025/NĐ-CP.</w:t>
            </w:r>
          </w:p>
        </w:tc>
        <w:tc>
          <w:tcPr>
            <w:tcW w:w="1425" w:type="pct"/>
          </w:tcPr>
          <w:p w14:paraId="4B029AE4" w14:textId="77777777" w:rsidR="00E64928" w:rsidRPr="0006144B" w:rsidRDefault="00E64928" w:rsidP="00E64928">
            <w:pPr>
              <w:spacing w:before="0" w:after="0" w:line="240" w:lineRule="auto"/>
              <w:ind w:left="142" w:right="214" w:firstLine="0"/>
              <w:jc w:val="both"/>
            </w:pPr>
            <w:r w:rsidRPr="004770B3">
              <w:lastRenderedPageBreak/>
              <w:t>Tiếp thu, hoàn thiện hồ sơ theo quy định</w:t>
            </w:r>
            <w:r w:rsidRPr="0006144B">
              <w:t>.</w:t>
            </w:r>
          </w:p>
        </w:tc>
      </w:tr>
      <w:tr w:rsidR="00E64928" w:rsidRPr="004770B3" w14:paraId="7FE82F0D" w14:textId="77777777" w:rsidTr="00620A05">
        <w:trPr>
          <w:trHeight w:val="70"/>
          <w:tblCellSpacing w:w="0" w:type="dxa"/>
          <w:jc w:val="center"/>
        </w:trPr>
        <w:tc>
          <w:tcPr>
            <w:tcW w:w="283" w:type="pct"/>
          </w:tcPr>
          <w:p w14:paraId="2A7C132F" w14:textId="77777777" w:rsidR="00E64928" w:rsidRPr="0006144B" w:rsidRDefault="00E64928" w:rsidP="00E64928">
            <w:pPr>
              <w:numPr>
                <w:ilvl w:val="0"/>
                <w:numId w:val="3"/>
              </w:numPr>
              <w:spacing w:before="0" w:after="0" w:line="240" w:lineRule="auto"/>
              <w:ind w:left="142" w:right="214" w:hanging="45"/>
              <w:jc w:val="center"/>
              <w:rPr>
                <w:b/>
                <w:bCs/>
              </w:rPr>
            </w:pPr>
          </w:p>
        </w:tc>
        <w:tc>
          <w:tcPr>
            <w:tcW w:w="1074" w:type="pct"/>
          </w:tcPr>
          <w:p w14:paraId="74F8BE93" w14:textId="77777777" w:rsidR="00E64928" w:rsidRPr="0006144B" w:rsidRDefault="00E64928" w:rsidP="00E64928">
            <w:pPr>
              <w:spacing w:before="0" w:after="0" w:line="240" w:lineRule="auto"/>
              <w:ind w:left="142" w:right="214" w:firstLine="0"/>
              <w:contextualSpacing/>
            </w:pPr>
            <w:r w:rsidRPr="0006144B">
              <w:t>Về kỹ thuật soạn thảo</w:t>
            </w:r>
          </w:p>
        </w:tc>
        <w:tc>
          <w:tcPr>
            <w:tcW w:w="604" w:type="pct"/>
          </w:tcPr>
          <w:p w14:paraId="05B3F8B4" w14:textId="77777777" w:rsidR="00E64928" w:rsidRPr="0006144B" w:rsidRDefault="00E64928" w:rsidP="00E64928">
            <w:pPr>
              <w:spacing w:before="0" w:after="0" w:line="240" w:lineRule="auto"/>
              <w:ind w:left="142" w:right="214" w:firstLine="0"/>
            </w:pPr>
            <w:r w:rsidRPr="0006144B">
              <w:t>Bộ Tư pháp</w:t>
            </w:r>
          </w:p>
        </w:tc>
        <w:tc>
          <w:tcPr>
            <w:tcW w:w="1614" w:type="pct"/>
          </w:tcPr>
          <w:p w14:paraId="6458C90F" w14:textId="77777777" w:rsidR="00E64928" w:rsidRPr="004770B3" w:rsidRDefault="00E64928" w:rsidP="00E64928">
            <w:pPr>
              <w:spacing w:before="0" w:after="0" w:line="240" w:lineRule="auto"/>
              <w:ind w:left="142" w:right="214" w:firstLine="0"/>
              <w:jc w:val="both"/>
              <w:rPr>
                <w:rFonts w:eastAsia="SimSun"/>
                <w:bCs/>
              </w:rPr>
            </w:pPr>
            <w:r w:rsidRPr="004770B3">
              <w:rPr>
                <w:rFonts w:eastAsia="SimSun"/>
                <w:bCs/>
              </w:rPr>
              <w:t xml:space="preserve">Đề nghị cơ quan chủ trì soạn thảo rà soát, chỉnh lý lại kỹ thuật soạn thảo văn bản cho chính xác, rõ ràng, dễ hiểu và thống nhất; đảm bảo tuân thủ quy định tại Điều 7 Luật Ban hành văn bản quy phạm pháp luật số 64/2025/QH15, được sửa đổi, bổ sung bởi Luật số 87/2025/QH15; rà soát lại dự thảo Nghị định để đảm bảo đúng ngôn ngữ, thể thức và kỹ thuật trình bày văn bản theo quy định Chương V Nghị định số 78/2025/NĐ-CP, được sửa đổi, bổ sung bởi Nghị định số 187/2025/NĐ-CP. </w:t>
            </w:r>
          </w:p>
        </w:tc>
        <w:tc>
          <w:tcPr>
            <w:tcW w:w="1425" w:type="pct"/>
          </w:tcPr>
          <w:p w14:paraId="3D264314" w14:textId="77777777" w:rsidR="00E64928" w:rsidRPr="004770B3" w:rsidRDefault="00E64928" w:rsidP="00E64928">
            <w:pPr>
              <w:spacing w:before="0" w:after="0" w:line="240" w:lineRule="auto"/>
              <w:ind w:left="142" w:right="214" w:firstLine="0"/>
              <w:jc w:val="both"/>
            </w:pPr>
            <w:r w:rsidRPr="004770B3">
              <w:t>Tiếp thu, hiệu chỉnh đúng theo quy định của pháp luật</w:t>
            </w:r>
          </w:p>
        </w:tc>
      </w:tr>
      <w:tr w:rsidR="00E64928" w:rsidRPr="004770B3" w14:paraId="177D0898" w14:textId="77777777" w:rsidTr="00620A05">
        <w:trPr>
          <w:trHeight w:val="70"/>
          <w:tblCellSpacing w:w="0" w:type="dxa"/>
          <w:jc w:val="center"/>
        </w:trPr>
        <w:tc>
          <w:tcPr>
            <w:tcW w:w="283" w:type="pct"/>
          </w:tcPr>
          <w:p w14:paraId="09620F4B" w14:textId="77777777" w:rsidR="00E64928" w:rsidRPr="0006144B" w:rsidRDefault="00E64928" w:rsidP="00E64928">
            <w:pPr>
              <w:numPr>
                <w:ilvl w:val="0"/>
                <w:numId w:val="3"/>
              </w:numPr>
              <w:spacing w:before="0" w:after="0" w:line="240" w:lineRule="auto"/>
              <w:ind w:left="142" w:right="214" w:hanging="45"/>
              <w:jc w:val="center"/>
              <w:rPr>
                <w:b/>
                <w:bCs/>
              </w:rPr>
            </w:pPr>
          </w:p>
        </w:tc>
        <w:tc>
          <w:tcPr>
            <w:tcW w:w="1074" w:type="pct"/>
          </w:tcPr>
          <w:p w14:paraId="11F1769B" w14:textId="77777777" w:rsidR="00E64928" w:rsidRPr="004770B3" w:rsidRDefault="00E64928" w:rsidP="00E64928">
            <w:pPr>
              <w:spacing w:before="0" w:after="0" w:line="240" w:lineRule="auto"/>
              <w:ind w:left="142" w:right="214" w:firstLine="0"/>
              <w:jc w:val="both"/>
            </w:pPr>
            <w:r w:rsidRPr="004770B3">
              <w:t>Về việc lấy ý kiến</w:t>
            </w:r>
          </w:p>
        </w:tc>
        <w:tc>
          <w:tcPr>
            <w:tcW w:w="604" w:type="pct"/>
          </w:tcPr>
          <w:p w14:paraId="775FE149" w14:textId="77777777" w:rsidR="00E64928" w:rsidRPr="004770B3" w:rsidRDefault="00E64928" w:rsidP="00E64928">
            <w:pPr>
              <w:spacing w:before="0" w:after="0" w:line="240" w:lineRule="auto"/>
              <w:ind w:left="142" w:right="214" w:firstLine="0"/>
            </w:pPr>
            <w:r w:rsidRPr="004770B3">
              <w:t>Vụ Pháp chế, Bộ Công Thương</w:t>
            </w:r>
          </w:p>
        </w:tc>
        <w:tc>
          <w:tcPr>
            <w:tcW w:w="1614" w:type="pct"/>
          </w:tcPr>
          <w:p w14:paraId="3452AA93" w14:textId="77777777" w:rsidR="00E64928" w:rsidRPr="004770B3" w:rsidRDefault="00E64928" w:rsidP="00E64928">
            <w:pPr>
              <w:spacing w:before="0" w:after="0" w:line="240" w:lineRule="auto"/>
              <w:ind w:left="142" w:right="214" w:firstLine="0"/>
              <w:jc w:val="both"/>
            </w:pPr>
            <w:r w:rsidRPr="004770B3">
              <w:t>Đề nghị bổ sung lấy ý kiến Bộ Khoa học và Công nghệ theo quy định tại khoản 12 Điều 1 Nghị định 187/2025/NĐ-CP (sửa đổi, bổ sung điểm d khoản 1 Điều 27 Nghị định 78/2025/NĐ-CP)</w:t>
            </w:r>
          </w:p>
        </w:tc>
        <w:tc>
          <w:tcPr>
            <w:tcW w:w="1425" w:type="pct"/>
          </w:tcPr>
          <w:p w14:paraId="6266A962" w14:textId="77777777" w:rsidR="00E64928" w:rsidRPr="0006144B" w:rsidRDefault="00E64928" w:rsidP="00E64928">
            <w:pPr>
              <w:spacing w:before="0" w:after="0" w:line="240" w:lineRule="auto"/>
              <w:ind w:left="136" w:right="214" w:firstLine="0"/>
              <w:jc w:val="both"/>
            </w:pPr>
            <w:r w:rsidRPr="004770B3">
              <w:t>Tiếp thu, đã xin ý kiến tại Công văn số 6874/BCT-ĐL ngày 11/9/2025</w:t>
            </w:r>
            <w:r w:rsidRPr="0006144B">
              <w:t>. Bộ KH&amp;CN cũng đã có văn bản góp ý.</w:t>
            </w:r>
          </w:p>
        </w:tc>
      </w:tr>
      <w:tr w:rsidR="001170A6" w:rsidRPr="004770B3" w14:paraId="1F078114" w14:textId="77777777" w:rsidTr="00620A05">
        <w:trPr>
          <w:trHeight w:val="70"/>
          <w:tblCellSpacing w:w="0" w:type="dxa"/>
          <w:jc w:val="center"/>
        </w:trPr>
        <w:tc>
          <w:tcPr>
            <w:tcW w:w="283" w:type="pct"/>
          </w:tcPr>
          <w:p w14:paraId="32BF6997" w14:textId="77777777" w:rsidR="001170A6" w:rsidRPr="0006144B" w:rsidRDefault="001170A6" w:rsidP="00E64928">
            <w:pPr>
              <w:numPr>
                <w:ilvl w:val="0"/>
                <w:numId w:val="3"/>
              </w:numPr>
              <w:spacing w:before="0" w:after="0" w:line="240" w:lineRule="auto"/>
              <w:ind w:left="142" w:right="214" w:hanging="45"/>
              <w:jc w:val="center"/>
              <w:rPr>
                <w:b/>
                <w:bCs/>
              </w:rPr>
            </w:pPr>
          </w:p>
        </w:tc>
        <w:tc>
          <w:tcPr>
            <w:tcW w:w="1074" w:type="pct"/>
          </w:tcPr>
          <w:p w14:paraId="74428C6F" w14:textId="77777777" w:rsidR="001170A6" w:rsidRPr="0006144B" w:rsidRDefault="001170A6" w:rsidP="00E64928">
            <w:pPr>
              <w:spacing w:before="0" w:after="0" w:line="240" w:lineRule="auto"/>
              <w:ind w:left="142" w:right="214" w:firstLine="0"/>
              <w:jc w:val="both"/>
            </w:pPr>
            <w:r w:rsidRPr="0006144B">
              <w:t>Về cơ chế giá</w:t>
            </w:r>
          </w:p>
        </w:tc>
        <w:tc>
          <w:tcPr>
            <w:tcW w:w="604" w:type="pct"/>
          </w:tcPr>
          <w:p w14:paraId="38128293" w14:textId="77777777" w:rsidR="001170A6" w:rsidRPr="004770B3" w:rsidRDefault="001170A6" w:rsidP="00E64928">
            <w:pPr>
              <w:spacing w:before="0" w:after="0" w:line="240" w:lineRule="auto"/>
              <w:ind w:left="142" w:right="214" w:firstLine="0"/>
            </w:pPr>
            <w:r w:rsidRPr="004770B3">
              <w:t>Vụ Pháp chế, Bộ Công Thương</w:t>
            </w:r>
          </w:p>
        </w:tc>
        <w:tc>
          <w:tcPr>
            <w:tcW w:w="1614" w:type="pct"/>
          </w:tcPr>
          <w:p w14:paraId="39280BCF" w14:textId="77777777" w:rsidR="001170A6" w:rsidRPr="004770B3" w:rsidRDefault="001170A6" w:rsidP="001170A6">
            <w:pPr>
              <w:spacing w:before="0" w:after="0" w:line="240" w:lineRule="auto"/>
              <w:ind w:left="142" w:right="214" w:firstLine="0"/>
              <w:jc w:val="both"/>
            </w:pPr>
            <w:r w:rsidRPr="004770B3">
              <w:t>Với đặc thù là đơn vị duy nhất và phải đảm bảo các nguyên tắc quy định tại</w:t>
            </w:r>
            <w:r w:rsidRPr="004770B3">
              <w:br/>
              <w:t>Điều 53 Luật Điện lực, trong đó bao gồm nguyên tắc an toàn, ổn định, chất lượng</w:t>
            </w:r>
            <w:r w:rsidRPr="0006144B">
              <w:t xml:space="preserve"> </w:t>
            </w:r>
            <w:r w:rsidRPr="004770B3">
              <w:t>và tin cậy, Vụ Pháp chế cho rằng cơ chế, phương pháp lập giá dịch vụ điều độ,</w:t>
            </w:r>
            <w:r w:rsidRPr="0006144B">
              <w:t xml:space="preserve"> </w:t>
            </w:r>
            <w:r w:rsidRPr="004770B3">
              <w:t>vận hệ thống điện và điều hành giao dịch thị trường điện cần đặc thù cho NSMO</w:t>
            </w:r>
            <w:r w:rsidRPr="0006144B">
              <w:t xml:space="preserve"> </w:t>
            </w:r>
            <w:r w:rsidRPr="004770B3">
              <w:t>để duy trì tính ổn định của hệ thống, bảo đảm sự phát triển của đất nước, của Nhân</w:t>
            </w:r>
            <w:r w:rsidRPr="0006144B">
              <w:t xml:space="preserve"> </w:t>
            </w:r>
            <w:r w:rsidRPr="004770B3">
              <w:t>dân</w:t>
            </w:r>
          </w:p>
        </w:tc>
        <w:tc>
          <w:tcPr>
            <w:tcW w:w="1425" w:type="pct"/>
          </w:tcPr>
          <w:p w14:paraId="5059C5D6" w14:textId="77777777" w:rsidR="001170A6" w:rsidRPr="0006144B" w:rsidRDefault="001170A6" w:rsidP="001170A6">
            <w:pPr>
              <w:spacing w:before="0" w:after="0" w:line="240" w:lineRule="auto"/>
              <w:ind w:left="136" w:right="214" w:firstLine="0"/>
              <w:jc w:val="both"/>
            </w:pPr>
            <w:r w:rsidRPr="0006144B">
              <w:t>Thống nhất. Nội dung này đã được quy định tại Thông tư số 15/2025/TT-BCT quy định phương pháp lập hồ sơ, trình tự, thủ tục phê duyệt giá dịch vụ điều độ vận hành hệ thống điện và dịch vụ điều hành giao dịch thị trường điện</w:t>
            </w:r>
          </w:p>
        </w:tc>
      </w:tr>
      <w:tr w:rsidR="006F133B" w:rsidRPr="004770B3" w14:paraId="08A00629" w14:textId="77777777" w:rsidTr="00620A05">
        <w:trPr>
          <w:trHeight w:val="70"/>
          <w:tblCellSpacing w:w="0" w:type="dxa"/>
          <w:jc w:val="center"/>
        </w:trPr>
        <w:tc>
          <w:tcPr>
            <w:tcW w:w="283" w:type="pct"/>
          </w:tcPr>
          <w:p w14:paraId="7DEFAA0A" w14:textId="77777777" w:rsidR="006F133B" w:rsidRPr="0006144B" w:rsidRDefault="006F133B" w:rsidP="00E64928">
            <w:pPr>
              <w:numPr>
                <w:ilvl w:val="0"/>
                <w:numId w:val="3"/>
              </w:numPr>
              <w:spacing w:before="0" w:after="0" w:line="240" w:lineRule="auto"/>
              <w:ind w:left="142" w:right="214" w:hanging="45"/>
              <w:jc w:val="center"/>
              <w:rPr>
                <w:b/>
                <w:bCs/>
              </w:rPr>
            </w:pPr>
          </w:p>
        </w:tc>
        <w:tc>
          <w:tcPr>
            <w:tcW w:w="1074" w:type="pct"/>
          </w:tcPr>
          <w:p w14:paraId="6E5B304D" w14:textId="77777777" w:rsidR="006F133B" w:rsidRPr="0006144B" w:rsidRDefault="001170A6" w:rsidP="00E64928">
            <w:pPr>
              <w:spacing w:before="0" w:after="0" w:line="240" w:lineRule="auto"/>
              <w:ind w:left="142" w:right="214" w:firstLine="0"/>
              <w:jc w:val="both"/>
            </w:pPr>
            <w:r w:rsidRPr="0006144B">
              <w:t>Về chức năng, nhiệm vụ của NSMO</w:t>
            </w:r>
          </w:p>
        </w:tc>
        <w:tc>
          <w:tcPr>
            <w:tcW w:w="604" w:type="pct"/>
          </w:tcPr>
          <w:p w14:paraId="3B58DEC0" w14:textId="77777777" w:rsidR="006F133B" w:rsidRPr="004770B3" w:rsidRDefault="001170A6" w:rsidP="00E64928">
            <w:pPr>
              <w:spacing w:before="0" w:after="0" w:line="240" w:lineRule="auto"/>
              <w:ind w:left="142" w:right="214" w:firstLine="0"/>
            </w:pPr>
            <w:r w:rsidRPr="004770B3">
              <w:t>Vụ Pháp chế, Bộ Công Thương</w:t>
            </w:r>
          </w:p>
        </w:tc>
        <w:tc>
          <w:tcPr>
            <w:tcW w:w="1614" w:type="pct"/>
          </w:tcPr>
          <w:p w14:paraId="5B66516D" w14:textId="77777777" w:rsidR="006F133B" w:rsidRPr="004770B3" w:rsidRDefault="006F133B" w:rsidP="001170A6">
            <w:pPr>
              <w:spacing w:before="0" w:after="0" w:line="240" w:lineRule="auto"/>
              <w:ind w:left="142" w:right="214" w:firstLine="0"/>
              <w:jc w:val="both"/>
            </w:pPr>
            <w:r w:rsidRPr="004770B3">
              <w:t>Qua rà soát một số mô hình tương tự như NSMO (Sở giao dịch chứng</w:t>
            </w:r>
            <w:r w:rsidRPr="0006144B">
              <w:t xml:space="preserve"> </w:t>
            </w:r>
            <w:r w:rsidRPr="004770B3">
              <w:t>khoán), Vụ Pháp chế nhận thấy nhiệm vụ chính của đơn vị này cần thiết phải ban</w:t>
            </w:r>
            <w:r w:rsidRPr="0006144B">
              <w:t xml:space="preserve"> </w:t>
            </w:r>
            <w:r w:rsidRPr="004770B3">
              <w:t>hành tại văn bản pháp luật ở cấp cao hơn Thông tư do phạm vi và tầm ảnh hưởng</w:t>
            </w:r>
            <w:r w:rsidRPr="0006144B">
              <w:t xml:space="preserve"> </w:t>
            </w:r>
            <w:r w:rsidRPr="004770B3">
              <w:t>của nhiệm vụ. Điều 64,</w:t>
            </w:r>
            <w:r w:rsidR="001170A6" w:rsidRPr="0006144B">
              <w:t xml:space="preserve"> </w:t>
            </w:r>
            <w:r w:rsidRPr="004770B3">
              <w:t>65 Luật Điện lực quy định về quyền và nghĩa vụ của</w:t>
            </w:r>
            <w:r w:rsidRPr="0006144B">
              <w:t xml:space="preserve"> </w:t>
            </w:r>
            <w:r w:rsidRPr="004770B3">
              <w:t>NSMO đã nêu đơn vị này có</w:t>
            </w:r>
            <w:r w:rsidR="001170A6" w:rsidRPr="0006144B">
              <w:t xml:space="preserve"> </w:t>
            </w:r>
            <w:r w:rsidRPr="004770B3">
              <w:t>“Nghĩa vụ khác theo quy định của Luật này và quy</w:t>
            </w:r>
            <w:r w:rsidRPr="0006144B">
              <w:t xml:space="preserve"> </w:t>
            </w:r>
            <w:r w:rsidRPr="004770B3">
              <w:t>định khác của pháp luật có liên quan”. Theo đó, Vụ</w:t>
            </w:r>
            <w:r w:rsidRPr="0006144B">
              <w:t xml:space="preserve"> </w:t>
            </w:r>
            <w:r w:rsidRPr="004770B3">
              <w:t>Pháp chế đề nghị đơn vị chủ</w:t>
            </w:r>
            <w:r w:rsidRPr="0006144B">
              <w:t xml:space="preserve"> </w:t>
            </w:r>
            <w:r w:rsidRPr="004770B3">
              <w:t>trì soạn</w:t>
            </w:r>
            <w:r w:rsidRPr="0006144B">
              <w:t xml:space="preserve"> </w:t>
            </w:r>
            <w:r w:rsidRPr="004770B3">
              <w:t>thảo xem xét bổ sung các nhiệm vụ</w:t>
            </w:r>
            <w:r w:rsidRPr="0006144B">
              <w:t xml:space="preserve"> </w:t>
            </w:r>
            <w:r w:rsidRPr="004770B3">
              <w:lastRenderedPageBreak/>
              <w:t>như xây dựng và ban hành các quy</w:t>
            </w:r>
            <w:r w:rsidRPr="0006144B">
              <w:t xml:space="preserve"> </w:t>
            </w:r>
            <w:r w:rsidRPr="004770B3">
              <w:t>trình nghiệp vụ; giám sát thị trường và xử lý tranh chấp…để củng cố cơ sở pháp</w:t>
            </w:r>
            <w:r w:rsidRPr="0006144B">
              <w:t xml:space="preserve"> </w:t>
            </w:r>
            <w:r w:rsidRPr="004770B3">
              <w:t>lý cho đơn vị này thực hiện.</w:t>
            </w:r>
          </w:p>
        </w:tc>
        <w:tc>
          <w:tcPr>
            <w:tcW w:w="1425" w:type="pct"/>
          </w:tcPr>
          <w:p w14:paraId="7F4EAF17" w14:textId="77777777" w:rsidR="006F133B" w:rsidRPr="0006144B" w:rsidRDefault="001170A6" w:rsidP="001170A6">
            <w:pPr>
              <w:spacing w:before="0" w:after="0" w:line="240" w:lineRule="auto"/>
              <w:ind w:left="136" w:right="214" w:firstLine="0"/>
              <w:jc w:val="both"/>
            </w:pPr>
            <w:r w:rsidRPr="0006144B">
              <w:lastRenderedPageBreak/>
              <w:t xml:space="preserve">Đề nghị chưa bổ sung nội dung này tại Nghị định do căn cứ pháp lý chưa chắc chắn. </w:t>
            </w:r>
          </w:p>
        </w:tc>
      </w:tr>
      <w:tr w:rsidR="00E64928" w:rsidRPr="004770B3" w14:paraId="06E7A7C3" w14:textId="77777777" w:rsidTr="00620A05">
        <w:trPr>
          <w:trHeight w:val="70"/>
          <w:tblCellSpacing w:w="0" w:type="dxa"/>
          <w:jc w:val="center"/>
        </w:trPr>
        <w:tc>
          <w:tcPr>
            <w:tcW w:w="283" w:type="pct"/>
          </w:tcPr>
          <w:p w14:paraId="7E190FA8" w14:textId="77777777" w:rsidR="00E64928" w:rsidRPr="0006144B" w:rsidRDefault="00E64928" w:rsidP="00E64928">
            <w:pPr>
              <w:spacing w:before="0" w:after="0" w:line="240" w:lineRule="auto"/>
              <w:ind w:left="142" w:right="214" w:firstLine="0"/>
              <w:rPr>
                <w:b/>
                <w:bCs/>
              </w:rPr>
            </w:pPr>
            <w:r w:rsidRPr="0006144B">
              <w:rPr>
                <w:b/>
                <w:bCs/>
              </w:rPr>
              <w:t>II.</w:t>
            </w:r>
          </w:p>
        </w:tc>
        <w:tc>
          <w:tcPr>
            <w:tcW w:w="1074" w:type="pct"/>
          </w:tcPr>
          <w:p w14:paraId="227AAC26" w14:textId="77777777" w:rsidR="00E64928" w:rsidRPr="0006144B" w:rsidRDefault="00E64928" w:rsidP="00E64928">
            <w:pPr>
              <w:spacing w:before="0" w:after="0" w:line="240" w:lineRule="auto"/>
              <w:ind w:left="142" w:right="214" w:firstLine="0"/>
              <w:contextualSpacing/>
            </w:pPr>
            <w:r w:rsidRPr="0006144B">
              <w:t>GÓP Ý CỤ THỂ</w:t>
            </w:r>
          </w:p>
        </w:tc>
        <w:tc>
          <w:tcPr>
            <w:tcW w:w="604" w:type="pct"/>
          </w:tcPr>
          <w:p w14:paraId="572AFB0E" w14:textId="77777777" w:rsidR="00E64928" w:rsidRPr="004770B3" w:rsidRDefault="00E64928" w:rsidP="00E64928">
            <w:pPr>
              <w:spacing w:before="0" w:after="0" w:line="240" w:lineRule="auto"/>
              <w:ind w:left="142" w:right="214" w:firstLine="0"/>
            </w:pPr>
          </w:p>
        </w:tc>
        <w:tc>
          <w:tcPr>
            <w:tcW w:w="1614" w:type="pct"/>
          </w:tcPr>
          <w:p w14:paraId="26EE2C58" w14:textId="77777777" w:rsidR="00E64928" w:rsidRPr="004770B3" w:rsidRDefault="00E64928" w:rsidP="00E64928">
            <w:pPr>
              <w:spacing w:before="0" w:after="0" w:line="240" w:lineRule="auto"/>
              <w:ind w:left="142" w:right="214" w:firstLine="0"/>
              <w:jc w:val="both"/>
            </w:pPr>
          </w:p>
        </w:tc>
        <w:tc>
          <w:tcPr>
            <w:tcW w:w="1425" w:type="pct"/>
          </w:tcPr>
          <w:p w14:paraId="1A27E0CC" w14:textId="77777777" w:rsidR="00E64928" w:rsidRPr="004770B3" w:rsidRDefault="00E64928" w:rsidP="00E64928">
            <w:pPr>
              <w:spacing w:before="0" w:after="0" w:line="240" w:lineRule="auto"/>
              <w:ind w:left="142" w:right="214" w:firstLine="0"/>
              <w:contextualSpacing/>
              <w:jc w:val="both"/>
            </w:pPr>
          </w:p>
        </w:tc>
      </w:tr>
      <w:tr w:rsidR="00E64928" w:rsidRPr="004770B3" w14:paraId="07921436" w14:textId="77777777" w:rsidTr="00620A05">
        <w:trPr>
          <w:trHeight w:val="70"/>
          <w:tblCellSpacing w:w="0" w:type="dxa"/>
          <w:jc w:val="center"/>
        </w:trPr>
        <w:tc>
          <w:tcPr>
            <w:tcW w:w="283" w:type="pct"/>
          </w:tcPr>
          <w:p w14:paraId="001B996B" w14:textId="77777777" w:rsidR="00E64928" w:rsidRPr="004770B3" w:rsidRDefault="00E64928" w:rsidP="00E64928">
            <w:pPr>
              <w:numPr>
                <w:ilvl w:val="0"/>
                <w:numId w:val="4"/>
              </w:numPr>
              <w:spacing w:before="0" w:after="0" w:line="240" w:lineRule="auto"/>
              <w:ind w:left="142" w:right="214" w:hanging="45"/>
              <w:jc w:val="center"/>
              <w:rPr>
                <w:b/>
                <w:bCs/>
              </w:rPr>
            </w:pPr>
          </w:p>
        </w:tc>
        <w:tc>
          <w:tcPr>
            <w:tcW w:w="1074" w:type="pct"/>
          </w:tcPr>
          <w:p w14:paraId="3DD94C7A" w14:textId="77777777" w:rsidR="00E64928" w:rsidRPr="004770B3" w:rsidRDefault="00E64928" w:rsidP="00E64928">
            <w:pPr>
              <w:spacing w:before="0" w:after="0" w:line="240" w:lineRule="auto"/>
              <w:ind w:left="142" w:right="214" w:firstLine="0"/>
              <w:contextualSpacing/>
            </w:pPr>
            <w:r w:rsidRPr="004770B3">
              <w:t>Khoản 2 Điều 1:</w:t>
            </w:r>
          </w:p>
          <w:p w14:paraId="5457BD69" w14:textId="77777777" w:rsidR="00E64928" w:rsidRPr="004770B3" w:rsidRDefault="00E64928" w:rsidP="00E64928">
            <w:pPr>
              <w:spacing w:before="0" w:after="0" w:line="240" w:lineRule="auto"/>
              <w:ind w:left="142" w:right="214" w:firstLine="0"/>
              <w:jc w:val="both"/>
            </w:pPr>
            <w:r w:rsidRPr="004770B3">
              <w:rPr>
                <w:szCs w:val="28"/>
              </w:rPr>
              <w:t>Cơ chế, chính sách ưu tiên nhằm thu hút nguồn nhân lực chất lượng cao cho hoạt động điều độ, vận hành hệ thống điện và điều hành thị trường điện.</w:t>
            </w:r>
          </w:p>
        </w:tc>
        <w:tc>
          <w:tcPr>
            <w:tcW w:w="604" w:type="pct"/>
          </w:tcPr>
          <w:p w14:paraId="450A4C3F" w14:textId="77777777" w:rsidR="00E64928" w:rsidRPr="004770B3" w:rsidRDefault="00E64928" w:rsidP="00E64928">
            <w:pPr>
              <w:spacing w:before="0" w:after="0" w:line="240" w:lineRule="auto"/>
              <w:ind w:left="142" w:right="214" w:firstLine="0"/>
            </w:pPr>
            <w:r w:rsidRPr="004770B3">
              <w:t>Bộ Công an</w:t>
            </w:r>
          </w:p>
        </w:tc>
        <w:tc>
          <w:tcPr>
            <w:tcW w:w="1614" w:type="pct"/>
          </w:tcPr>
          <w:p w14:paraId="371BE454" w14:textId="77777777" w:rsidR="00E64928" w:rsidRPr="004770B3" w:rsidRDefault="00E64928" w:rsidP="00E64928">
            <w:pPr>
              <w:spacing w:before="0" w:after="0" w:line="240" w:lineRule="auto"/>
              <w:ind w:left="142" w:right="214" w:firstLine="0"/>
              <w:jc w:val="both"/>
            </w:pPr>
            <w:r w:rsidRPr="004770B3">
              <w:t>Bổ sung quy định về tiêu chuẩn, điều kiện để xác định nguồn nhân lực chất lượng cao trong hoạt động điều độ, vận hành hệ thống điện và điều hành thị trường điện.</w:t>
            </w:r>
          </w:p>
        </w:tc>
        <w:tc>
          <w:tcPr>
            <w:tcW w:w="1425" w:type="pct"/>
          </w:tcPr>
          <w:p w14:paraId="44134361" w14:textId="77777777" w:rsidR="00E64928" w:rsidRPr="004770B3" w:rsidRDefault="00E64928" w:rsidP="00E64928">
            <w:pPr>
              <w:spacing w:before="0" w:after="0" w:line="240" w:lineRule="auto"/>
              <w:ind w:left="142" w:right="214" w:firstLine="0"/>
              <w:contextualSpacing/>
              <w:jc w:val="both"/>
            </w:pPr>
            <w:r w:rsidRPr="004770B3">
              <w:t>Khoản 2 Điều 4 dự thảo Nghị định có nội dung: ” Người lao động trực tiếp thực hiện công tác điều độ hệ thống điện quốc gia và điều hành thị trường điện được xác định là nguồn nhân lực chất lượng cao…”</w:t>
            </w:r>
          </w:p>
          <w:p w14:paraId="320CCA6A" w14:textId="77777777" w:rsidR="00E64928" w:rsidRPr="004770B3" w:rsidRDefault="00E64928" w:rsidP="00E64928">
            <w:pPr>
              <w:spacing w:before="0" w:after="0" w:line="240" w:lineRule="auto"/>
              <w:ind w:left="142" w:right="214" w:firstLine="0"/>
              <w:contextualSpacing/>
              <w:jc w:val="both"/>
            </w:pPr>
            <w:r w:rsidRPr="004770B3">
              <w:t xml:space="preserve">Đồng thời khoản 2 Điều 3 dự thảo Nghị định quy định: </w:t>
            </w:r>
          </w:p>
          <w:p w14:paraId="2FBE06BF" w14:textId="77777777" w:rsidR="00E64928" w:rsidRPr="004770B3" w:rsidRDefault="00E64928" w:rsidP="00E64928">
            <w:pPr>
              <w:spacing w:before="0" w:after="0" w:line="240" w:lineRule="auto"/>
              <w:ind w:left="142" w:right="214" w:firstLine="0"/>
              <w:contextualSpacing/>
              <w:jc w:val="both"/>
            </w:pPr>
            <w:r w:rsidRPr="004770B3">
              <w:t xml:space="preserve">2. Người lao động trực tiếp thực hiện công tác điều độ hệ thống điện quốc gia và điều hành thị trường điện bao gồm các chức danh: </w:t>
            </w:r>
          </w:p>
          <w:p w14:paraId="281596BE" w14:textId="77777777" w:rsidR="00E64928" w:rsidRPr="004770B3" w:rsidRDefault="00E64928" w:rsidP="00E64928">
            <w:pPr>
              <w:spacing w:before="0" w:after="0" w:line="240" w:lineRule="auto"/>
              <w:ind w:left="142" w:right="214" w:firstLine="0"/>
              <w:contextualSpacing/>
              <w:jc w:val="both"/>
            </w:pPr>
            <w:r w:rsidRPr="004770B3">
              <w:t>a) Điều độ viên quốc gia;</w:t>
            </w:r>
          </w:p>
          <w:p w14:paraId="5F44CA31" w14:textId="77777777" w:rsidR="00E64928" w:rsidRPr="004770B3" w:rsidRDefault="00E64928" w:rsidP="00E64928">
            <w:pPr>
              <w:spacing w:before="0" w:after="0" w:line="240" w:lineRule="auto"/>
              <w:ind w:left="142" w:right="214" w:firstLine="0"/>
              <w:contextualSpacing/>
              <w:jc w:val="both"/>
            </w:pPr>
            <w:r w:rsidRPr="004770B3">
              <w:t>b)Điều độ viên miền;</w:t>
            </w:r>
          </w:p>
          <w:p w14:paraId="6D0DAB77" w14:textId="77777777" w:rsidR="00E64928" w:rsidRPr="004770B3" w:rsidRDefault="00E64928" w:rsidP="00E64928">
            <w:pPr>
              <w:spacing w:before="0" w:after="0" w:line="240" w:lineRule="auto"/>
              <w:ind w:left="142" w:right="214" w:firstLine="0"/>
              <w:contextualSpacing/>
              <w:jc w:val="both"/>
            </w:pPr>
            <w:r w:rsidRPr="004770B3">
              <w:t>c) Kỹ sư phương thức hệ thống điện quốc gia;</w:t>
            </w:r>
          </w:p>
          <w:p w14:paraId="4077E320" w14:textId="77777777" w:rsidR="00E64928" w:rsidRPr="004770B3" w:rsidRDefault="00E64928" w:rsidP="00E64928">
            <w:pPr>
              <w:spacing w:before="0" w:after="0" w:line="240" w:lineRule="auto"/>
              <w:ind w:left="142" w:right="214" w:firstLine="0"/>
              <w:contextualSpacing/>
              <w:jc w:val="both"/>
            </w:pPr>
            <w:r w:rsidRPr="004770B3">
              <w:t>d) Kỹ sư phương thức hệ thống điện miền;</w:t>
            </w:r>
          </w:p>
          <w:p w14:paraId="525115DF" w14:textId="77777777" w:rsidR="00E64928" w:rsidRPr="004770B3" w:rsidRDefault="00E64928" w:rsidP="00E64928">
            <w:pPr>
              <w:spacing w:before="0" w:after="0" w:line="240" w:lineRule="auto"/>
              <w:ind w:left="142" w:right="214" w:firstLine="0"/>
              <w:contextualSpacing/>
              <w:jc w:val="both"/>
            </w:pPr>
            <w:r w:rsidRPr="004770B3">
              <w:t>đ) Kỹ sư SCADA/EMS hệ thống điện quốc gia;</w:t>
            </w:r>
          </w:p>
          <w:p w14:paraId="0BC0DE49" w14:textId="77777777" w:rsidR="00E64928" w:rsidRPr="004770B3" w:rsidRDefault="00E64928" w:rsidP="00E64928">
            <w:pPr>
              <w:spacing w:before="0" w:after="0" w:line="240" w:lineRule="auto"/>
              <w:ind w:left="142" w:right="214" w:firstLine="0"/>
              <w:contextualSpacing/>
              <w:jc w:val="both"/>
            </w:pPr>
            <w:r w:rsidRPr="004770B3">
              <w:t>e) Kỹ sư SCADA/EMS hệ thống điện miền;</w:t>
            </w:r>
          </w:p>
          <w:p w14:paraId="011C5AEF" w14:textId="77777777" w:rsidR="00E64928" w:rsidRPr="004770B3" w:rsidRDefault="00E64928" w:rsidP="00E64928">
            <w:pPr>
              <w:spacing w:before="0" w:after="0" w:line="240" w:lineRule="auto"/>
              <w:ind w:left="142" w:right="214" w:firstLine="0"/>
              <w:contextualSpacing/>
              <w:jc w:val="both"/>
            </w:pPr>
            <w:r w:rsidRPr="004770B3">
              <w:lastRenderedPageBreak/>
              <w:t>g) Kỹ sư trực ca Năng lượng tái tạo;</w:t>
            </w:r>
          </w:p>
          <w:p w14:paraId="37D93015" w14:textId="77777777" w:rsidR="00E64928" w:rsidRPr="004770B3" w:rsidRDefault="00E64928" w:rsidP="00E64928">
            <w:pPr>
              <w:spacing w:before="0" w:after="0" w:line="240" w:lineRule="auto"/>
              <w:ind w:left="142" w:right="214" w:firstLine="0"/>
              <w:contextualSpacing/>
              <w:jc w:val="both"/>
            </w:pPr>
            <w:r w:rsidRPr="004770B3">
              <w:t>h) Kỹ sư Điều hành giao dịch thị trường điện;</w:t>
            </w:r>
          </w:p>
          <w:p w14:paraId="22166462" w14:textId="77777777" w:rsidR="00E64928" w:rsidRPr="004770B3" w:rsidRDefault="00E64928" w:rsidP="00E64928">
            <w:pPr>
              <w:spacing w:before="0" w:after="0" w:line="240" w:lineRule="auto"/>
              <w:ind w:left="142" w:right="214" w:firstLine="0"/>
              <w:contextualSpacing/>
              <w:jc w:val="both"/>
            </w:pPr>
            <w:r w:rsidRPr="004770B3">
              <w:t>i) Kỹ sư phân tích dữ liệu, mô hình hóa hệ thống, an ninh mạng, phát triển trí tuệ nhân tạo, đào tạo và mô phỏng vận hành.</w:t>
            </w:r>
          </w:p>
          <w:p w14:paraId="5015BEDF" w14:textId="77777777" w:rsidR="00E64928" w:rsidRPr="004770B3" w:rsidRDefault="00E64928" w:rsidP="00E64928">
            <w:pPr>
              <w:spacing w:before="0" w:after="0" w:line="240" w:lineRule="auto"/>
              <w:ind w:left="142" w:right="214" w:firstLine="0"/>
              <w:contextualSpacing/>
              <w:jc w:val="both"/>
            </w:pPr>
            <w:r w:rsidRPr="004770B3">
              <w:t xml:space="preserve">Theo các nội dung nêu trên, dự thảo Nghị định đã quy định cụ thể nguồn lao động chất lượng cao là nhóm người lao động đạt tiêu chuẩn, điều kiện của những chức danh nêu trong dự thảo nghị định. </w:t>
            </w:r>
          </w:p>
          <w:p w14:paraId="6D483E7C" w14:textId="77777777" w:rsidR="00E64928" w:rsidRPr="004770B3" w:rsidRDefault="00E64928" w:rsidP="00E64928">
            <w:pPr>
              <w:spacing w:before="0" w:after="0" w:line="240" w:lineRule="auto"/>
              <w:ind w:left="136" w:right="214" w:firstLine="0"/>
              <w:jc w:val="both"/>
            </w:pPr>
            <w:r w:rsidRPr="004770B3">
              <w:t xml:space="preserve">Các chức danh công tác này là các kỹ sư hiện tại của Công ty Vận hành Hệ thống điện và Thị trường điện quốc gia đã được quy định tại các Thông tư của Bộ Công Thương về công tác điều độ hệ thống điện và điều hành thị trường điện. Đối với Kỹ sư phân tích dữ liệu, mô hình hóa hệ thống, an ninh mạng, phát triển trí tuệ nhân tạo, đào tạo và mô phỏng vận hành sẽ là nguồn nhân lực chất lượng cao cần thiết để đáp ứng các yêu cầu về chuyển đổi số theo tinh thần Nghị quyết số 57-NQ/TW của Bộ Chính trị </w:t>
            </w:r>
            <w:r w:rsidRPr="004770B3">
              <w:lastRenderedPageBreak/>
              <w:t>ngày 22/12/2024 về đột phá phát triển khoa học, công nghệ, đổi mới sáng tạo và chuyển đổi số quốc gia.</w:t>
            </w:r>
          </w:p>
        </w:tc>
      </w:tr>
      <w:tr w:rsidR="00E64928" w:rsidRPr="004770B3" w14:paraId="5E4365E2" w14:textId="77777777" w:rsidTr="00620A05">
        <w:trPr>
          <w:trHeight w:val="70"/>
          <w:tblCellSpacing w:w="0" w:type="dxa"/>
          <w:jc w:val="center"/>
        </w:trPr>
        <w:tc>
          <w:tcPr>
            <w:tcW w:w="283" w:type="pct"/>
          </w:tcPr>
          <w:p w14:paraId="0A1E0428" w14:textId="77777777" w:rsidR="00E64928" w:rsidRPr="004770B3" w:rsidRDefault="00E64928" w:rsidP="00E64928">
            <w:pPr>
              <w:numPr>
                <w:ilvl w:val="0"/>
                <w:numId w:val="4"/>
              </w:numPr>
              <w:spacing w:before="0" w:after="0" w:line="240" w:lineRule="auto"/>
              <w:ind w:left="142" w:right="214" w:hanging="45"/>
              <w:jc w:val="center"/>
              <w:rPr>
                <w:b/>
                <w:bCs/>
              </w:rPr>
            </w:pPr>
          </w:p>
        </w:tc>
        <w:tc>
          <w:tcPr>
            <w:tcW w:w="1074" w:type="pct"/>
          </w:tcPr>
          <w:p w14:paraId="3C923046" w14:textId="77777777" w:rsidR="00E64928" w:rsidRPr="0006144B" w:rsidRDefault="00E64928" w:rsidP="00E64928">
            <w:pPr>
              <w:spacing w:before="0" w:after="0" w:line="240" w:lineRule="auto"/>
              <w:ind w:left="142" w:right="214" w:firstLine="0"/>
              <w:contextualSpacing/>
            </w:pPr>
            <w:r w:rsidRPr="004770B3">
              <w:t xml:space="preserve">Khoản 2, Điều </w:t>
            </w:r>
            <w:r w:rsidRPr="0006144B">
              <w:t xml:space="preserve">3 về giải thích từ ngữ (Văn bản của Bộ KH&amp;CN ghi là khoản 2 Điều </w:t>
            </w:r>
            <w:r w:rsidRPr="004770B3">
              <w:t>2</w:t>
            </w:r>
            <w:r w:rsidRPr="0006144B">
              <w:t>)</w:t>
            </w:r>
          </w:p>
        </w:tc>
        <w:tc>
          <w:tcPr>
            <w:tcW w:w="604" w:type="pct"/>
          </w:tcPr>
          <w:p w14:paraId="4F52BAAE" w14:textId="77777777" w:rsidR="00E64928" w:rsidRPr="004770B3" w:rsidRDefault="00E64928" w:rsidP="00E64928">
            <w:pPr>
              <w:spacing w:before="0" w:after="0" w:line="240" w:lineRule="auto"/>
              <w:ind w:left="142" w:right="214" w:firstLine="0"/>
            </w:pPr>
            <w:r w:rsidRPr="004770B3">
              <w:t>Bộ KH&amp;CN</w:t>
            </w:r>
          </w:p>
        </w:tc>
        <w:tc>
          <w:tcPr>
            <w:tcW w:w="1614" w:type="pct"/>
          </w:tcPr>
          <w:p w14:paraId="33D08977" w14:textId="77777777" w:rsidR="00E64928" w:rsidRPr="004770B3" w:rsidRDefault="00E64928" w:rsidP="00E64928">
            <w:pPr>
              <w:spacing w:before="0" w:after="0" w:line="240" w:lineRule="auto"/>
              <w:ind w:left="142" w:right="214" w:firstLine="0"/>
              <w:jc w:val="both"/>
            </w:pPr>
            <w:r w:rsidRPr="004770B3">
              <w:t>Đề nghị xem xét tách thành một điều quy định về người lao động trực tiếp thực hiện công tác điều độ hệ thống điện quốc gia và điều hành thị trường điện để phù hợp với nội dung giải thích</w:t>
            </w:r>
          </w:p>
        </w:tc>
        <w:tc>
          <w:tcPr>
            <w:tcW w:w="1425" w:type="pct"/>
          </w:tcPr>
          <w:p w14:paraId="6236756B" w14:textId="77777777" w:rsidR="00E64928" w:rsidRPr="004770B3" w:rsidRDefault="00E64928" w:rsidP="00E64928">
            <w:pPr>
              <w:spacing w:before="0" w:after="0" w:line="240" w:lineRule="auto"/>
              <w:ind w:left="142" w:right="214" w:firstLine="0"/>
              <w:contextualSpacing/>
              <w:jc w:val="both"/>
            </w:pPr>
            <w:r w:rsidRPr="004770B3">
              <w:t xml:space="preserve">Đề nghị giữ nguyên Dự thảo, </w:t>
            </w:r>
            <w:r w:rsidRPr="0006144B">
              <w:t xml:space="preserve">do nội dung chỉ quy định về danh sách cụ thể người lao động </w:t>
            </w:r>
            <w:r w:rsidRPr="004770B3">
              <w:t>trực tiếp thực hiện công tác điều độ hệ thống điện quốc gia và điều hành thị trường điện</w:t>
            </w:r>
            <w:r w:rsidRPr="0006144B">
              <w:t>, không phù hợp để tách riêng thành một Điều độc lập</w:t>
            </w:r>
            <w:r w:rsidRPr="004770B3">
              <w:t xml:space="preserve"> </w:t>
            </w:r>
          </w:p>
        </w:tc>
      </w:tr>
      <w:tr w:rsidR="00E64928" w:rsidRPr="004770B3" w14:paraId="6853697F" w14:textId="77777777" w:rsidTr="00620A05">
        <w:trPr>
          <w:trHeight w:val="70"/>
          <w:tblCellSpacing w:w="0" w:type="dxa"/>
          <w:jc w:val="center"/>
        </w:trPr>
        <w:tc>
          <w:tcPr>
            <w:tcW w:w="283" w:type="pct"/>
          </w:tcPr>
          <w:p w14:paraId="5AA86B0A" w14:textId="77777777" w:rsidR="00E64928" w:rsidRPr="004770B3" w:rsidRDefault="00E64928" w:rsidP="00E64928">
            <w:pPr>
              <w:numPr>
                <w:ilvl w:val="0"/>
                <w:numId w:val="4"/>
              </w:numPr>
              <w:spacing w:before="0" w:after="0" w:line="240" w:lineRule="auto"/>
              <w:ind w:left="142" w:right="214" w:hanging="45"/>
              <w:jc w:val="center"/>
              <w:rPr>
                <w:b/>
                <w:bCs/>
              </w:rPr>
            </w:pPr>
          </w:p>
        </w:tc>
        <w:tc>
          <w:tcPr>
            <w:tcW w:w="1074" w:type="pct"/>
          </w:tcPr>
          <w:p w14:paraId="0A1F339B" w14:textId="77777777" w:rsidR="00E64928" w:rsidRPr="0006144B" w:rsidRDefault="00E64928" w:rsidP="00E64928">
            <w:pPr>
              <w:spacing w:before="0" w:after="0" w:line="240" w:lineRule="auto"/>
              <w:ind w:left="142" w:right="214" w:firstLine="0"/>
              <w:contextualSpacing/>
            </w:pPr>
            <w:r w:rsidRPr="0006144B">
              <w:t>Khoản 2 Điều 3, khoản 1 Điều 5</w:t>
            </w:r>
          </w:p>
        </w:tc>
        <w:tc>
          <w:tcPr>
            <w:tcW w:w="604" w:type="pct"/>
          </w:tcPr>
          <w:p w14:paraId="6A0B7408" w14:textId="77777777" w:rsidR="00E64928" w:rsidRPr="0006144B" w:rsidRDefault="00E64928" w:rsidP="00E64928">
            <w:pPr>
              <w:spacing w:before="0" w:after="0" w:line="240" w:lineRule="auto"/>
              <w:ind w:left="142" w:right="214" w:firstLine="0"/>
            </w:pPr>
            <w:r w:rsidRPr="0006144B">
              <w:t>Bộ Tư pháp</w:t>
            </w:r>
          </w:p>
        </w:tc>
        <w:tc>
          <w:tcPr>
            <w:tcW w:w="1614" w:type="pct"/>
          </w:tcPr>
          <w:p w14:paraId="546F55FC" w14:textId="77777777" w:rsidR="00E64928" w:rsidRPr="004770B3" w:rsidRDefault="00E64928" w:rsidP="00E64928">
            <w:pPr>
              <w:spacing w:before="0" w:after="0" w:line="240" w:lineRule="auto"/>
              <w:ind w:left="142" w:right="214" w:firstLine="0"/>
              <w:jc w:val="both"/>
            </w:pPr>
            <w:r w:rsidRPr="004770B3">
              <w:rPr>
                <w:bCs/>
                <w:iCs/>
              </w:rPr>
              <w:t>Điều 64 Luật Điện lực năm 2024 quy định quyền và nghĩa vụ của đơn vị điều độ hệ thống điện quốc gia (được hiểu quy định này chỉ áp dụng đối với đơn vị điều độ hệ thống điện quốc gia). Tuy nhiên, dự thảo Nghị định có một số quy định áp dụng đối với một số đối tượng không thuộc đơn vị điều độ hệ thống điện quốc gia, ví dụ: điểm b, d, và e khoản 2 Điều 3, khoản 1 Điều 5. Vì vậy, đề nghị cơ quan chủ trì soạn thảo làm rõ nội dung này tại Tờ trình Chính phủ.</w:t>
            </w:r>
          </w:p>
        </w:tc>
        <w:tc>
          <w:tcPr>
            <w:tcW w:w="1425" w:type="pct"/>
          </w:tcPr>
          <w:p w14:paraId="4E4280C8" w14:textId="77777777" w:rsidR="00E64928" w:rsidRPr="0006144B" w:rsidRDefault="00E64928" w:rsidP="00E64928">
            <w:pPr>
              <w:spacing w:before="0" w:after="0" w:line="240" w:lineRule="auto"/>
              <w:ind w:left="142" w:right="214" w:firstLine="0"/>
              <w:contextualSpacing/>
              <w:jc w:val="both"/>
            </w:pPr>
            <w:r w:rsidRPr="0006144B">
              <w:t xml:space="preserve">Cơ cấu tổ chức của Đơn vị Điều độ hệ thống điện quốc gia bao gồm cấp điều độ quốc gia và cấp điều độ miền, được quy định tại </w:t>
            </w:r>
            <w:r w:rsidRPr="004770B3">
              <w:rPr>
                <w:iCs/>
              </w:rPr>
              <w:t>Quyết định số 2173/QĐ-BCT ngày 15/8/2024 về việc ban hành Điều lệ NSMO</w:t>
            </w:r>
            <w:r w:rsidRPr="0006144B">
              <w:rPr>
                <w:iCs/>
              </w:rPr>
              <w:t xml:space="preserve">. </w:t>
            </w:r>
            <w:r w:rsidRPr="004770B3">
              <w:rPr>
                <w:rFonts w:eastAsia="Yu Gothic"/>
              </w:rPr>
              <w:t>Quyết định số 753/QĐ-TTg</w:t>
            </w:r>
            <w:r w:rsidRPr="0006144B">
              <w:rPr>
                <w:rFonts w:eastAsia="Yu Gothic"/>
              </w:rPr>
              <w:t xml:space="preserve"> của Thủ tướng Chính phủ về chuyển giao quyền đại diện chủ sở hữu vốn nhà nước tại NSMO cũng bao gồm các Trung tâm Điều độ miền. Do đó, các đối tượng được đề cập cũng thuộc Đơn vị Điều độ hệ thống điện quốc gia theo quy định tại Luật Điện lực.</w:t>
            </w:r>
          </w:p>
        </w:tc>
      </w:tr>
      <w:tr w:rsidR="00E57B83" w:rsidRPr="004770B3" w14:paraId="5A7F3FD1" w14:textId="77777777" w:rsidTr="00620A05">
        <w:trPr>
          <w:trHeight w:val="70"/>
          <w:tblCellSpacing w:w="0" w:type="dxa"/>
          <w:jc w:val="center"/>
        </w:trPr>
        <w:tc>
          <w:tcPr>
            <w:tcW w:w="283" w:type="pct"/>
          </w:tcPr>
          <w:p w14:paraId="78544AF5" w14:textId="77777777" w:rsidR="00E57B83" w:rsidRPr="004770B3" w:rsidRDefault="00E57B83" w:rsidP="00E64928">
            <w:pPr>
              <w:numPr>
                <w:ilvl w:val="0"/>
                <w:numId w:val="4"/>
              </w:numPr>
              <w:spacing w:before="0" w:after="0" w:line="240" w:lineRule="auto"/>
              <w:ind w:left="142" w:right="214" w:hanging="45"/>
              <w:jc w:val="center"/>
              <w:rPr>
                <w:b/>
                <w:bCs/>
              </w:rPr>
            </w:pPr>
          </w:p>
        </w:tc>
        <w:tc>
          <w:tcPr>
            <w:tcW w:w="1074" w:type="pct"/>
          </w:tcPr>
          <w:p w14:paraId="54CC9349" w14:textId="63A5C7D8" w:rsidR="00E57B83" w:rsidRPr="004770B3" w:rsidRDefault="00E57B83" w:rsidP="00E64928">
            <w:pPr>
              <w:spacing w:before="0" w:after="0" w:line="240" w:lineRule="auto"/>
              <w:ind w:left="142" w:right="214" w:firstLine="0"/>
              <w:jc w:val="both"/>
            </w:pPr>
            <w:r w:rsidRPr="00E57B83">
              <w:t xml:space="preserve">Khoản </w:t>
            </w:r>
            <w:r>
              <w:rPr>
                <w:lang w:val="en-US"/>
              </w:rPr>
              <w:t>4</w:t>
            </w:r>
            <w:r w:rsidRPr="00E57B83">
              <w:t xml:space="preserve"> Điều </w:t>
            </w:r>
            <w:r>
              <w:rPr>
                <w:lang w:val="en-US"/>
              </w:rPr>
              <w:t>4</w:t>
            </w:r>
          </w:p>
        </w:tc>
        <w:tc>
          <w:tcPr>
            <w:tcW w:w="604" w:type="pct"/>
          </w:tcPr>
          <w:p w14:paraId="473B4224" w14:textId="36E41996" w:rsidR="00E57B83" w:rsidRPr="0006144B" w:rsidRDefault="00E57B83" w:rsidP="00E64928">
            <w:pPr>
              <w:spacing w:before="0" w:after="0" w:line="240" w:lineRule="auto"/>
              <w:ind w:left="142" w:right="214" w:firstLine="0"/>
              <w:rPr>
                <w:lang w:val="en-US"/>
              </w:rPr>
            </w:pPr>
            <w:r>
              <w:rPr>
                <w:lang w:val="en-US"/>
              </w:rPr>
              <w:t xml:space="preserve">Phòng Quản lý giá </w:t>
            </w:r>
            <w:r>
              <w:rPr>
                <w:lang w:val="en-US"/>
              </w:rPr>
              <w:lastRenderedPageBreak/>
              <w:t>điện, Cục Điện lực, Bộ Công Thương</w:t>
            </w:r>
          </w:p>
        </w:tc>
        <w:tc>
          <w:tcPr>
            <w:tcW w:w="1614" w:type="pct"/>
          </w:tcPr>
          <w:p w14:paraId="47654B20" w14:textId="6A3FDECF" w:rsidR="00E57B83" w:rsidRPr="0006144B" w:rsidRDefault="00E57B83" w:rsidP="00E64928">
            <w:pPr>
              <w:spacing w:before="0" w:after="0" w:line="240" w:lineRule="auto"/>
              <w:ind w:left="142" w:right="214" w:firstLine="0"/>
              <w:jc w:val="both"/>
              <w:rPr>
                <w:bCs/>
                <w:iCs/>
                <w:lang w:val="en-US"/>
              </w:rPr>
            </w:pPr>
            <w:r>
              <w:rPr>
                <w:bCs/>
                <w:iCs/>
                <w:lang w:val="en-US"/>
              </w:rPr>
              <w:lastRenderedPageBreak/>
              <w:t>B</w:t>
            </w:r>
            <w:r w:rsidRPr="00E57B83">
              <w:rPr>
                <w:bCs/>
                <w:iCs/>
              </w:rPr>
              <w:t xml:space="preserve">ổ sung, hiệu chỉnh về dự thảo Nghị định </w:t>
            </w:r>
            <w:r>
              <w:rPr>
                <w:bCs/>
                <w:iCs/>
                <w:lang w:val="en-US"/>
              </w:rPr>
              <w:t>“</w:t>
            </w:r>
            <w:r w:rsidRPr="00E57B83">
              <w:rPr>
                <w:bCs/>
                <w:iCs/>
              </w:rPr>
              <w:t xml:space="preserve">4.Các khoản thuê chuyên gia tư </w:t>
            </w:r>
            <w:r w:rsidRPr="00E57B83">
              <w:rPr>
                <w:bCs/>
                <w:iCs/>
              </w:rPr>
              <w:lastRenderedPageBreak/>
              <w:t>vấn, tiền hỗ trợ hằng tháng cho người lao động trực tiếp thực hiện công tác điều độ hệ thống điện quốc gia và điều hành thị trường điện và chế độ bảo hiểm hưu trí bổ sung quy định tại Điều 8 Nghị định này được hạch toán vào chi phí, giá thành kinh doanh của Đơn vị vận hành hệ thống điện và thị trường điện và được tính để thu hồi trong giá dịch vụ điều độ vận hành hệ thống điện và giá dịch vụ điều hành giao dịch thị trường điện lực hằng năm</w:t>
            </w:r>
            <w:r>
              <w:rPr>
                <w:bCs/>
                <w:iCs/>
                <w:lang w:val="en-US"/>
              </w:rPr>
              <w:t>”</w:t>
            </w:r>
          </w:p>
        </w:tc>
        <w:tc>
          <w:tcPr>
            <w:tcW w:w="1425" w:type="pct"/>
          </w:tcPr>
          <w:p w14:paraId="13FFE19F" w14:textId="79BB6D5C" w:rsidR="00E57B83" w:rsidRPr="0006144B" w:rsidRDefault="00E57B83" w:rsidP="00E64928">
            <w:pPr>
              <w:spacing w:before="0" w:after="0" w:line="240" w:lineRule="auto"/>
              <w:ind w:left="121" w:right="214" w:firstLine="21"/>
              <w:jc w:val="both"/>
              <w:rPr>
                <w:lang w:val="en-US"/>
              </w:rPr>
            </w:pPr>
            <w:r>
              <w:rPr>
                <w:lang w:val="en-US"/>
              </w:rPr>
              <w:lastRenderedPageBreak/>
              <w:t>Tiếp thu, hiệu chỉnh Dự thảo Nghị định</w:t>
            </w:r>
            <w:r w:rsidR="00CB7094">
              <w:rPr>
                <w:lang w:val="en-US"/>
              </w:rPr>
              <w:t>.</w:t>
            </w:r>
          </w:p>
        </w:tc>
      </w:tr>
      <w:tr w:rsidR="00E64928" w:rsidRPr="004770B3" w14:paraId="38DAB611" w14:textId="77777777" w:rsidTr="00620A05">
        <w:trPr>
          <w:trHeight w:val="70"/>
          <w:tblCellSpacing w:w="0" w:type="dxa"/>
          <w:jc w:val="center"/>
        </w:trPr>
        <w:tc>
          <w:tcPr>
            <w:tcW w:w="283" w:type="pct"/>
          </w:tcPr>
          <w:p w14:paraId="63031C1B" w14:textId="77777777" w:rsidR="00E64928" w:rsidRPr="004770B3" w:rsidRDefault="00E64928" w:rsidP="00E64928">
            <w:pPr>
              <w:numPr>
                <w:ilvl w:val="0"/>
                <w:numId w:val="4"/>
              </w:numPr>
              <w:spacing w:before="0" w:after="0" w:line="240" w:lineRule="auto"/>
              <w:ind w:left="142" w:right="214" w:hanging="45"/>
              <w:jc w:val="center"/>
              <w:rPr>
                <w:b/>
                <w:bCs/>
              </w:rPr>
            </w:pPr>
          </w:p>
        </w:tc>
        <w:tc>
          <w:tcPr>
            <w:tcW w:w="1074" w:type="pct"/>
          </w:tcPr>
          <w:p w14:paraId="095A1207" w14:textId="77777777" w:rsidR="00E64928" w:rsidRPr="0006144B" w:rsidRDefault="00E64928" w:rsidP="00E64928">
            <w:pPr>
              <w:spacing w:before="0" w:after="0" w:line="240" w:lineRule="auto"/>
              <w:ind w:left="142" w:right="214" w:firstLine="0"/>
              <w:jc w:val="both"/>
            </w:pPr>
            <w:r w:rsidRPr="0006144B">
              <w:t>Chương II</w:t>
            </w:r>
          </w:p>
        </w:tc>
        <w:tc>
          <w:tcPr>
            <w:tcW w:w="604" w:type="pct"/>
          </w:tcPr>
          <w:p w14:paraId="5F723E54" w14:textId="77777777" w:rsidR="00E64928" w:rsidRPr="0006144B" w:rsidRDefault="00E64928" w:rsidP="00E64928">
            <w:pPr>
              <w:spacing w:before="0" w:after="0" w:line="240" w:lineRule="auto"/>
              <w:ind w:left="142" w:right="214" w:firstLine="0"/>
            </w:pPr>
            <w:r w:rsidRPr="0006144B">
              <w:t>Bộ Tư pháp</w:t>
            </w:r>
          </w:p>
        </w:tc>
        <w:tc>
          <w:tcPr>
            <w:tcW w:w="1614" w:type="pct"/>
          </w:tcPr>
          <w:p w14:paraId="3CCE07AA" w14:textId="77777777" w:rsidR="00E64928" w:rsidRPr="004770B3" w:rsidRDefault="00E64928" w:rsidP="00E64928">
            <w:pPr>
              <w:spacing w:before="0" w:after="0" w:line="240" w:lineRule="auto"/>
              <w:ind w:left="142" w:right="214" w:firstLine="0"/>
              <w:jc w:val="both"/>
            </w:pPr>
            <w:r w:rsidRPr="004770B3">
              <w:rPr>
                <w:bCs/>
                <w:iCs/>
              </w:rPr>
              <w:t xml:space="preserve">Công ty trách nhiệm hữu hạn một thành viên Vận hành hệ thống điện và thị trường điện Quốc gia (NSMO) là doanh nghiệp nhà nước do Nhà nước nắm giữ 100% vốn điều lệ, tổ chức theo mô hình Công ty trách nhiệm hữu hạn một thành viên do Ủy ban Quản lý vốn nhà nước tại doanh nghiệp làm cơ quan đại diện chủ sở hữu (nay là Bộ Tài chính). Như vậy, hoạt động quản lý, đầu tư vốn nhà nước tại NSMO sẽ phải tuân thủ quy định của Luật Quản lý và đầu tư vốn nhà nước tại doanh nghiệp năm 2025 và các văn bản hướng dẫn thi hành. Do vậy, đề nghị cơ quan chủ trì soạn thảo rà soát, đánh giá sự phù hợp của Chương II dự thảo Nghị định với quy </w:t>
            </w:r>
            <w:r w:rsidRPr="004770B3">
              <w:rPr>
                <w:bCs/>
                <w:iCs/>
              </w:rPr>
              <w:lastRenderedPageBreak/>
              <w:t xml:space="preserve">định của Luật Quản lý và đầu tư vốn nhà nước tại doanh nghiệp năm 2025. </w:t>
            </w:r>
          </w:p>
        </w:tc>
        <w:tc>
          <w:tcPr>
            <w:tcW w:w="1425" w:type="pct"/>
          </w:tcPr>
          <w:p w14:paraId="4708D4DB" w14:textId="77777777" w:rsidR="00E64928" w:rsidRPr="0006144B" w:rsidRDefault="00E64928" w:rsidP="00E64928">
            <w:pPr>
              <w:spacing w:before="0" w:after="0" w:line="240" w:lineRule="auto"/>
              <w:ind w:left="121" w:right="214" w:firstLine="21"/>
              <w:jc w:val="both"/>
            </w:pPr>
            <w:r w:rsidRPr="0006144B">
              <w:lastRenderedPageBreak/>
              <w:t>Tiếp thu. Bộ Công Thương đã rà soát các quy định tại Luật Quản lý và đầu tư vốn nhà nước tại Doanh nghiệp năm 2025 và bổ sung giải trình, tiếp thu đối với các khoản 5, 7, 8 Điều 7.</w:t>
            </w:r>
          </w:p>
        </w:tc>
      </w:tr>
      <w:tr w:rsidR="00E64928" w:rsidRPr="004770B3" w14:paraId="19E5D6F5" w14:textId="77777777" w:rsidTr="00620A05">
        <w:trPr>
          <w:trHeight w:val="70"/>
          <w:tblCellSpacing w:w="0" w:type="dxa"/>
          <w:jc w:val="center"/>
        </w:trPr>
        <w:tc>
          <w:tcPr>
            <w:tcW w:w="283" w:type="pct"/>
          </w:tcPr>
          <w:p w14:paraId="39878238" w14:textId="77777777" w:rsidR="00E64928" w:rsidRPr="004770B3" w:rsidRDefault="00E64928" w:rsidP="00E64928">
            <w:pPr>
              <w:numPr>
                <w:ilvl w:val="0"/>
                <w:numId w:val="4"/>
              </w:numPr>
              <w:spacing w:before="0" w:after="0" w:line="240" w:lineRule="auto"/>
              <w:ind w:left="142" w:right="214" w:hanging="45"/>
              <w:jc w:val="center"/>
              <w:rPr>
                <w:b/>
                <w:bCs/>
              </w:rPr>
            </w:pPr>
          </w:p>
        </w:tc>
        <w:tc>
          <w:tcPr>
            <w:tcW w:w="1074" w:type="pct"/>
          </w:tcPr>
          <w:p w14:paraId="1E9B623B" w14:textId="77777777" w:rsidR="00E64928" w:rsidRPr="004770B3" w:rsidRDefault="00E64928" w:rsidP="00E64928">
            <w:pPr>
              <w:spacing w:before="0" w:after="0" w:line="240" w:lineRule="auto"/>
              <w:ind w:left="142" w:right="214" w:firstLine="0"/>
              <w:contextualSpacing/>
            </w:pPr>
            <w:r w:rsidRPr="004770B3">
              <w:t>Điều 6: Cơ chế, chính sách ưu đãi đầu tư</w:t>
            </w:r>
          </w:p>
        </w:tc>
        <w:tc>
          <w:tcPr>
            <w:tcW w:w="604" w:type="pct"/>
          </w:tcPr>
          <w:p w14:paraId="4A143AA3" w14:textId="77777777" w:rsidR="00E64928" w:rsidRPr="004770B3" w:rsidRDefault="00E64928" w:rsidP="00E64928">
            <w:pPr>
              <w:spacing w:before="0" w:after="0" w:line="240" w:lineRule="auto"/>
              <w:ind w:left="142" w:right="214" w:firstLine="0"/>
            </w:pPr>
            <w:r w:rsidRPr="004770B3">
              <w:t>Bộ KH&amp;CN</w:t>
            </w:r>
          </w:p>
        </w:tc>
        <w:tc>
          <w:tcPr>
            <w:tcW w:w="1614" w:type="pct"/>
          </w:tcPr>
          <w:p w14:paraId="051A6AD1" w14:textId="77777777" w:rsidR="00E64928" w:rsidRPr="004770B3" w:rsidRDefault="00E64928" w:rsidP="00E64928">
            <w:pPr>
              <w:spacing w:before="0" w:after="0" w:line="240" w:lineRule="auto"/>
              <w:ind w:left="142" w:right="214" w:firstLine="0"/>
              <w:jc w:val="both"/>
            </w:pPr>
            <w:r w:rsidRPr="004770B3">
              <w:t>Đề nghị Ban soạn thảo rà soát, đối chiếu lại một số điều khoản trong Dự thảo Nghị định để đảm bảo đồng bộ với các quy định pháp luật hiện hành (Luật Đất đai, Luật Ngân sách nhà nước, Luật Đầu tư công, Luật Quản lý nợ công, Luật Thuế…). Đồng thời, cần bổ sung bảng giải trình chi tiết cho các nội dung đặc thù, trong đó nêu rõ: Điều khoản dự thảo; Quy định pháp luật liên quan; Luận giải về tính đặc thù và cơ sở pháp lý… Cân nhắc thời hạn giao đất phù hợp với quy định của pháp luật về đất đai; bổ sung cơ chế giám sát sử dụng vốn, phòng chống thất thoát, lãng phí.</w:t>
            </w:r>
          </w:p>
        </w:tc>
        <w:tc>
          <w:tcPr>
            <w:tcW w:w="1425" w:type="pct"/>
          </w:tcPr>
          <w:p w14:paraId="6180811B" w14:textId="77777777" w:rsidR="00E64928" w:rsidRPr="004770B3" w:rsidRDefault="00E64928" w:rsidP="00E64928">
            <w:pPr>
              <w:spacing w:before="0" w:after="0" w:line="240" w:lineRule="auto"/>
              <w:ind w:left="142" w:right="214" w:firstLine="0"/>
              <w:contextualSpacing/>
              <w:jc w:val="both"/>
            </w:pPr>
            <w:r w:rsidRPr="004770B3">
              <w:t>Tiếp thu,</w:t>
            </w:r>
            <w:r w:rsidRPr="0006144B">
              <w:t xml:space="preserve"> Ban soạn thảo</w:t>
            </w:r>
            <w:r w:rsidRPr="004770B3">
              <w:t xml:space="preserve"> đã hiệu chỉnh nội dung của Thuyết minh</w:t>
            </w:r>
          </w:p>
        </w:tc>
      </w:tr>
      <w:tr w:rsidR="00E64928" w:rsidRPr="004770B3" w14:paraId="16C6DF8D" w14:textId="77777777" w:rsidTr="00620A05">
        <w:trPr>
          <w:trHeight w:val="70"/>
          <w:tblCellSpacing w:w="0" w:type="dxa"/>
          <w:jc w:val="center"/>
        </w:trPr>
        <w:tc>
          <w:tcPr>
            <w:tcW w:w="283" w:type="pct"/>
          </w:tcPr>
          <w:p w14:paraId="217428EE" w14:textId="77777777" w:rsidR="00E64928" w:rsidRPr="004770B3" w:rsidRDefault="00E64928" w:rsidP="00E64928">
            <w:pPr>
              <w:numPr>
                <w:ilvl w:val="0"/>
                <w:numId w:val="4"/>
              </w:numPr>
              <w:spacing w:before="0" w:after="0" w:line="240" w:lineRule="auto"/>
              <w:ind w:left="142" w:right="214" w:hanging="45"/>
              <w:jc w:val="center"/>
              <w:rPr>
                <w:b/>
                <w:bCs/>
              </w:rPr>
            </w:pPr>
          </w:p>
        </w:tc>
        <w:tc>
          <w:tcPr>
            <w:tcW w:w="1074" w:type="pct"/>
          </w:tcPr>
          <w:p w14:paraId="00530795" w14:textId="77777777" w:rsidR="00E64928" w:rsidRPr="004770B3" w:rsidRDefault="00E64928" w:rsidP="00E64928">
            <w:pPr>
              <w:spacing w:before="0" w:after="0" w:line="240" w:lineRule="auto"/>
              <w:ind w:left="142" w:right="214" w:firstLine="0"/>
              <w:jc w:val="both"/>
            </w:pPr>
            <w:r w:rsidRPr="004770B3">
              <w:t xml:space="preserve">Khoản 1 Điều 6: Đơn vị vận hành hệ thống điện và thị trường điện được ưu tiên đề xuất, tham gia và thực hiện các dự án đầu tư sử dụng vốn hỗ trợ phát triển chính thức (ODA), vốn ODA không hoàn lại, vốn vay ưu đãi, vốn tín dụng ưu đãi trong nước hoặc vốn vay thương mại trong </w:t>
            </w:r>
            <w:r w:rsidRPr="004770B3">
              <w:lastRenderedPageBreak/>
              <w:t>nước và quốc tế theo quy định của pháp luật.</w:t>
            </w:r>
          </w:p>
        </w:tc>
        <w:tc>
          <w:tcPr>
            <w:tcW w:w="604" w:type="pct"/>
          </w:tcPr>
          <w:p w14:paraId="0C569FCC" w14:textId="77777777" w:rsidR="00E64928" w:rsidRPr="004770B3" w:rsidRDefault="00E64928" w:rsidP="00E64928">
            <w:pPr>
              <w:spacing w:before="0" w:after="0" w:line="240" w:lineRule="auto"/>
              <w:ind w:left="142" w:right="214" w:firstLine="0"/>
            </w:pPr>
            <w:r w:rsidRPr="004770B3">
              <w:lastRenderedPageBreak/>
              <w:t>Bộ Tài chính</w:t>
            </w:r>
          </w:p>
        </w:tc>
        <w:tc>
          <w:tcPr>
            <w:tcW w:w="1614" w:type="pct"/>
          </w:tcPr>
          <w:p w14:paraId="723CFF38" w14:textId="77777777" w:rsidR="00E64928" w:rsidRPr="004770B3" w:rsidRDefault="00E64928" w:rsidP="00E64928">
            <w:pPr>
              <w:spacing w:before="0" w:after="0" w:line="240" w:lineRule="auto"/>
              <w:ind w:left="142" w:right="214" w:firstLine="0"/>
              <w:jc w:val="both"/>
            </w:pPr>
            <w:r w:rsidRPr="004770B3">
              <w:t>Đề nghị điều chỉnh khoản 1 Điều 6 dự thảo Nghị định điều chỉnh thành: "</w:t>
            </w:r>
            <w:r w:rsidRPr="004770B3">
              <w:rPr>
                <w:i/>
                <w:iCs/>
              </w:rPr>
              <w:t xml:space="preserve">Đơn vị vận hành hệ thống điện và thị trường điện được ưu tiên đề xuất, tham gia và thực hiện các dự án đầu tư sử dụng vốn hỗ trợ phát triển chính thức (ODA), vốn ODA không hoàn lại, vốn vay ưu đãi </w:t>
            </w:r>
            <w:r w:rsidRPr="004770B3">
              <w:rPr>
                <w:b/>
                <w:bCs/>
                <w:i/>
                <w:iCs/>
              </w:rPr>
              <w:t>nước ngoài</w:t>
            </w:r>
            <w:r w:rsidRPr="004770B3">
              <w:rPr>
                <w:i/>
                <w:iCs/>
              </w:rPr>
              <w:t>, vốn tin dụng ưu đãi trong nước, ..."</w:t>
            </w:r>
          </w:p>
        </w:tc>
        <w:tc>
          <w:tcPr>
            <w:tcW w:w="1425" w:type="pct"/>
          </w:tcPr>
          <w:p w14:paraId="2917F2B5" w14:textId="77777777" w:rsidR="00E64928" w:rsidRPr="004770B3" w:rsidRDefault="00E64928" w:rsidP="00E64928">
            <w:pPr>
              <w:spacing w:before="0" w:after="0" w:line="240" w:lineRule="auto"/>
              <w:ind w:left="136" w:right="214" w:firstLine="0"/>
              <w:jc w:val="both"/>
              <w:rPr>
                <w:i/>
                <w:iCs/>
              </w:rPr>
            </w:pPr>
            <w:r w:rsidRPr="004770B3">
              <w:t>Tiếp thu, hiệu chỉnh Dự thảo Nghị định theo hướng: “</w:t>
            </w:r>
            <w:r w:rsidRPr="004770B3">
              <w:rPr>
                <w:i/>
                <w:iCs/>
              </w:rPr>
              <w:t xml:space="preserve">Đơn vị vận hành hệ thống điện và thị trường điện được ưu tiên đề xuất, tham gia và thực hiện các dự án đầu tư sử dụng vốn hỗ trợ phát triển chính thức (ODA), vốn ODA không hoàn lại, vốn vay ưu đãi nước ngoài, vốn tín dụng ưu đãi trong nước hoặc vốn vay thương mại trong nước và quốc tế theo quy định của pháp luật. </w:t>
            </w:r>
            <w:r w:rsidRPr="004770B3">
              <w:rPr>
                <w:i/>
                <w:iCs/>
              </w:rPr>
              <w:lastRenderedPageBreak/>
              <w:t>Đơn vị vận hành hệ thống điện và thị trường điện được sử dụng chính tài sản hình thành từ vốn vay làm tài sản bảo đảm cho khoản vay theo quy định của pháp luật về cho vay lại.”</w:t>
            </w:r>
          </w:p>
        </w:tc>
      </w:tr>
      <w:tr w:rsidR="00E64928" w:rsidRPr="004770B3" w14:paraId="65C239BF" w14:textId="77777777" w:rsidTr="00620A05">
        <w:trPr>
          <w:trHeight w:val="70"/>
          <w:tblCellSpacing w:w="0" w:type="dxa"/>
          <w:jc w:val="center"/>
        </w:trPr>
        <w:tc>
          <w:tcPr>
            <w:tcW w:w="283" w:type="pct"/>
          </w:tcPr>
          <w:p w14:paraId="667AD6DF" w14:textId="77777777" w:rsidR="00E64928" w:rsidRPr="004770B3" w:rsidRDefault="00E64928" w:rsidP="00E64928">
            <w:pPr>
              <w:numPr>
                <w:ilvl w:val="0"/>
                <w:numId w:val="4"/>
              </w:numPr>
              <w:spacing w:before="0" w:after="0" w:line="240" w:lineRule="auto"/>
              <w:ind w:left="142" w:right="214" w:hanging="45"/>
              <w:jc w:val="center"/>
              <w:rPr>
                <w:b/>
                <w:bCs/>
              </w:rPr>
            </w:pPr>
          </w:p>
        </w:tc>
        <w:tc>
          <w:tcPr>
            <w:tcW w:w="1074" w:type="pct"/>
          </w:tcPr>
          <w:p w14:paraId="11922120" w14:textId="77777777" w:rsidR="00E64928" w:rsidRPr="0006144B" w:rsidRDefault="00E64928" w:rsidP="00E64928">
            <w:pPr>
              <w:spacing w:before="0" w:after="0" w:line="240" w:lineRule="auto"/>
              <w:ind w:left="142" w:right="214" w:firstLine="0"/>
              <w:jc w:val="both"/>
            </w:pPr>
            <w:r w:rsidRPr="0006144B">
              <w:t>Khoản 2 Điều 6</w:t>
            </w:r>
          </w:p>
        </w:tc>
        <w:tc>
          <w:tcPr>
            <w:tcW w:w="604" w:type="pct"/>
          </w:tcPr>
          <w:p w14:paraId="2E0D829F" w14:textId="77777777" w:rsidR="00E64928" w:rsidRPr="004770B3" w:rsidRDefault="00E64928" w:rsidP="00E64928">
            <w:pPr>
              <w:spacing w:before="0" w:after="0" w:line="240" w:lineRule="auto"/>
              <w:ind w:left="142" w:right="214" w:firstLine="0"/>
            </w:pPr>
            <w:r w:rsidRPr="004770B3">
              <w:t>Vụ Pháp chế, Bộ Công Thương</w:t>
            </w:r>
          </w:p>
        </w:tc>
        <w:tc>
          <w:tcPr>
            <w:tcW w:w="1614" w:type="pct"/>
          </w:tcPr>
          <w:p w14:paraId="5758D7DD" w14:textId="77777777" w:rsidR="00E64928" w:rsidRPr="004770B3" w:rsidRDefault="00E64928" w:rsidP="00E64928">
            <w:pPr>
              <w:spacing w:before="0" w:after="0" w:line="240" w:lineRule="auto"/>
              <w:ind w:left="142" w:right="214" w:firstLine="0"/>
              <w:jc w:val="both"/>
            </w:pPr>
            <w:r w:rsidRPr="004770B3">
              <w:t>Nội dung đề xuất không thuộc phạm vi, trường hợp quy định tại Luật Đầu tư. Vì vậy, đề nghị đơn vị chủ trì soạn thảo xem xét sự phù hợp về thẩm quyền trong việc quy định này</w:t>
            </w:r>
          </w:p>
        </w:tc>
        <w:tc>
          <w:tcPr>
            <w:tcW w:w="1425" w:type="pct"/>
          </w:tcPr>
          <w:p w14:paraId="065E2BC8" w14:textId="77777777" w:rsidR="00E64928" w:rsidRPr="0006144B" w:rsidRDefault="00E82BA8" w:rsidP="00E64928">
            <w:pPr>
              <w:spacing w:before="0" w:after="0" w:line="240" w:lineRule="auto"/>
              <w:ind w:left="121" w:right="214" w:firstLine="21"/>
              <w:jc w:val="both"/>
            </w:pPr>
            <w:r w:rsidRPr="0006144B">
              <w:t>Tiếp thu và bỏ khoản này khỏi dự thảo</w:t>
            </w:r>
          </w:p>
        </w:tc>
      </w:tr>
      <w:tr w:rsidR="00E64928" w:rsidRPr="004770B3" w14:paraId="0EB3DABC" w14:textId="77777777" w:rsidTr="00620A05">
        <w:trPr>
          <w:trHeight w:val="70"/>
          <w:tblCellSpacing w:w="0" w:type="dxa"/>
          <w:jc w:val="center"/>
        </w:trPr>
        <w:tc>
          <w:tcPr>
            <w:tcW w:w="283" w:type="pct"/>
          </w:tcPr>
          <w:p w14:paraId="672E4706" w14:textId="77777777" w:rsidR="00E64928" w:rsidRPr="004770B3" w:rsidRDefault="00E64928" w:rsidP="00E64928">
            <w:pPr>
              <w:numPr>
                <w:ilvl w:val="0"/>
                <w:numId w:val="4"/>
              </w:numPr>
              <w:spacing w:before="0" w:after="0" w:line="240" w:lineRule="auto"/>
              <w:ind w:left="142" w:right="214" w:hanging="45"/>
              <w:jc w:val="center"/>
              <w:rPr>
                <w:b/>
                <w:bCs/>
              </w:rPr>
            </w:pPr>
          </w:p>
        </w:tc>
        <w:tc>
          <w:tcPr>
            <w:tcW w:w="1074" w:type="pct"/>
          </w:tcPr>
          <w:p w14:paraId="7567ADEF" w14:textId="77777777" w:rsidR="00E64928" w:rsidRPr="0006144B" w:rsidRDefault="00E64928" w:rsidP="00E64928">
            <w:pPr>
              <w:spacing w:before="0" w:after="0" w:line="240" w:lineRule="auto"/>
              <w:ind w:left="142" w:right="214" w:firstLine="0"/>
              <w:jc w:val="both"/>
            </w:pPr>
            <w:r w:rsidRPr="0006144B">
              <w:t>Khoản 3 Điều 6</w:t>
            </w:r>
          </w:p>
        </w:tc>
        <w:tc>
          <w:tcPr>
            <w:tcW w:w="604" w:type="pct"/>
          </w:tcPr>
          <w:p w14:paraId="25889439" w14:textId="77777777" w:rsidR="00E64928" w:rsidRPr="004770B3" w:rsidRDefault="00E64928" w:rsidP="00E64928">
            <w:pPr>
              <w:spacing w:before="0" w:after="0" w:line="240" w:lineRule="auto"/>
              <w:ind w:left="142" w:right="214" w:firstLine="0"/>
            </w:pPr>
            <w:r w:rsidRPr="004770B3">
              <w:t>Vụ Pháp chế, Bộ Công Thương</w:t>
            </w:r>
          </w:p>
        </w:tc>
        <w:tc>
          <w:tcPr>
            <w:tcW w:w="1614" w:type="pct"/>
          </w:tcPr>
          <w:p w14:paraId="03AB25DA" w14:textId="77777777" w:rsidR="00E64928" w:rsidRPr="0006144B" w:rsidRDefault="00E64928" w:rsidP="00E64928">
            <w:pPr>
              <w:spacing w:before="0" w:after="0" w:line="240" w:lineRule="auto"/>
              <w:ind w:left="142" w:right="214" w:firstLine="0"/>
              <w:jc w:val="both"/>
            </w:pPr>
            <w:r w:rsidRPr="004770B3">
              <w:t>Nội dung đề xuất không thuộc phạm vi, trường hợp quy định tại Luật Đất đai. Vì vậy, đề nghị đơn vị chủ trì soạn thảo xem xét sự phù hợp về thẩm quyền trong việc quy định này</w:t>
            </w:r>
            <w:r w:rsidRPr="0006144B">
              <w:t>.</w:t>
            </w:r>
          </w:p>
        </w:tc>
        <w:tc>
          <w:tcPr>
            <w:tcW w:w="1425" w:type="pct"/>
          </w:tcPr>
          <w:p w14:paraId="7AEB9250" w14:textId="714A307D" w:rsidR="006A2F85" w:rsidRPr="0006144B" w:rsidRDefault="006A2F85" w:rsidP="0006144B">
            <w:pPr>
              <w:spacing w:before="0" w:after="0" w:line="240" w:lineRule="auto"/>
              <w:ind w:left="121" w:right="214" w:firstLine="21"/>
              <w:jc w:val="both"/>
            </w:pPr>
            <w:r w:rsidRPr="0006144B">
              <w:t>Tiếp thu, đơn vị chủ trì soạn thảo hiệu chỉnh bổ sung khoản 3 Điều 6: “</w:t>
            </w:r>
            <w:r w:rsidRPr="0006144B">
              <w:rPr>
                <w:i/>
              </w:rPr>
              <w:t xml:space="preserve">Thủ tướng Chính phủ xem xét, quyết định việc </w:t>
            </w:r>
            <w:r w:rsidRPr="0006144B">
              <w:rPr>
                <w:i/>
                <w:szCs w:val="28"/>
              </w:rPr>
              <w:t>giao đất, cho thuê đất không đấu giá quyền sử dụng đất để xây dựng trụ sở độc lập của Đơn vị vận hành hệ thống điện và thị trường điện (bao gồm Trung tâm điều khiển chính và Trung tâm điều khiển dự phòng độc lập về vị trí) để bảo</w:t>
            </w:r>
            <w:r w:rsidR="00C52F02">
              <w:rPr>
                <w:i/>
                <w:szCs w:val="28"/>
                <w:lang w:val="en-US"/>
              </w:rPr>
              <w:t xml:space="preserve"> </w:t>
            </w:r>
            <w:r w:rsidR="00C52F02" w:rsidRPr="009143FB">
              <w:rPr>
                <w:i/>
                <w:szCs w:val="28"/>
              </w:rPr>
              <w:t>đảm</w:t>
            </w:r>
            <w:r w:rsidRPr="0006144B">
              <w:rPr>
                <w:i/>
                <w:szCs w:val="28"/>
              </w:rPr>
              <w:t xml:space="preserve"> hoạt động ổn định, an toàn, lâu dài và an ninh cho công tác điều độ hệ thống điện quốc gia và điều hành giao dịch thị trường điện</w:t>
            </w:r>
            <w:r w:rsidRPr="0006144B">
              <w:t>”</w:t>
            </w:r>
          </w:p>
          <w:p w14:paraId="3A5909F7" w14:textId="77777777" w:rsidR="006A2F85" w:rsidRPr="004770B3" w:rsidRDefault="006A2F85" w:rsidP="006A2F85">
            <w:pPr>
              <w:spacing w:before="0" w:after="0" w:line="240" w:lineRule="auto"/>
              <w:ind w:left="142" w:right="214" w:firstLine="0"/>
              <w:jc w:val="both"/>
            </w:pPr>
            <w:r w:rsidRPr="0006144B">
              <w:t xml:space="preserve">Căn cứ: điểm p khoản 3 Điều 124 Luật Đất đai quy định thẩm quyền của Thủ tướng Chính phủ quyết định trường hợp giao đất, </w:t>
            </w:r>
            <w:r w:rsidRPr="0006144B">
              <w:lastRenderedPageBreak/>
              <w:t>cho thuê đất không đấu giá quyền sử dụng đất, không đấu thầu lựa chọn nhà đầu tư thực hiện dự án có sử dụng đất.</w:t>
            </w:r>
            <w:r w:rsidRPr="004770B3">
              <w:t xml:space="preserve"> </w:t>
            </w:r>
          </w:p>
          <w:p w14:paraId="04E008CC" w14:textId="77777777" w:rsidR="006A2F85" w:rsidRPr="0006144B" w:rsidRDefault="006A2F85" w:rsidP="006A2F85">
            <w:pPr>
              <w:spacing w:before="0" w:after="0" w:line="240" w:lineRule="auto"/>
              <w:ind w:left="142" w:right="214" w:firstLine="0"/>
              <w:jc w:val="both"/>
            </w:pPr>
            <w:r w:rsidRPr="0006144B">
              <w:t>Đồng thời hiệu chỉnh Điều 12 như sau:</w:t>
            </w:r>
          </w:p>
          <w:p w14:paraId="57D7D930" w14:textId="5FFF5D33" w:rsidR="006A2F85" w:rsidRPr="004770B3" w:rsidRDefault="006A2F85" w:rsidP="006A2F85">
            <w:pPr>
              <w:spacing w:before="0" w:after="0" w:line="240" w:lineRule="auto"/>
              <w:ind w:left="121" w:right="214" w:firstLine="21"/>
              <w:jc w:val="both"/>
            </w:pPr>
            <w:r w:rsidRPr="0006144B">
              <w:t>“</w:t>
            </w:r>
            <w:r w:rsidRPr="0006144B">
              <w:rPr>
                <w:i/>
                <w:iCs/>
              </w:rPr>
              <w:t>Căn cứ quyết định của Thủ tướng Chính phủ, Ủy ban nhân dân các Thành phố Hà Nội, Thành phố Hồ Chí Minh, Thành phố Đà Nẵng theo thẩm quyền, chỉ đạo các đơn vị giao đất, cho thuê đất không đấu giá quyền sử dụng đất để xây dựng trụ sở độc lập của Đơn vị vận hành hệ thống điện và thị trường điện (bao gồm Trung tâm điều khiển chính và Trung tâm điều khiển dự phòng độc lập về vị trí) để bảo</w:t>
            </w:r>
            <w:r w:rsidR="00C52F02" w:rsidRPr="009143FB">
              <w:rPr>
                <w:i/>
                <w:iCs/>
              </w:rPr>
              <w:t xml:space="preserve"> đảm</w:t>
            </w:r>
            <w:r w:rsidRPr="0006144B">
              <w:rPr>
                <w:i/>
                <w:iCs/>
              </w:rPr>
              <w:t xml:space="preserve"> hoạt động ổn định, an toàn, lâu dài và an ninh cho công tác điều độ hệ thống điện quốc gia và điều hành giao dịch thị trường điện</w:t>
            </w:r>
            <w:r w:rsidRPr="0006144B">
              <w:t>.”</w:t>
            </w:r>
          </w:p>
        </w:tc>
      </w:tr>
      <w:tr w:rsidR="007A1C49" w:rsidRPr="004770B3" w14:paraId="5C4DA6CB" w14:textId="77777777" w:rsidTr="00620A05">
        <w:trPr>
          <w:trHeight w:val="70"/>
          <w:tblCellSpacing w:w="0" w:type="dxa"/>
          <w:jc w:val="center"/>
        </w:trPr>
        <w:tc>
          <w:tcPr>
            <w:tcW w:w="283" w:type="pct"/>
          </w:tcPr>
          <w:p w14:paraId="79D19856"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78CE13E0" w14:textId="7CC1E334" w:rsidR="007A1C49" w:rsidRPr="004770B3" w:rsidRDefault="007A1C49" w:rsidP="007A1C49">
            <w:pPr>
              <w:spacing w:before="0" w:after="0" w:line="240" w:lineRule="auto"/>
              <w:ind w:left="142" w:right="214" w:firstLine="0"/>
              <w:jc w:val="both"/>
            </w:pPr>
            <w:r w:rsidRPr="004770B3">
              <w:t>Khoản 3 Điều 6</w:t>
            </w:r>
          </w:p>
        </w:tc>
        <w:tc>
          <w:tcPr>
            <w:tcW w:w="604" w:type="pct"/>
          </w:tcPr>
          <w:p w14:paraId="14DD634D" w14:textId="2C34C0A4" w:rsidR="007A1C49" w:rsidRPr="004770B3" w:rsidRDefault="007A1C49" w:rsidP="0006144B">
            <w:pPr>
              <w:spacing w:before="0" w:after="0" w:line="240" w:lineRule="auto"/>
              <w:ind w:left="142" w:right="214" w:firstLine="0"/>
              <w:jc w:val="both"/>
            </w:pPr>
            <w:r w:rsidRPr="004770B3">
              <w:t>Bộ Công an</w:t>
            </w:r>
          </w:p>
        </w:tc>
        <w:tc>
          <w:tcPr>
            <w:tcW w:w="1614" w:type="pct"/>
          </w:tcPr>
          <w:p w14:paraId="0C373C3F" w14:textId="5983CF50" w:rsidR="007A1C49" w:rsidRPr="004770B3" w:rsidRDefault="007A1C49" w:rsidP="007A1C49">
            <w:pPr>
              <w:spacing w:before="0" w:after="0" w:line="240" w:lineRule="auto"/>
              <w:ind w:left="142" w:right="214" w:firstLine="0"/>
              <w:jc w:val="both"/>
            </w:pPr>
            <w:r w:rsidRPr="004770B3">
              <w:t>Thuyết minh làm rõ cơ sở pháp lý, yêu cầu thực tiễn để đề xuất đối với đối với nội dung này tại dự thảo Tờ trình, bảo đảm phù hợp với quy định của pháp luật về đất đai, đầu tư</w:t>
            </w:r>
          </w:p>
        </w:tc>
        <w:tc>
          <w:tcPr>
            <w:tcW w:w="1425" w:type="pct"/>
          </w:tcPr>
          <w:p w14:paraId="3723087A" w14:textId="0D8D5784" w:rsidR="007A1C49" w:rsidRDefault="007A1C49" w:rsidP="007A1C49">
            <w:pPr>
              <w:spacing w:before="0" w:after="0" w:line="240" w:lineRule="auto"/>
              <w:ind w:left="121" w:right="214" w:firstLine="21"/>
              <w:jc w:val="both"/>
              <w:rPr>
                <w:lang w:val="en-US"/>
              </w:rPr>
            </w:pPr>
            <w:r w:rsidRPr="004770B3">
              <w:t xml:space="preserve">Tiếp thu </w:t>
            </w:r>
            <w:r w:rsidR="0036490A">
              <w:rPr>
                <w:lang w:val="en-US"/>
              </w:rPr>
              <w:t xml:space="preserve">và </w:t>
            </w:r>
            <w:r w:rsidRPr="004770B3">
              <w:t xml:space="preserve">hiệu chỉnh </w:t>
            </w:r>
            <w:r w:rsidR="0036490A">
              <w:rPr>
                <w:lang w:val="en-US"/>
              </w:rPr>
              <w:t>như sau:</w:t>
            </w:r>
          </w:p>
          <w:p w14:paraId="3B781E16" w14:textId="49917C88" w:rsidR="0036490A" w:rsidRPr="0036490A" w:rsidRDefault="0036490A" w:rsidP="007A1C49">
            <w:pPr>
              <w:spacing w:before="0" w:after="0" w:line="240" w:lineRule="auto"/>
              <w:ind w:left="121" w:right="214" w:firstLine="21"/>
              <w:jc w:val="both"/>
              <w:rPr>
                <w:lang w:val="en-US"/>
              </w:rPr>
            </w:pPr>
            <w:r>
              <w:rPr>
                <w:lang w:val="en-US"/>
              </w:rPr>
              <w:t>“</w:t>
            </w:r>
            <w:r w:rsidRPr="0006144B">
              <w:rPr>
                <w:i/>
                <w:szCs w:val="28"/>
              </w:rPr>
              <w:t xml:space="preserve">Thủ tướng Chính phủ xem xét, quyết định việc giao đất, cho thuê đất không đấu giá quyền sử dụng đất để xây dựng trụ sở độc lập của Đơn vị vận hành hệ thống điện và thị trường điện (bao gồm Trung tâm điều khiển chính và </w:t>
            </w:r>
            <w:r w:rsidRPr="0006144B">
              <w:rPr>
                <w:i/>
                <w:szCs w:val="28"/>
              </w:rPr>
              <w:lastRenderedPageBreak/>
              <w:t>Trung tâm điều khiển dự phòng độc lập về vị trí) để bảo đảm hoạt động ổn định,</w:t>
            </w:r>
            <w:r w:rsidRPr="0006144B">
              <w:rPr>
                <w:i/>
                <w:szCs w:val="28"/>
                <w:lang w:val="en-US"/>
              </w:rPr>
              <w:t xml:space="preserve"> an toàn,</w:t>
            </w:r>
            <w:r w:rsidRPr="0006144B">
              <w:rPr>
                <w:i/>
                <w:szCs w:val="28"/>
              </w:rPr>
              <w:t xml:space="preserve"> lâu dài và an ninh cho công tác điều độ hệ thống điện quốc gia và điều hành giao dịch thị trường điện.</w:t>
            </w:r>
            <w:r w:rsidRPr="0006144B">
              <w:rPr>
                <w:i/>
                <w:lang w:val="en-US"/>
              </w:rPr>
              <w:t>”</w:t>
            </w:r>
          </w:p>
          <w:p w14:paraId="3E0EE400" w14:textId="56EB7F71" w:rsidR="007A1C49" w:rsidRPr="004770B3" w:rsidRDefault="007A1C49" w:rsidP="0006144B">
            <w:pPr>
              <w:spacing w:before="0" w:after="0" w:line="240" w:lineRule="auto"/>
              <w:ind w:left="142" w:right="214" w:firstLine="0"/>
              <w:jc w:val="both"/>
            </w:pPr>
            <w:r w:rsidRPr="004770B3">
              <w:t xml:space="preserve">Căn cứ: điểm p khoản 3 Điều 124 Luật Đất đai quy định thẩm quyền của Thủ tướng Chính phủ quyết định trường hợp giao đất, cho thuê đất không đấu giá quyền sử dụng đất, không đấu thầu lựa chọn nhà đầu tư thực hiện dự án có sử dụng đất. </w:t>
            </w:r>
          </w:p>
        </w:tc>
      </w:tr>
      <w:tr w:rsidR="007A1C49" w:rsidRPr="004770B3" w14:paraId="468113C0" w14:textId="77777777" w:rsidTr="00620A05">
        <w:trPr>
          <w:trHeight w:val="70"/>
          <w:tblCellSpacing w:w="0" w:type="dxa"/>
          <w:jc w:val="center"/>
        </w:trPr>
        <w:tc>
          <w:tcPr>
            <w:tcW w:w="283" w:type="pct"/>
          </w:tcPr>
          <w:p w14:paraId="24DB1F09"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054273B7" w14:textId="77777777" w:rsidR="007A1C49" w:rsidRPr="0006144B" w:rsidRDefault="007A1C49" w:rsidP="007A1C49">
            <w:pPr>
              <w:spacing w:before="0" w:after="0" w:line="240" w:lineRule="auto"/>
              <w:ind w:left="142" w:right="214" w:firstLine="0"/>
              <w:jc w:val="both"/>
            </w:pPr>
            <w:r w:rsidRPr="0006144B">
              <w:t>Điểm d khoản 1 Điều 7</w:t>
            </w:r>
          </w:p>
        </w:tc>
        <w:tc>
          <w:tcPr>
            <w:tcW w:w="604" w:type="pct"/>
          </w:tcPr>
          <w:p w14:paraId="615DE5FB" w14:textId="77777777" w:rsidR="007A1C49" w:rsidRPr="004770B3" w:rsidRDefault="007A1C49" w:rsidP="007A1C49">
            <w:pPr>
              <w:spacing w:before="0" w:after="0" w:line="240" w:lineRule="auto"/>
              <w:ind w:left="142" w:right="214" w:firstLine="0"/>
            </w:pPr>
            <w:r w:rsidRPr="004770B3">
              <w:t>Bộ Tài chính</w:t>
            </w:r>
          </w:p>
        </w:tc>
        <w:tc>
          <w:tcPr>
            <w:tcW w:w="1614" w:type="pct"/>
          </w:tcPr>
          <w:p w14:paraId="6A4CB85B" w14:textId="77777777" w:rsidR="007A1C49" w:rsidRPr="004770B3" w:rsidRDefault="007A1C49" w:rsidP="007A1C49">
            <w:pPr>
              <w:spacing w:before="0" w:after="0" w:line="240" w:lineRule="auto"/>
              <w:ind w:left="142" w:right="214" w:firstLine="0"/>
              <w:jc w:val="both"/>
            </w:pPr>
            <w:r w:rsidRPr="0006144B">
              <w:t>Đ</w:t>
            </w:r>
            <w:r w:rsidRPr="004770B3">
              <w:t>ề nghị sửa lại thành: "</w:t>
            </w:r>
            <w:bookmarkStart w:id="3" w:name="_Hlk209615326"/>
            <w:r w:rsidRPr="004770B3">
              <w:rPr>
                <w:i/>
              </w:rPr>
              <w:t>Vốn hỗ trợ phát triển chính thức (ODA), vốn vay ưu đãi nước ngoài được cấp phát hoặc vay lại từ ngân sách nhà nước, vốn vay được Chính phủ bảo lãnh</w:t>
            </w:r>
            <w:bookmarkEnd w:id="3"/>
            <w:r w:rsidRPr="004770B3">
              <w:t>"</w:t>
            </w:r>
          </w:p>
        </w:tc>
        <w:tc>
          <w:tcPr>
            <w:tcW w:w="1425" w:type="pct"/>
          </w:tcPr>
          <w:p w14:paraId="1C4963A9" w14:textId="77777777" w:rsidR="007A1C49" w:rsidRPr="004770B3" w:rsidRDefault="007A1C49" w:rsidP="007A1C49">
            <w:pPr>
              <w:spacing w:before="0" w:after="0" w:line="240" w:lineRule="auto"/>
              <w:ind w:left="121" w:right="214" w:firstLine="21"/>
              <w:jc w:val="both"/>
            </w:pPr>
            <w:r w:rsidRPr="004770B3">
              <w:t>Tiếp thu, hiệu chỉnh Dự thảo Nghị định</w:t>
            </w:r>
            <w:r w:rsidRPr="0006144B">
              <w:t xml:space="preserve"> </w:t>
            </w:r>
            <w:r w:rsidRPr="004770B3" w:rsidDel="00AA02F9">
              <w:t xml:space="preserve"> </w:t>
            </w:r>
          </w:p>
        </w:tc>
      </w:tr>
      <w:tr w:rsidR="007A1C49" w:rsidRPr="004770B3" w14:paraId="23847923" w14:textId="77777777" w:rsidTr="00620A05">
        <w:trPr>
          <w:trHeight w:val="70"/>
          <w:tblCellSpacing w:w="0" w:type="dxa"/>
          <w:jc w:val="center"/>
        </w:trPr>
        <w:tc>
          <w:tcPr>
            <w:tcW w:w="283" w:type="pct"/>
          </w:tcPr>
          <w:p w14:paraId="60DF7FEB"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793B4C09" w14:textId="77777777" w:rsidR="007A1C49" w:rsidRPr="0006144B" w:rsidRDefault="007A1C49" w:rsidP="007A1C49">
            <w:pPr>
              <w:spacing w:before="0" w:after="0" w:line="240" w:lineRule="auto"/>
              <w:ind w:left="142" w:right="214" w:firstLine="0"/>
              <w:jc w:val="both"/>
            </w:pPr>
            <w:r w:rsidRPr="0006144B">
              <w:t>Điểm đ khoản 1 Điều 7</w:t>
            </w:r>
          </w:p>
        </w:tc>
        <w:tc>
          <w:tcPr>
            <w:tcW w:w="604" w:type="pct"/>
          </w:tcPr>
          <w:p w14:paraId="72E0E429" w14:textId="77777777" w:rsidR="007A1C49" w:rsidRPr="004770B3" w:rsidRDefault="007A1C49" w:rsidP="007A1C49">
            <w:pPr>
              <w:spacing w:before="0" w:after="0" w:line="240" w:lineRule="auto"/>
              <w:ind w:left="142" w:right="214" w:firstLine="0"/>
            </w:pPr>
            <w:r w:rsidRPr="004770B3">
              <w:t>Bộ Tài chính</w:t>
            </w:r>
          </w:p>
        </w:tc>
        <w:tc>
          <w:tcPr>
            <w:tcW w:w="1614" w:type="pct"/>
          </w:tcPr>
          <w:p w14:paraId="389DF281" w14:textId="77777777" w:rsidR="007A1C49" w:rsidRPr="004770B3" w:rsidRDefault="007A1C49" w:rsidP="007A1C49">
            <w:pPr>
              <w:spacing w:before="0" w:after="0" w:line="240" w:lineRule="auto"/>
              <w:ind w:left="142" w:right="214" w:firstLine="0"/>
              <w:jc w:val="both"/>
            </w:pPr>
            <w:r w:rsidRPr="004770B3">
              <w:t>Hiện nay đã có các quy định pháp luật cụ thể liên quan đến việc thực hiện các nguồn vốn tín dụng của Nhà nước (như tín dụng đầu tư của Nhà nước, tín dụng thực hiện qua các quỹ tài chính nhà nước ngoài ngân sách...), do đó cần thiết quy định rõ "nguồn vốn tín dụng ưu đãi trong nước theo quy định của pháp luật để tránh chồng chéo về quy định pháp luật.</w:t>
            </w:r>
          </w:p>
          <w:p w14:paraId="1E6D1136" w14:textId="77777777" w:rsidR="007A1C49" w:rsidRPr="004770B3" w:rsidRDefault="007A1C49" w:rsidP="007A1C49">
            <w:pPr>
              <w:spacing w:before="0" w:after="0" w:line="240" w:lineRule="auto"/>
              <w:ind w:left="142" w:right="214" w:firstLine="0"/>
              <w:jc w:val="both"/>
            </w:pPr>
            <w:r w:rsidRPr="004770B3">
              <w:lastRenderedPageBreak/>
              <w:t>Đề nghị Bộ Công Thương nghiên cứu sửa đổi, bổ sung điểm đ khoản 1 Điều 7 dự thảo Nghị định thành: "</w:t>
            </w:r>
            <w:r w:rsidRPr="004770B3">
              <w:rPr>
                <w:i/>
                <w:iCs/>
              </w:rPr>
              <w:t>đ) Nguồn vốn tín dụng ưu đãi trong nước theo quy định của pháp luật và các nguồn vốn huy động hợp pháp khác</w:t>
            </w:r>
            <w:r w:rsidRPr="004770B3">
              <w:t>."</w:t>
            </w:r>
          </w:p>
        </w:tc>
        <w:tc>
          <w:tcPr>
            <w:tcW w:w="1425" w:type="pct"/>
          </w:tcPr>
          <w:p w14:paraId="593A0FFE" w14:textId="77777777" w:rsidR="007A1C49" w:rsidRPr="004770B3" w:rsidRDefault="007A1C49" w:rsidP="007A1C49">
            <w:pPr>
              <w:spacing w:before="0" w:after="0" w:line="240" w:lineRule="auto"/>
              <w:ind w:left="121" w:right="214" w:firstLine="21"/>
              <w:jc w:val="both"/>
            </w:pPr>
            <w:r w:rsidRPr="004770B3">
              <w:lastRenderedPageBreak/>
              <w:t>Tiếp thu, hiệu chỉnh Dự thảo Nghị định</w:t>
            </w:r>
            <w:r w:rsidRPr="004770B3" w:rsidDel="00AA02F9">
              <w:t xml:space="preserve"> </w:t>
            </w:r>
          </w:p>
        </w:tc>
      </w:tr>
      <w:tr w:rsidR="007A1C49" w:rsidRPr="004770B3" w14:paraId="7BC969D7" w14:textId="77777777" w:rsidTr="00620A05">
        <w:trPr>
          <w:trHeight w:val="70"/>
          <w:tblCellSpacing w:w="0" w:type="dxa"/>
          <w:jc w:val="center"/>
        </w:trPr>
        <w:tc>
          <w:tcPr>
            <w:tcW w:w="283" w:type="pct"/>
          </w:tcPr>
          <w:p w14:paraId="2C2802D7"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1601C4C1" w14:textId="77777777" w:rsidR="007A1C49" w:rsidRPr="004770B3" w:rsidRDefault="007A1C49" w:rsidP="007A1C49">
            <w:pPr>
              <w:spacing w:before="0" w:after="0" w:line="240" w:lineRule="auto"/>
              <w:ind w:left="142" w:right="214" w:firstLine="0"/>
              <w:jc w:val="both"/>
            </w:pPr>
            <w:r w:rsidRPr="004770B3">
              <w:t>Khoản 2 Điều 7</w:t>
            </w:r>
          </w:p>
        </w:tc>
        <w:tc>
          <w:tcPr>
            <w:tcW w:w="604" w:type="pct"/>
          </w:tcPr>
          <w:p w14:paraId="5CE5E100" w14:textId="77777777" w:rsidR="007A1C49" w:rsidRPr="004770B3" w:rsidRDefault="007A1C49" w:rsidP="007A1C49">
            <w:pPr>
              <w:spacing w:before="0" w:after="0" w:line="240" w:lineRule="auto"/>
              <w:ind w:left="142" w:right="214" w:firstLine="0"/>
            </w:pPr>
            <w:r w:rsidRPr="004770B3">
              <w:t>Bộ Tài chính</w:t>
            </w:r>
          </w:p>
        </w:tc>
        <w:tc>
          <w:tcPr>
            <w:tcW w:w="1614" w:type="pct"/>
          </w:tcPr>
          <w:p w14:paraId="79F5A260" w14:textId="77777777" w:rsidR="007A1C49" w:rsidRPr="004770B3" w:rsidRDefault="007A1C49" w:rsidP="007A1C49">
            <w:pPr>
              <w:spacing w:before="0" w:after="0" w:line="240" w:lineRule="auto"/>
              <w:ind w:left="142" w:right="214" w:firstLine="0"/>
              <w:jc w:val="both"/>
            </w:pPr>
            <w:r w:rsidRPr="004770B3">
              <w:t>Đề nghị sửa lại thành: "</w:t>
            </w:r>
            <w:r w:rsidRPr="004770B3">
              <w:rPr>
                <w:i/>
                <w:iCs/>
              </w:rPr>
              <w:t xml:space="preserve">Được ưu tiên tiếp nhận và khai thác các khoản viện trợ không hoàn lại không thuộc nguồn hỗ trợ phát chính thức ...hạ tầng </w:t>
            </w:r>
            <w:bookmarkStart w:id="4" w:name="_Hlk209615547"/>
            <w:r w:rsidRPr="004770B3">
              <w:rPr>
                <w:b/>
                <w:bCs/>
                <w:i/>
                <w:iCs/>
              </w:rPr>
              <w:t>theo quy định của chính phủ về quản lý và sử dụng viện trợ không hoàn lại không thuộc hỗ trợ phát triển chính thức của cơ quan, tổ chức, cả nhân nước ngoài dành cho Việt Nam</w:t>
            </w:r>
            <w:bookmarkEnd w:id="4"/>
            <w:r w:rsidRPr="004770B3">
              <w:rPr>
                <w:i/>
                <w:iCs/>
              </w:rPr>
              <w:t>. Các khoản hỗ trợ này... nhân lự</w:t>
            </w:r>
            <w:r w:rsidRPr="004770B3">
              <w:t>c."</w:t>
            </w:r>
          </w:p>
        </w:tc>
        <w:tc>
          <w:tcPr>
            <w:tcW w:w="1425" w:type="pct"/>
          </w:tcPr>
          <w:p w14:paraId="5F6333DC" w14:textId="77777777" w:rsidR="007A1C49" w:rsidRPr="004770B3" w:rsidRDefault="007A1C49" w:rsidP="007A1C49">
            <w:pPr>
              <w:spacing w:before="0" w:after="0" w:line="240" w:lineRule="auto"/>
              <w:ind w:left="142" w:right="214" w:firstLine="0"/>
              <w:jc w:val="both"/>
            </w:pPr>
            <w:r w:rsidRPr="004770B3">
              <w:t>Tiếp thu, hiệu chỉnh Dự thảo Nghị định</w:t>
            </w:r>
            <w:r w:rsidRPr="004770B3" w:rsidDel="00AA02F9">
              <w:t xml:space="preserve"> </w:t>
            </w:r>
          </w:p>
        </w:tc>
      </w:tr>
      <w:tr w:rsidR="007A1C49" w:rsidRPr="004770B3" w14:paraId="7939AF55" w14:textId="77777777" w:rsidTr="00620A05">
        <w:trPr>
          <w:trHeight w:val="70"/>
          <w:tblCellSpacing w:w="0" w:type="dxa"/>
          <w:jc w:val="center"/>
        </w:trPr>
        <w:tc>
          <w:tcPr>
            <w:tcW w:w="283" w:type="pct"/>
          </w:tcPr>
          <w:p w14:paraId="78EE6506"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6CA68433" w14:textId="77777777" w:rsidR="007A1C49" w:rsidRPr="0006144B" w:rsidRDefault="007A1C49" w:rsidP="007A1C49">
            <w:pPr>
              <w:spacing w:before="0" w:after="0" w:line="240" w:lineRule="auto"/>
              <w:ind w:left="142" w:right="214" w:firstLine="0"/>
              <w:jc w:val="both"/>
            </w:pPr>
            <w:r w:rsidRPr="0006144B">
              <w:t>Khoản 3 Điều 7</w:t>
            </w:r>
          </w:p>
        </w:tc>
        <w:tc>
          <w:tcPr>
            <w:tcW w:w="604" w:type="pct"/>
          </w:tcPr>
          <w:p w14:paraId="4B2A7D75" w14:textId="77777777" w:rsidR="007A1C49" w:rsidRPr="004770B3" w:rsidRDefault="007A1C49" w:rsidP="007A1C49">
            <w:pPr>
              <w:spacing w:before="0" w:after="0" w:line="240" w:lineRule="auto"/>
              <w:ind w:left="142" w:right="214" w:firstLine="0"/>
            </w:pPr>
            <w:r w:rsidRPr="004770B3">
              <w:t>Bộ Tài chính</w:t>
            </w:r>
          </w:p>
        </w:tc>
        <w:tc>
          <w:tcPr>
            <w:tcW w:w="1614" w:type="pct"/>
          </w:tcPr>
          <w:p w14:paraId="381BBEC1" w14:textId="77777777" w:rsidR="007A1C49" w:rsidRPr="004770B3" w:rsidRDefault="007A1C49" w:rsidP="007A1C49">
            <w:pPr>
              <w:spacing w:before="0" w:after="0" w:line="240" w:lineRule="auto"/>
              <w:ind w:left="142" w:right="214" w:firstLine="0"/>
              <w:jc w:val="both"/>
            </w:pPr>
            <w:r w:rsidRPr="004770B3">
              <w:t>Đề nghị sửa lại thành: “</w:t>
            </w:r>
            <w:r w:rsidRPr="004770B3">
              <w:rPr>
                <w:i/>
                <w:iCs/>
              </w:rPr>
              <w:t xml:space="preserve">Đơn vị vận hành hệ thống điện và thị trường điện được tiếp cận, sử dụng vốn ODA, </w:t>
            </w:r>
            <w:bookmarkStart w:id="5" w:name="_Hlk209615745"/>
            <w:r w:rsidRPr="004770B3">
              <w:rPr>
                <w:i/>
                <w:iCs/>
              </w:rPr>
              <w:t xml:space="preserve">vay ưu đãi nước ngoài của Chính phủ </w:t>
            </w:r>
            <w:bookmarkStart w:id="6" w:name="_Hlk209615918"/>
            <w:bookmarkEnd w:id="5"/>
            <w:r w:rsidRPr="004770B3">
              <w:rPr>
                <w:i/>
                <w:iCs/>
              </w:rPr>
              <w:t>để thực hiện các dự án được cơ quan nhà nước có thẩm quyền phê duyệt theo pháp luật về đầu tư công và nợ công với cơ chế tài chính theo quy định hiện hành</w:t>
            </w:r>
            <w:bookmarkEnd w:id="6"/>
            <w:r w:rsidRPr="004770B3">
              <w:t>”</w:t>
            </w:r>
          </w:p>
        </w:tc>
        <w:tc>
          <w:tcPr>
            <w:tcW w:w="1425" w:type="pct"/>
          </w:tcPr>
          <w:p w14:paraId="1B71D65F" w14:textId="77777777" w:rsidR="007A1C49" w:rsidRPr="004770B3" w:rsidRDefault="007A1C49" w:rsidP="007A1C49">
            <w:pPr>
              <w:spacing w:before="0" w:after="0" w:line="240" w:lineRule="auto"/>
              <w:ind w:left="142" w:right="214" w:firstLine="0"/>
              <w:jc w:val="both"/>
            </w:pPr>
            <w:r w:rsidRPr="004770B3">
              <w:t>Tiếp thu, hiệu chỉnh Dự thảo Nghị định</w:t>
            </w:r>
            <w:r w:rsidRPr="004770B3" w:rsidDel="00AA02F9">
              <w:t xml:space="preserve"> </w:t>
            </w:r>
          </w:p>
        </w:tc>
      </w:tr>
      <w:tr w:rsidR="007A1C49" w:rsidRPr="004770B3" w14:paraId="07B918BD" w14:textId="77777777" w:rsidTr="00620A05">
        <w:trPr>
          <w:trHeight w:val="70"/>
          <w:tblCellSpacing w:w="0" w:type="dxa"/>
          <w:jc w:val="center"/>
        </w:trPr>
        <w:tc>
          <w:tcPr>
            <w:tcW w:w="283" w:type="pct"/>
          </w:tcPr>
          <w:p w14:paraId="35085241"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1B48638E" w14:textId="77777777" w:rsidR="007A1C49" w:rsidRPr="0006144B" w:rsidRDefault="007A1C49" w:rsidP="007A1C49">
            <w:pPr>
              <w:spacing w:before="0" w:after="0" w:line="240" w:lineRule="auto"/>
              <w:ind w:left="142" w:right="214" w:firstLine="0"/>
              <w:jc w:val="both"/>
            </w:pPr>
            <w:r w:rsidRPr="0006144B">
              <w:t>Khoản 3 Điều 7</w:t>
            </w:r>
          </w:p>
        </w:tc>
        <w:tc>
          <w:tcPr>
            <w:tcW w:w="604" w:type="pct"/>
          </w:tcPr>
          <w:p w14:paraId="431FED31" w14:textId="77777777" w:rsidR="007A1C49" w:rsidRPr="0006144B" w:rsidRDefault="007A1C49" w:rsidP="007A1C49">
            <w:pPr>
              <w:spacing w:before="0" w:after="0" w:line="240" w:lineRule="auto"/>
              <w:ind w:left="142" w:right="214" w:firstLine="0"/>
            </w:pPr>
            <w:r w:rsidRPr="0006144B">
              <w:t>Bộ Tư pháp</w:t>
            </w:r>
          </w:p>
        </w:tc>
        <w:tc>
          <w:tcPr>
            <w:tcW w:w="1614" w:type="pct"/>
          </w:tcPr>
          <w:p w14:paraId="3ADB49E4" w14:textId="77777777" w:rsidR="007A1C49" w:rsidRPr="004770B3" w:rsidRDefault="007A1C49" w:rsidP="007A1C49">
            <w:pPr>
              <w:spacing w:before="0" w:after="0" w:line="240" w:lineRule="auto"/>
              <w:ind w:left="142" w:right="214" w:firstLine="0"/>
              <w:jc w:val="both"/>
            </w:pPr>
            <w:r w:rsidRPr="004770B3">
              <w:rPr>
                <w:bCs/>
                <w:iCs/>
              </w:rPr>
              <w:t xml:space="preserve">Đề nghị quy định rõ “được ưu tiên phân bổ hoặc cấp phát vốn ODA hoặc vốn vay lại từ ngân sách nhà nước” tại khoản 3 Điều 7 dự thảo Nghị định là </w:t>
            </w:r>
            <w:r w:rsidRPr="004770B3">
              <w:rPr>
                <w:bCs/>
                <w:iCs/>
              </w:rPr>
              <w:lastRenderedPageBreak/>
              <w:t>ưu tiên như thế nào để bảo đảm tính khả thi của văn bản.</w:t>
            </w:r>
          </w:p>
        </w:tc>
        <w:tc>
          <w:tcPr>
            <w:tcW w:w="1425" w:type="pct"/>
          </w:tcPr>
          <w:p w14:paraId="09AE888C" w14:textId="77777777" w:rsidR="007A1C49" w:rsidRPr="0006144B" w:rsidRDefault="007A1C49" w:rsidP="007A1C49">
            <w:pPr>
              <w:spacing w:before="0" w:after="0" w:line="240" w:lineRule="auto"/>
              <w:ind w:left="142" w:right="214" w:firstLine="0"/>
              <w:jc w:val="both"/>
            </w:pPr>
            <w:r w:rsidRPr="0006144B">
              <w:lastRenderedPageBreak/>
              <w:t>Tiếp thu và hiệu chỉnh theo góp ý của Bộ Tài chính.</w:t>
            </w:r>
          </w:p>
        </w:tc>
      </w:tr>
      <w:tr w:rsidR="007A1C49" w:rsidRPr="004770B3" w14:paraId="5B3F93E4" w14:textId="77777777" w:rsidTr="00620A05">
        <w:trPr>
          <w:trHeight w:val="70"/>
          <w:tblCellSpacing w:w="0" w:type="dxa"/>
          <w:jc w:val="center"/>
        </w:trPr>
        <w:tc>
          <w:tcPr>
            <w:tcW w:w="283" w:type="pct"/>
          </w:tcPr>
          <w:p w14:paraId="62F6AEC6"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2C9BD0E6" w14:textId="77777777" w:rsidR="007A1C49" w:rsidRPr="004770B3" w:rsidRDefault="007A1C49" w:rsidP="007A1C49">
            <w:pPr>
              <w:spacing w:before="0" w:after="0" w:line="240" w:lineRule="auto"/>
              <w:ind w:left="142" w:right="214" w:firstLine="0"/>
              <w:jc w:val="both"/>
            </w:pPr>
            <w:r w:rsidRPr="004770B3">
              <w:t>Khoản 4 Điều 7</w:t>
            </w:r>
          </w:p>
          <w:p w14:paraId="70A9E1C4" w14:textId="77777777" w:rsidR="007A1C49" w:rsidRPr="004770B3" w:rsidRDefault="007A1C49" w:rsidP="007A1C49">
            <w:pPr>
              <w:spacing w:before="0" w:after="0" w:line="240" w:lineRule="auto"/>
              <w:ind w:left="142" w:right="214" w:firstLine="0"/>
              <w:jc w:val="both"/>
            </w:pPr>
          </w:p>
        </w:tc>
        <w:tc>
          <w:tcPr>
            <w:tcW w:w="604" w:type="pct"/>
          </w:tcPr>
          <w:p w14:paraId="404710B8" w14:textId="77777777" w:rsidR="007A1C49" w:rsidRPr="004770B3" w:rsidRDefault="007A1C49" w:rsidP="007A1C49">
            <w:pPr>
              <w:spacing w:before="0" w:after="0" w:line="240" w:lineRule="auto"/>
              <w:ind w:left="142" w:right="214" w:firstLine="0"/>
            </w:pPr>
            <w:r w:rsidRPr="004770B3">
              <w:t>Bộ Tài chính</w:t>
            </w:r>
          </w:p>
        </w:tc>
        <w:tc>
          <w:tcPr>
            <w:tcW w:w="1614" w:type="pct"/>
          </w:tcPr>
          <w:p w14:paraId="015927B5" w14:textId="77777777" w:rsidR="007A1C49" w:rsidRPr="004770B3" w:rsidRDefault="007A1C49" w:rsidP="007A1C49">
            <w:pPr>
              <w:spacing w:before="0" w:after="0" w:line="240" w:lineRule="auto"/>
              <w:ind w:left="142" w:right="214" w:firstLine="0"/>
              <w:jc w:val="both"/>
            </w:pPr>
            <w:r w:rsidRPr="004770B3">
              <w:t>Đề nghị sửa lại cho phủ hợp với pháp luật có liên quan (ch</w:t>
            </w:r>
            <w:r w:rsidRPr="0006144B">
              <w:t>ỉ</w:t>
            </w:r>
            <w:r w:rsidRPr="004770B3">
              <w:t xml:space="preserve"> có bảo lãnh Chính phủ, không có báo lãnh của Bộ Tài chính)</w:t>
            </w:r>
          </w:p>
        </w:tc>
        <w:tc>
          <w:tcPr>
            <w:tcW w:w="1425" w:type="pct"/>
          </w:tcPr>
          <w:p w14:paraId="5454FB75" w14:textId="02632113" w:rsidR="007A1C49" w:rsidRPr="004770B3" w:rsidRDefault="007A1C49" w:rsidP="007A1C49">
            <w:pPr>
              <w:spacing w:before="0" w:after="0" w:line="240" w:lineRule="auto"/>
              <w:ind w:left="142" w:right="214" w:firstLine="0"/>
              <w:jc w:val="both"/>
            </w:pPr>
            <w:r w:rsidRPr="004770B3">
              <w:t xml:space="preserve">Tiếp thu, hiệu chỉnh Dự thảo Nghị định theo hướng: </w:t>
            </w:r>
            <w:r w:rsidRPr="004770B3">
              <w:rPr>
                <w:i/>
                <w:iCs/>
              </w:rPr>
              <w:t xml:space="preserve">“Đối với các dự án đầu tư cơ sở hạ tầng và các hệ thống thiết yếu khác phục vụ công tác điều độ, vận hành hệ thống điện và điều hành thị trường điện, trường hợp vay vốn thương mại trong nước hoặc vay vốn nước ngoài, </w:t>
            </w:r>
            <w:r w:rsidR="00E67506">
              <w:rPr>
                <w:i/>
                <w:iCs/>
              </w:rPr>
              <w:t>Đ</w:t>
            </w:r>
            <w:r w:rsidRPr="004770B3">
              <w:rPr>
                <w:i/>
                <w:iCs/>
              </w:rPr>
              <w:t xml:space="preserve">ơn vị vận hành hệ thống điện và thị trường điện được xem xét cấp bảo lãnh bởi Chính phủ </w:t>
            </w:r>
            <w:r w:rsidRPr="004770B3">
              <w:rPr>
                <w:i/>
                <w:iCs/>
                <w:strike/>
              </w:rPr>
              <w:t xml:space="preserve">hoặc bảo lãnh của Bộ Tài chính </w:t>
            </w:r>
            <w:r w:rsidRPr="004770B3">
              <w:rPr>
                <w:i/>
                <w:iCs/>
              </w:rPr>
              <w:t>theo quy định của pháp luật về quản lý nợ công và các quy định có liên quan.”</w:t>
            </w:r>
          </w:p>
        </w:tc>
      </w:tr>
      <w:tr w:rsidR="007A1C49" w:rsidRPr="004770B3" w14:paraId="6661E0C4" w14:textId="77777777" w:rsidTr="00620A05">
        <w:trPr>
          <w:trHeight w:val="70"/>
          <w:tblCellSpacing w:w="0" w:type="dxa"/>
          <w:jc w:val="center"/>
        </w:trPr>
        <w:tc>
          <w:tcPr>
            <w:tcW w:w="283" w:type="pct"/>
          </w:tcPr>
          <w:p w14:paraId="311975B5"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38C57F77" w14:textId="77777777" w:rsidR="007A1C49" w:rsidRPr="0006144B" w:rsidRDefault="007A1C49" w:rsidP="007A1C49">
            <w:pPr>
              <w:spacing w:before="0" w:after="0" w:line="240" w:lineRule="auto"/>
              <w:ind w:left="142" w:right="214" w:firstLine="0"/>
              <w:contextualSpacing/>
            </w:pPr>
            <w:r w:rsidRPr="004770B3">
              <w:t>Khoản 5 Điều 7</w:t>
            </w:r>
          </w:p>
        </w:tc>
        <w:tc>
          <w:tcPr>
            <w:tcW w:w="604" w:type="pct"/>
          </w:tcPr>
          <w:p w14:paraId="0BB7C27D" w14:textId="77777777" w:rsidR="007A1C49" w:rsidRPr="004770B3" w:rsidRDefault="007A1C49" w:rsidP="007A1C49">
            <w:pPr>
              <w:spacing w:before="0" w:after="0" w:line="240" w:lineRule="auto"/>
              <w:ind w:left="142" w:right="214" w:firstLine="0"/>
            </w:pPr>
            <w:r w:rsidRPr="004770B3">
              <w:t>Bộ Tài chính</w:t>
            </w:r>
          </w:p>
        </w:tc>
        <w:tc>
          <w:tcPr>
            <w:tcW w:w="1614" w:type="pct"/>
          </w:tcPr>
          <w:p w14:paraId="23ACE91D" w14:textId="77777777" w:rsidR="007A1C49" w:rsidRPr="004770B3" w:rsidRDefault="007A1C49" w:rsidP="007A1C49">
            <w:pPr>
              <w:spacing w:before="0" w:after="0" w:line="240" w:lineRule="auto"/>
              <w:ind w:left="142" w:right="214" w:firstLine="0"/>
              <w:jc w:val="both"/>
            </w:pPr>
            <w:r w:rsidRPr="004770B3">
              <w:t>Về nguyên tắc, việc đầu tư bổ sung vốn điều lệ đối với các doanh nghiệp do nhà nước nắm giữ 100% vốn điều lệ đang hoạt động cần tuân thủ quy định của Luật số 68/2025/QH15, các Nghị định hướng dẫn và các quy định khác có liên quan. Hiện nay, trình tự, thủ tục phê duyệt điều chỉnh mức vốn điều lệ được quy định tại Nghị định số 91/2015/NĐ-CP ngày 13/10/2015 của Chính phú về đầu tư vốn nhà nước vào doanh nghiệp và quản lý, sử dụng vốn, tài sản tại doanh nghiệp.</w:t>
            </w:r>
          </w:p>
          <w:p w14:paraId="3B77BDC0" w14:textId="77777777" w:rsidR="007A1C49" w:rsidRPr="004770B3" w:rsidRDefault="007A1C49" w:rsidP="007A1C49">
            <w:pPr>
              <w:spacing w:before="0" w:after="0" w:line="240" w:lineRule="auto"/>
              <w:ind w:left="142" w:right="214" w:firstLine="0"/>
              <w:jc w:val="both"/>
            </w:pPr>
            <w:r w:rsidRPr="004770B3">
              <w:lastRenderedPageBreak/>
              <w:t>Theo đó, đề nghị Bộ Công Thương bổ sung thuyết minh làm rõ về căn cứ đề xuất nội dung quy định như tại khoản 5 Điều 7 nêu trên trong dự thảo Nghi định.</w:t>
            </w:r>
          </w:p>
        </w:tc>
        <w:tc>
          <w:tcPr>
            <w:tcW w:w="1425" w:type="pct"/>
          </w:tcPr>
          <w:p w14:paraId="7BB73BC6" w14:textId="77777777" w:rsidR="007A1C49" w:rsidRPr="004770B3" w:rsidRDefault="007A1C49" w:rsidP="007A1C49">
            <w:pPr>
              <w:spacing w:before="0" w:after="0" w:line="240" w:lineRule="auto"/>
              <w:ind w:left="142" w:right="214" w:firstLine="0"/>
              <w:jc w:val="both"/>
            </w:pPr>
            <w:r w:rsidRPr="004770B3">
              <w:lastRenderedPageBreak/>
              <w:t>Tiếp thu, bổ sung thuyết minh như sau:</w:t>
            </w:r>
          </w:p>
          <w:p w14:paraId="3F7D10A4" w14:textId="77777777" w:rsidR="007A1C49" w:rsidRPr="004770B3" w:rsidRDefault="007A1C49" w:rsidP="007A1C49">
            <w:pPr>
              <w:spacing w:before="0" w:after="0" w:line="240" w:lineRule="auto"/>
              <w:ind w:left="142" w:right="214" w:firstLine="0"/>
              <w:jc w:val="both"/>
            </w:pPr>
            <w:r w:rsidRPr="004770B3">
              <w:t>Điểm b khoản 1 Điều 13 Luật 68/2025/QH15 ngày 14/6/2025 (Luật Quản lý vốn NN 2025) quy định doanh nghiệp hoạt động trong lĩnh vực độc quyền tự nhiên thuộc trường hợp được đầu tư vốn nhà nước để bổ sung vốn điều lệ.</w:t>
            </w:r>
          </w:p>
          <w:p w14:paraId="3BF44B34" w14:textId="77777777" w:rsidR="007A1C49" w:rsidRPr="004770B3" w:rsidRDefault="007A1C49" w:rsidP="007A1C49">
            <w:pPr>
              <w:spacing w:before="0" w:after="0" w:line="240" w:lineRule="auto"/>
              <w:ind w:left="142" w:right="214" w:firstLine="0"/>
              <w:jc w:val="both"/>
            </w:pPr>
            <w:r w:rsidRPr="004770B3">
              <w:t xml:space="preserve">Trong khi đó, theo điểm a khoản 2 Điều 5 Luật Điện lực số 61/2024/QH15, điều độ hệ thống </w:t>
            </w:r>
            <w:r w:rsidRPr="004770B3">
              <w:lastRenderedPageBreak/>
              <w:t>điện quốc gia</w:t>
            </w:r>
            <w:r w:rsidRPr="0006144B">
              <w:t xml:space="preserve"> </w:t>
            </w:r>
            <w:r w:rsidRPr="004770B3">
              <w:t>là hoạt động do Nhà nước độc quyền vì mục đích bảo đảm an ninh năng lượng quốc gia.</w:t>
            </w:r>
          </w:p>
          <w:p w14:paraId="25F5EBC0" w14:textId="77777777" w:rsidR="007A1C49" w:rsidRPr="004770B3" w:rsidRDefault="007A1C49" w:rsidP="007A1C49">
            <w:pPr>
              <w:spacing w:before="0" w:after="0" w:line="240" w:lineRule="auto"/>
              <w:ind w:left="142" w:right="214" w:firstLine="0"/>
              <w:jc w:val="both"/>
            </w:pPr>
            <w:r w:rsidRPr="004770B3">
              <w:t>Theo các quy định nêu trên, việc đề xuất Nhà nước đầu tư bổ sung vốn điều lệ vì lý do vốn điều lệ hiện tại không bảo đảm thực hiện nhiệm vụ Nhà nước giao, bảo đảm an ninh năng lượng quốc gia là có cơ sở pháp lý.</w:t>
            </w:r>
          </w:p>
        </w:tc>
      </w:tr>
      <w:tr w:rsidR="007A1C49" w:rsidRPr="004770B3" w14:paraId="0B9DFB9B" w14:textId="77777777" w:rsidTr="00620A05">
        <w:trPr>
          <w:trHeight w:val="70"/>
          <w:tblCellSpacing w:w="0" w:type="dxa"/>
          <w:jc w:val="center"/>
        </w:trPr>
        <w:tc>
          <w:tcPr>
            <w:tcW w:w="283" w:type="pct"/>
          </w:tcPr>
          <w:p w14:paraId="53F8AC00"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05EB4BF4" w14:textId="77777777" w:rsidR="007A1C49" w:rsidRPr="0006144B" w:rsidRDefault="007A1C49" w:rsidP="007A1C49">
            <w:pPr>
              <w:spacing w:before="0" w:after="0" w:line="240" w:lineRule="auto"/>
              <w:ind w:left="142" w:right="214" w:firstLine="0"/>
              <w:jc w:val="both"/>
            </w:pPr>
            <w:r w:rsidRPr="0006144B">
              <w:t>Khoản 5 Điều 7</w:t>
            </w:r>
          </w:p>
        </w:tc>
        <w:tc>
          <w:tcPr>
            <w:tcW w:w="604" w:type="pct"/>
          </w:tcPr>
          <w:p w14:paraId="2ECD7BDA" w14:textId="77777777" w:rsidR="007A1C49" w:rsidRPr="004770B3" w:rsidRDefault="007A1C49" w:rsidP="007A1C49">
            <w:pPr>
              <w:spacing w:before="0" w:after="0" w:line="240" w:lineRule="auto"/>
              <w:ind w:left="142" w:right="214" w:firstLine="0"/>
            </w:pPr>
            <w:r w:rsidRPr="0006144B">
              <w:t>Bộ Tư pháp</w:t>
            </w:r>
          </w:p>
        </w:tc>
        <w:tc>
          <w:tcPr>
            <w:tcW w:w="1614" w:type="pct"/>
          </w:tcPr>
          <w:p w14:paraId="1C15141E" w14:textId="77777777" w:rsidR="007A1C49" w:rsidRPr="004770B3" w:rsidRDefault="007A1C49" w:rsidP="007A1C49">
            <w:pPr>
              <w:spacing w:before="0" w:after="0" w:line="240" w:lineRule="auto"/>
              <w:ind w:left="142" w:right="214" w:firstLine="0"/>
              <w:jc w:val="both"/>
              <w:rPr>
                <w:bCs/>
                <w:iCs/>
              </w:rPr>
            </w:pPr>
            <w:r w:rsidRPr="0006144B">
              <w:rPr>
                <w:bCs/>
                <w:iCs/>
              </w:rPr>
              <w:t>Q</w:t>
            </w:r>
            <w:r w:rsidRPr="004770B3">
              <w:rPr>
                <w:bCs/>
                <w:iCs/>
              </w:rPr>
              <w:t xml:space="preserve">uy định tại khoản 5 Điều 7 dự thảo Nghị định quy định: </w:t>
            </w:r>
            <w:r w:rsidRPr="004770B3">
              <w:rPr>
                <w:bCs/>
                <w:i/>
                <w:iCs/>
              </w:rPr>
              <w:t>“Trong vòng 3 năm kể từ ngày… được bổ sung và duy trì vốn điều lệ tối thiểu là 3.000 tỷ đồng… Việc tăng vốn điều lệ được thực hiện thông qua các hình thức như: để lại lợi nhuận sau thuế…”</w:t>
            </w:r>
            <w:r w:rsidRPr="004770B3">
              <w:rPr>
                <w:bCs/>
                <w:iCs/>
              </w:rPr>
              <w:t>,</w:t>
            </w:r>
          </w:p>
        </w:tc>
        <w:tc>
          <w:tcPr>
            <w:tcW w:w="1425" w:type="pct"/>
          </w:tcPr>
          <w:p w14:paraId="6FB18608" w14:textId="77777777" w:rsidR="007A1C49" w:rsidRPr="0006144B" w:rsidRDefault="007A1C49" w:rsidP="007A1C49">
            <w:pPr>
              <w:spacing w:before="0" w:after="0" w:line="240" w:lineRule="auto"/>
              <w:ind w:left="121" w:right="214" w:firstLine="21"/>
              <w:jc w:val="both"/>
            </w:pPr>
            <w:r w:rsidRPr="0006144B">
              <w:t xml:space="preserve">Đề nghị giữ nguyên như Dự thảo. </w:t>
            </w:r>
          </w:p>
          <w:p w14:paraId="086FD785" w14:textId="77777777" w:rsidR="007A1C49" w:rsidRPr="0006144B" w:rsidRDefault="007A1C49" w:rsidP="007A1C49">
            <w:pPr>
              <w:spacing w:before="0" w:after="0" w:line="240" w:lineRule="auto"/>
              <w:ind w:left="121" w:right="214" w:firstLine="21"/>
              <w:jc w:val="both"/>
            </w:pPr>
            <w:r w:rsidRPr="0006144B">
              <w:t xml:space="preserve">Lý do: </w:t>
            </w:r>
          </w:p>
          <w:p w14:paraId="45ABD179" w14:textId="77777777" w:rsidR="007A1C49" w:rsidRPr="0006144B" w:rsidRDefault="007A1C49" w:rsidP="007A1C49">
            <w:pPr>
              <w:spacing w:before="0" w:after="0" w:line="240" w:lineRule="auto"/>
              <w:ind w:left="121" w:right="214" w:firstLine="21"/>
              <w:jc w:val="both"/>
            </w:pPr>
            <w:r w:rsidRPr="0006144B">
              <w:t xml:space="preserve">- NSMO là doanh nghiệp cung ứng dịch vụ điều độ hệ thống điện quốc gia, bản chất là hoạt động độc quyền tự nhiên, đã được quy định Nhà nước giữ độc quyền (quy định tại điểm a khoản 2 Điều 5 Luật Điện lực năm 2024), đáp ứng tiêu chí  về doanh nghiệp nhà nước hoạt động trong lĩnh vực độc quyền tự nhiên tại điểm d khoản 1 Điều 12 Luật Quản lý và đầu tư vốn Nhà nước tại doanh nghiệp năm 2025. </w:t>
            </w:r>
          </w:p>
          <w:p w14:paraId="6B8FE5B9" w14:textId="77777777" w:rsidR="007A1C49" w:rsidRPr="0006144B" w:rsidRDefault="007A1C49" w:rsidP="007A1C49">
            <w:pPr>
              <w:spacing w:before="0" w:after="0" w:line="240" w:lineRule="auto"/>
              <w:ind w:left="121" w:right="214" w:firstLine="21"/>
              <w:jc w:val="both"/>
            </w:pPr>
            <w:r w:rsidRPr="0006144B">
              <w:t xml:space="preserve">- NSMO cũng là một doanh nghiệp phát triển khoa học, công nghệ, đổi mới sáng tạo, chuyển đổi số, phù hợp với tiêu chí tại </w:t>
            </w:r>
            <w:r w:rsidRPr="0006144B">
              <w:lastRenderedPageBreak/>
              <w:t>điểm đ khoản 1 Điều 12 Luật Quản lý và đầu tư vốn Nhà nước tại doanh nghiệp năm 2025.</w:t>
            </w:r>
          </w:p>
          <w:p w14:paraId="0A6CD116" w14:textId="77777777" w:rsidR="007A1C49" w:rsidRPr="0006144B" w:rsidRDefault="007A1C49" w:rsidP="007A1C49">
            <w:pPr>
              <w:spacing w:before="0" w:after="0" w:line="240" w:lineRule="auto"/>
              <w:ind w:left="121" w:right="214" w:firstLine="21"/>
              <w:jc w:val="both"/>
            </w:pPr>
            <w:r w:rsidRPr="0006144B">
              <w:t>- Việc đầu tư vốn nhà nước để bổ sung vốn điều lệ cho NSMO căn cứ quy định tại điểm b khoản 1 Điều 13 Luật Quản lý và đầu tư vốn Nhà nước tại doanh nghiệp năm 2025.</w:t>
            </w:r>
          </w:p>
        </w:tc>
      </w:tr>
      <w:tr w:rsidR="007A1C49" w:rsidRPr="004770B3" w14:paraId="383C0DB8" w14:textId="77777777" w:rsidTr="00620A05">
        <w:trPr>
          <w:trHeight w:val="70"/>
          <w:tblCellSpacing w:w="0" w:type="dxa"/>
          <w:jc w:val="center"/>
        </w:trPr>
        <w:tc>
          <w:tcPr>
            <w:tcW w:w="283" w:type="pct"/>
          </w:tcPr>
          <w:p w14:paraId="46CA2F24"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557F5D01" w14:textId="77777777" w:rsidR="007A1C49" w:rsidRPr="0006144B" w:rsidRDefault="007A1C49" w:rsidP="007A1C49">
            <w:pPr>
              <w:spacing w:before="0" w:after="0" w:line="240" w:lineRule="auto"/>
              <w:ind w:left="142" w:right="214" w:firstLine="0"/>
              <w:jc w:val="both"/>
            </w:pPr>
            <w:r w:rsidRPr="0006144B">
              <w:t>Khoản 5 Điều 7</w:t>
            </w:r>
          </w:p>
        </w:tc>
        <w:tc>
          <w:tcPr>
            <w:tcW w:w="604" w:type="pct"/>
          </w:tcPr>
          <w:p w14:paraId="121FE2E8" w14:textId="77777777" w:rsidR="007A1C49" w:rsidRPr="004770B3" w:rsidRDefault="007A1C49" w:rsidP="007A1C49">
            <w:pPr>
              <w:spacing w:before="0" w:after="0" w:line="240" w:lineRule="auto"/>
              <w:ind w:left="142" w:right="214" w:firstLine="0"/>
            </w:pPr>
            <w:r w:rsidRPr="004770B3">
              <w:t>Vụ Kế hoạch, Tài chính và Quản lý doanh nghiệp, Bộ Công Thương</w:t>
            </w:r>
          </w:p>
        </w:tc>
        <w:tc>
          <w:tcPr>
            <w:tcW w:w="1614" w:type="pct"/>
          </w:tcPr>
          <w:p w14:paraId="6C509534" w14:textId="77777777" w:rsidR="007A1C49" w:rsidRPr="004770B3" w:rsidRDefault="007A1C49" w:rsidP="007A1C49">
            <w:pPr>
              <w:spacing w:before="0" w:after="0" w:line="240" w:lineRule="auto"/>
              <w:ind w:left="142" w:right="214" w:firstLine="0"/>
              <w:jc w:val="both"/>
            </w:pPr>
            <w:r w:rsidRPr="004770B3">
              <w:t>Quy định vốn điều lệ tối thiểu 3.000 tỷ đồng trong 3 năm, có sử dụng vốn ngân sách nhà nước cần lấy ý kiến của Bộ Tài chính đối với nội dung này.</w:t>
            </w:r>
          </w:p>
        </w:tc>
        <w:tc>
          <w:tcPr>
            <w:tcW w:w="1425" w:type="pct"/>
          </w:tcPr>
          <w:p w14:paraId="6A78CB32" w14:textId="77777777" w:rsidR="007A1C49" w:rsidRPr="004770B3" w:rsidRDefault="007A1C49" w:rsidP="007A1C49">
            <w:pPr>
              <w:spacing w:before="0" w:after="0" w:line="240" w:lineRule="auto"/>
              <w:ind w:left="142" w:right="214" w:firstLine="0"/>
              <w:jc w:val="both"/>
            </w:pPr>
            <w:r w:rsidRPr="004770B3">
              <w:t>Bộ Công Thương đã có Công văn số 6294/BCT-ĐL ngày 21/8/2025 gửi lấy ý kiến rộng rãi, trong đó có Bộ Tài chính.</w:t>
            </w:r>
          </w:p>
          <w:p w14:paraId="37183F2A" w14:textId="77777777" w:rsidR="007A1C49" w:rsidRPr="004770B3" w:rsidRDefault="007A1C49" w:rsidP="007A1C49">
            <w:pPr>
              <w:spacing w:before="0" w:after="0" w:line="240" w:lineRule="auto"/>
              <w:ind w:left="142" w:right="214" w:firstLine="0"/>
              <w:jc w:val="both"/>
            </w:pPr>
            <w:r w:rsidRPr="004770B3">
              <w:t>Bộ Tài chính đã có Công văn số 14208/BTC-KTN ngày 12/9/2025. Trong đó, Bộ Tài chính đã có ý kiến về nội dung này.</w:t>
            </w:r>
          </w:p>
        </w:tc>
      </w:tr>
      <w:tr w:rsidR="007A1C49" w:rsidRPr="004770B3" w14:paraId="087437B1" w14:textId="77777777" w:rsidTr="00620A05">
        <w:trPr>
          <w:trHeight w:val="70"/>
          <w:tblCellSpacing w:w="0" w:type="dxa"/>
          <w:jc w:val="center"/>
        </w:trPr>
        <w:tc>
          <w:tcPr>
            <w:tcW w:w="283" w:type="pct"/>
          </w:tcPr>
          <w:p w14:paraId="72E70F0D"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2539634E" w14:textId="77777777" w:rsidR="007A1C49" w:rsidRPr="0006144B" w:rsidRDefault="007A1C49" w:rsidP="007A1C49">
            <w:pPr>
              <w:spacing w:before="0" w:after="0" w:line="240" w:lineRule="auto"/>
              <w:ind w:left="142" w:right="214" w:firstLine="0"/>
              <w:contextualSpacing/>
            </w:pPr>
            <w:r w:rsidRPr="0006144B">
              <w:t>Khoản 5 Điều 7</w:t>
            </w:r>
          </w:p>
        </w:tc>
        <w:tc>
          <w:tcPr>
            <w:tcW w:w="604" w:type="pct"/>
          </w:tcPr>
          <w:p w14:paraId="25A36B4C" w14:textId="77777777" w:rsidR="007A1C49" w:rsidRPr="0006144B" w:rsidRDefault="007A1C49" w:rsidP="007A1C49">
            <w:pPr>
              <w:spacing w:before="0" w:after="0" w:line="240" w:lineRule="auto"/>
              <w:ind w:left="142" w:right="214" w:firstLine="0"/>
            </w:pPr>
            <w:r w:rsidRPr="0006144B">
              <w:t>Vụ Pháp chế, Bộ Công Thương</w:t>
            </w:r>
          </w:p>
        </w:tc>
        <w:tc>
          <w:tcPr>
            <w:tcW w:w="1614" w:type="pct"/>
          </w:tcPr>
          <w:p w14:paraId="095812C9" w14:textId="77777777" w:rsidR="007A1C49" w:rsidRPr="004770B3" w:rsidRDefault="007A1C49" w:rsidP="007A1C49">
            <w:pPr>
              <w:spacing w:before="0" w:after="0" w:line="240" w:lineRule="auto"/>
              <w:ind w:left="142" w:right="214" w:firstLine="0"/>
              <w:jc w:val="both"/>
            </w:pPr>
            <w:r w:rsidRPr="004770B3">
              <w:t xml:space="preserve">Theo quy định tại Điều 13 Luật Quản lý và đầu tư vốn nhà nước tại doanh nghiệp số 68/2025/QH15, NSMO thuộc trường hợp quy định tại Điều 13 Luật này. Khoản 3 Điều 13 quy định “Chính phủ quy định chi tiết Điều này”. Đến nay, Chính phủ chưa ban hành Nghị định quy định chi tiết khoản 3 Điều 13 Luật 68/2025/QH15 (sẽ thay thế Nghị định 91/2015/NĐ-CP). Do vậy, đề nghị đơn vị chủ trì soạn thảo bám sát nội dung dự thảo </w:t>
            </w:r>
            <w:r w:rsidRPr="004770B3">
              <w:lastRenderedPageBreak/>
              <w:t>Nghị định để xác định văn bản cần thiết quy định về đầu tư bổ sung vốn điều lệ đối với đơn vị điều độ hệ thống điện, vận hành thị trường điện.</w:t>
            </w:r>
          </w:p>
        </w:tc>
        <w:tc>
          <w:tcPr>
            <w:tcW w:w="1425" w:type="pct"/>
          </w:tcPr>
          <w:p w14:paraId="12D56A23" w14:textId="77777777" w:rsidR="007A1C49" w:rsidRPr="004770B3" w:rsidRDefault="007A1C49" w:rsidP="007A1C49">
            <w:pPr>
              <w:spacing w:before="0" w:after="0" w:line="240" w:lineRule="auto"/>
              <w:ind w:left="142" w:right="214" w:firstLine="0"/>
              <w:jc w:val="both"/>
            </w:pPr>
            <w:r w:rsidRPr="004770B3">
              <w:lastRenderedPageBreak/>
              <w:t xml:space="preserve">Tiếp thu. </w:t>
            </w:r>
          </w:p>
          <w:p w14:paraId="20556E46" w14:textId="77777777" w:rsidR="007A1C49" w:rsidRPr="004770B3" w:rsidRDefault="007A1C49" w:rsidP="007A1C49">
            <w:pPr>
              <w:spacing w:before="0" w:after="0" w:line="240" w:lineRule="auto"/>
              <w:ind w:left="142" w:right="214" w:firstLine="0"/>
              <w:jc w:val="both"/>
            </w:pPr>
            <w:r w:rsidRPr="004770B3">
              <w:t xml:space="preserve">Đơn vị chủ trì soạn thảo sẽ bám sát nội dung dự thảo Nghị định quy định chi tiết Luật Quản lý và đầu tư vốn nhà nước để </w:t>
            </w:r>
            <w:r w:rsidRPr="0006144B">
              <w:t>đề xuất bổ sung lĩnh vực điều độ hệ thống điện quốc gia, vận hành thị trường điện</w:t>
            </w:r>
            <w:r w:rsidRPr="004770B3">
              <w:t>.</w:t>
            </w:r>
          </w:p>
        </w:tc>
      </w:tr>
      <w:tr w:rsidR="007A1C49" w:rsidRPr="004770B3" w14:paraId="24BEEF94" w14:textId="77777777" w:rsidTr="00620A05">
        <w:trPr>
          <w:trHeight w:val="70"/>
          <w:tblCellSpacing w:w="0" w:type="dxa"/>
          <w:jc w:val="center"/>
        </w:trPr>
        <w:tc>
          <w:tcPr>
            <w:tcW w:w="283" w:type="pct"/>
          </w:tcPr>
          <w:p w14:paraId="6D8946FB"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4675088A" w14:textId="77777777" w:rsidR="007A1C49" w:rsidRPr="0006144B" w:rsidRDefault="007A1C49" w:rsidP="007A1C49">
            <w:pPr>
              <w:spacing w:before="0" w:after="0" w:line="240" w:lineRule="auto"/>
              <w:ind w:left="142" w:right="214" w:firstLine="0"/>
              <w:contextualSpacing/>
            </w:pPr>
            <w:r w:rsidRPr="0006144B">
              <w:t>Khoản 6 Điều 7</w:t>
            </w:r>
          </w:p>
          <w:p w14:paraId="12D56BA1" w14:textId="77777777" w:rsidR="007A1C49" w:rsidRPr="0006144B" w:rsidRDefault="007A1C49" w:rsidP="007A1C49">
            <w:pPr>
              <w:spacing w:before="0" w:after="0" w:line="240" w:lineRule="auto"/>
              <w:ind w:left="142" w:right="214" w:firstLine="0"/>
              <w:contextualSpacing/>
              <w:rPr>
                <w:b/>
              </w:rPr>
            </w:pPr>
            <w:r w:rsidRPr="004770B3">
              <w:t xml:space="preserve">Trường hợp Đơn vị vận hành hệ thống điện và thị trường điện huy động vốn để thực hiện dự án dẫn đến tổng số nợ phải trả vượt quá 03 lần vốn chủ sở hữu của doanh nghiệp được ghi trên báo cáo tài chính quý hoặc báo cáo tài chính </w:t>
            </w:r>
            <w:bookmarkStart w:id="7" w:name="_Hlk204101206"/>
            <w:r w:rsidRPr="004770B3">
              <w:t xml:space="preserve">năm gần nhất với thời điểm huy động vốn, thì đơn vị </w:t>
            </w:r>
            <w:bookmarkEnd w:id="7"/>
            <w:r w:rsidRPr="004770B3">
              <w:t xml:space="preserve">phải đánh giá tình hình tài chính của dự án và xây dựng phương án vay, trả nợ khả thi. Đồng thời, phải báo cáo Cơ quan đại diện chủ sở hữu để giám sát việc sử dụng vốn và theo dõi nghĩa vụ trả nợ cho đến khi hoàn thành nghĩa vụ hoặc khi hệ số nợ phải trả so với vốn chủ </w:t>
            </w:r>
            <w:r w:rsidRPr="004770B3">
              <w:lastRenderedPageBreak/>
              <w:t>sở hữu giảm xuống dưới 03 lần.</w:t>
            </w:r>
          </w:p>
        </w:tc>
        <w:tc>
          <w:tcPr>
            <w:tcW w:w="604" w:type="pct"/>
          </w:tcPr>
          <w:p w14:paraId="208EBCA2" w14:textId="77777777" w:rsidR="007A1C49" w:rsidRPr="004770B3" w:rsidRDefault="007A1C49" w:rsidP="007A1C49">
            <w:pPr>
              <w:spacing w:before="0" w:after="0" w:line="240" w:lineRule="auto"/>
              <w:ind w:left="142" w:right="214" w:firstLine="0"/>
            </w:pPr>
            <w:r w:rsidRPr="004770B3">
              <w:lastRenderedPageBreak/>
              <w:t>Bộ Tài chính</w:t>
            </w:r>
          </w:p>
        </w:tc>
        <w:tc>
          <w:tcPr>
            <w:tcW w:w="1614" w:type="pct"/>
          </w:tcPr>
          <w:p w14:paraId="1EE74EB9" w14:textId="77777777" w:rsidR="007A1C49" w:rsidRPr="004770B3" w:rsidRDefault="007A1C49" w:rsidP="007A1C49">
            <w:pPr>
              <w:spacing w:before="0" w:after="0" w:line="240" w:lineRule="auto"/>
              <w:ind w:left="142" w:right="214" w:firstLine="0"/>
              <w:jc w:val="both"/>
            </w:pPr>
            <w:r w:rsidRPr="004770B3">
              <w:t>Pháp luật quản lý sử dụng vốn nhà nước đầu tư vào sản xuất, kinh doanh tại doanh nghiệp hiện nay (khoản 4 Điều 20 Nghị định 91/2015/NĐ-CP) quy định: “</w:t>
            </w:r>
            <w:r w:rsidRPr="004770B3">
              <w:rPr>
                <w:i/>
                <w:iCs/>
              </w:rPr>
              <w:t>Tổng mức vốn huy động để phục vụ sản xuất, kinh doanh của doanh nghiệp nhà nước … phải bảo đảm hệ số nợ phải trả không quá ba lần vốn chủ sở hữu được ghi trên báo cáo tài chính quý hoặc báo cáo tài chính năm của doanh nghiệp nhà nước tại thời điểm gần nhất với thời điểm huy động vốn</w:t>
            </w:r>
            <w:r w:rsidRPr="004770B3">
              <w:t xml:space="preserve"> …”. </w:t>
            </w:r>
          </w:p>
          <w:p w14:paraId="2AC3C7B4" w14:textId="77777777" w:rsidR="007A1C49" w:rsidRPr="004770B3" w:rsidRDefault="007A1C49" w:rsidP="007A1C49">
            <w:pPr>
              <w:spacing w:before="0" w:after="0" w:line="240" w:lineRule="auto"/>
              <w:ind w:left="142" w:right="214" w:firstLine="0"/>
              <w:jc w:val="both"/>
            </w:pPr>
            <w:r w:rsidRPr="004770B3">
              <w:t>Việc doanh nghiệp do nhà nước nắm giữ 100% vốn điều lệ có hệ số nợ phải trả trên vốn chủ sở hữu vượt quá mức an toàn theo quy định của pháp luật về quản lý, sử dụng vốn nhà nước đầu tư vào sản xuất kinh doanh tại doanh nghiệp và quy định của cơ quan đại diện chủ sở hữu là dấu hiệu cảnh báo khả năng đặt một doanh nghiệp vào tình trạng giám sát tài chính đặc biệt. Khi doanh nghiệp có dấu hiệu này, cơ quan đại diện chủ sở hữu và cơ quan tài chính cùng cấp phối hợp xem xét dấu hiệu mất an toàn tài chính.</w:t>
            </w:r>
          </w:p>
          <w:p w14:paraId="33D11C95" w14:textId="77777777" w:rsidR="007A1C49" w:rsidRPr="004770B3" w:rsidRDefault="007A1C49" w:rsidP="007A1C49">
            <w:pPr>
              <w:spacing w:before="0" w:after="0" w:line="240" w:lineRule="auto"/>
              <w:ind w:left="142" w:right="214" w:firstLine="0"/>
              <w:jc w:val="both"/>
            </w:pPr>
            <w:r w:rsidRPr="004770B3">
              <w:lastRenderedPageBreak/>
              <w:t>Vì vậy, đề nghị Bộ Công Thương rà soát, cân nhắc việc quy định nội dung như tại khoản 6 Điều 7 nêu trên trong dự thảo Nghị định.</w:t>
            </w:r>
          </w:p>
        </w:tc>
        <w:tc>
          <w:tcPr>
            <w:tcW w:w="1425" w:type="pct"/>
          </w:tcPr>
          <w:p w14:paraId="784251F3" w14:textId="77777777" w:rsidR="007A1C49" w:rsidRPr="004770B3" w:rsidRDefault="007A1C49" w:rsidP="007A1C49">
            <w:pPr>
              <w:spacing w:before="0" w:after="0" w:line="240" w:lineRule="auto"/>
              <w:ind w:left="142" w:right="214" w:firstLine="0"/>
              <w:jc w:val="both"/>
            </w:pPr>
            <w:r w:rsidRPr="004770B3">
              <w:lastRenderedPageBreak/>
              <w:t>Khoản 5 Điều 19 Luật Quản lý vốn NN 2025 quy định:</w:t>
            </w:r>
          </w:p>
          <w:p w14:paraId="234EBE9B" w14:textId="77777777" w:rsidR="007A1C49" w:rsidRPr="004770B3" w:rsidRDefault="007A1C49" w:rsidP="007A1C49">
            <w:pPr>
              <w:spacing w:before="0" w:after="0" w:line="240" w:lineRule="auto"/>
              <w:ind w:left="142" w:right="214" w:firstLine="0"/>
              <w:jc w:val="both"/>
              <w:rPr>
                <w:i/>
                <w:iCs/>
              </w:rPr>
            </w:pPr>
            <w:r w:rsidRPr="004770B3">
              <w:rPr>
                <w:i/>
                <w:iCs/>
              </w:rPr>
              <w:t>“Trường hợp doanh nghiệp huy động vốn dẫn đến tổng số nợ phải trả bao gồm các</w:t>
            </w:r>
            <w:r w:rsidRPr="0006144B">
              <w:rPr>
                <w:i/>
                <w:iCs/>
              </w:rPr>
              <w:t xml:space="preserve"> </w:t>
            </w:r>
            <w:r w:rsidRPr="004770B3">
              <w:rPr>
                <w:i/>
                <w:iCs/>
              </w:rPr>
              <w:t>khoản bảo lãnh đối với doanh nghiệp được bảo lãnh theo quy định tại khoản 2 Điều này vượt quá 03 lần vốn chủ sở hữu của doanh nghiệp được ghi trên báo cáo tài chính quý hoặc báo cáo tài chính năm của doanh nghiệp tại thời điểm gần nhất với thời điểm huy động vốn thì doanh nghiệp báo cáo cơ quan đại diện chủ sở hữu sau khi phê duyệt phương án huy động vốn để giám sát theo quy định”.</w:t>
            </w:r>
          </w:p>
          <w:p w14:paraId="1EF3065E" w14:textId="77777777" w:rsidR="007A1C49" w:rsidRPr="0006144B" w:rsidRDefault="007A1C49" w:rsidP="007A1C49">
            <w:pPr>
              <w:spacing w:before="0" w:after="0" w:line="240" w:lineRule="auto"/>
              <w:ind w:left="142" w:right="214" w:firstLine="0"/>
              <w:jc w:val="both"/>
            </w:pPr>
            <w:r w:rsidRPr="004770B3">
              <w:t>Theo quy định nêu trên của Luật Quản lý vốn NN 2025, trong trường hợp tổng số nợ vượt quá 03 lần vốn chủ sở hữu thì doanh nghiệp báo cáo cơ quan đại diện chủ sở hữu sau khi phê duyệt phương án huy động vốn để giám sát theo quy định</w:t>
            </w:r>
            <w:r w:rsidRPr="0006144B">
              <w:t>.</w:t>
            </w:r>
          </w:p>
          <w:p w14:paraId="6C48179E" w14:textId="77777777" w:rsidR="007A1C49" w:rsidRPr="004770B3" w:rsidRDefault="007A1C49" w:rsidP="007A1C49">
            <w:pPr>
              <w:spacing w:before="0" w:after="0" w:line="240" w:lineRule="auto"/>
              <w:ind w:left="142" w:right="214" w:firstLine="0"/>
              <w:jc w:val="both"/>
            </w:pPr>
          </w:p>
        </w:tc>
      </w:tr>
      <w:tr w:rsidR="007A1C49" w:rsidRPr="004770B3" w14:paraId="783716E1" w14:textId="77777777" w:rsidTr="00620A05">
        <w:trPr>
          <w:trHeight w:val="70"/>
          <w:tblCellSpacing w:w="0" w:type="dxa"/>
          <w:jc w:val="center"/>
        </w:trPr>
        <w:tc>
          <w:tcPr>
            <w:tcW w:w="283" w:type="pct"/>
          </w:tcPr>
          <w:p w14:paraId="4BF9B8E3"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4636B82D" w14:textId="77777777" w:rsidR="007A1C49" w:rsidRPr="0006144B" w:rsidRDefault="007A1C49" w:rsidP="007A1C49">
            <w:pPr>
              <w:spacing w:before="0" w:after="0" w:line="240" w:lineRule="auto"/>
              <w:ind w:left="142" w:right="214" w:firstLine="0"/>
              <w:jc w:val="both"/>
            </w:pPr>
            <w:r w:rsidRPr="0006144B">
              <w:t>Khoản 7 Điều 7</w:t>
            </w:r>
          </w:p>
        </w:tc>
        <w:tc>
          <w:tcPr>
            <w:tcW w:w="604" w:type="pct"/>
          </w:tcPr>
          <w:p w14:paraId="3C447CC6" w14:textId="77777777" w:rsidR="007A1C49" w:rsidRPr="004770B3" w:rsidRDefault="007A1C49" w:rsidP="007A1C49">
            <w:pPr>
              <w:spacing w:before="0" w:after="0" w:line="240" w:lineRule="auto"/>
              <w:ind w:left="142" w:right="214" w:firstLine="0"/>
            </w:pPr>
            <w:r w:rsidRPr="0006144B">
              <w:t>Bộ Tư pháp</w:t>
            </w:r>
          </w:p>
        </w:tc>
        <w:tc>
          <w:tcPr>
            <w:tcW w:w="1614" w:type="pct"/>
          </w:tcPr>
          <w:p w14:paraId="2A739D62" w14:textId="77777777" w:rsidR="007A1C49" w:rsidRPr="004770B3" w:rsidRDefault="007A1C49" w:rsidP="007A1C49">
            <w:pPr>
              <w:spacing w:before="0" w:after="0" w:line="240" w:lineRule="auto"/>
              <w:ind w:left="142" w:right="214" w:firstLine="0"/>
              <w:jc w:val="both"/>
              <w:rPr>
                <w:bCs/>
                <w:iCs/>
              </w:rPr>
            </w:pPr>
            <w:r w:rsidRPr="004770B3">
              <w:rPr>
                <w:bCs/>
                <w:iCs/>
              </w:rPr>
              <w:t>Quy định tại khoản 7 Điều 7 dự thảo Nghị định cần được rà soát để bảo đảm phù hợp với Điều 25 Luật Quản lý và đầu tư vốn nhà nước tại doanh nghiệp năm 2025 về phân phối lợi nhuận sau thuế.</w:t>
            </w:r>
          </w:p>
        </w:tc>
        <w:tc>
          <w:tcPr>
            <w:tcW w:w="1425" w:type="pct"/>
          </w:tcPr>
          <w:p w14:paraId="30699032" w14:textId="77777777" w:rsidR="007A1C49" w:rsidRPr="0006144B" w:rsidRDefault="007A1C49" w:rsidP="007A1C49">
            <w:pPr>
              <w:spacing w:before="0" w:after="0" w:line="240" w:lineRule="auto"/>
              <w:ind w:left="121" w:right="214" w:firstLine="21"/>
              <w:jc w:val="both"/>
            </w:pPr>
            <w:r w:rsidRPr="0006144B">
              <w:t>Tiếp thu. Bộ Công Thương đã rà soát và sửa đổi quy định khoản 7 Điều 7 như sau “</w:t>
            </w:r>
            <w:r w:rsidRPr="004770B3">
              <w:rPr>
                <w:i/>
                <w:szCs w:val="28"/>
              </w:rPr>
              <w:t xml:space="preserve">Sau khi hoàn thành nghĩa vụ tài chính và trích lập đầy đủ các quỹ theo quy định của pháp luật, Đơn vị vận hành hệ thống điện và thị trường điện được sử dụng phần lợi nhuận sau thuế còn lại để </w:t>
            </w:r>
            <w:r w:rsidRPr="0006144B">
              <w:rPr>
                <w:i/>
                <w:szCs w:val="28"/>
              </w:rPr>
              <w:t xml:space="preserve">bổ sung vốn điều lệ, </w:t>
            </w:r>
            <w:r w:rsidRPr="004770B3">
              <w:rPr>
                <w:i/>
                <w:szCs w:val="28"/>
              </w:rPr>
              <w:t>đầu tư triển khai các dự án phục vụ hoạt động điều độ hệ thống điện và điều hành thị trường điện</w:t>
            </w:r>
            <w:r w:rsidRPr="0006144B">
              <w:rPr>
                <w:i/>
                <w:szCs w:val="28"/>
              </w:rPr>
              <w:t xml:space="preserve"> theo danh mục quy định tại Điều 5 Nghị định này. Phần lợi nhuận không sử dụng vào mục đích nêu trên phải được nộp vào ngân sách nhà nước theo quy định</w:t>
            </w:r>
            <w:r w:rsidRPr="0006144B">
              <w:t xml:space="preserve">”. </w:t>
            </w:r>
          </w:p>
          <w:p w14:paraId="5CCD8E9A" w14:textId="77777777" w:rsidR="007A1C49" w:rsidRPr="0006144B" w:rsidRDefault="007A1C49" w:rsidP="007A1C49">
            <w:pPr>
              <w:spacing w:before="0" w:after="0" w:line="240" w:lineRule="auto"/>
              <w:ind w:left="121" w:right="214" w:firstLine="21"/>
              <w:jc w:val="both"/>
            </w:pPr>
            <w:r w:rsidRPr="0006144B">
              <w:t xml:space="preserve">Lý do: </w:t>
            </w:r>
          </w:p>
          <w:p w14:paraId="54E48BE0" w14:textId="77777777" w:rsidR="007A1C49" w:rsidRPr="0006144B" w:rsidRDefault="007A1C49" w:rsidP="007A1C49">
            <w:pPr>
              <w:spacing w:before="0" w:after="0" w:line="240" w:lineRule="auto"/>
              <w:ind w:left="121" w:right="214" w:firstLine="21"/>
              <w:jc w:val="both"/>
            </w:pPr>
            <w:r w:rsidRPr="0006144B">
              <w:t>- NSMO có nhu cầu đầu tư vốn lớn trong giai đoạn sắp tới để đáp ứng các nhiệm vụ được giao.</w:t>
            </w:r>
          </w:p>
          <w:p w14:paraId="5ED6F9B9" w14:textId="77777777" w:rsidR="007A1C49" w:rsidRPr="0006144B" w:rsidRDefault="007A1C49" w:rsidP="007A1C49">
            <w:pPr>
              <w:spacing w:before="0" w:after="0" w:line="240" w:lineRule="auto"/>
              <w:ind w:left="121" w:right="214" w:firstLine="21"/>
              <w:jc w:val="both"/>
            </w:pPr>
            <w:r w:rsidRPr="0006144B">
              <w:t>- Điểm d khoản 2 Điều 25 Luật Quản lý và đầu tư vốn Nhà nước tại doanh nghiệp năm 2025 quy định về phân phối lợi nhuận sau thuế quy định “</w:t>
            </w:r>
            <w:r w:rsidRPr="0006144B">
              <w:rPr>
                <w:i/>
              </w:rPr>
              <w:t xml:space="preserve">Doanh nghiệp </w:t>
            </w:r>
            <w:r w:rsidRPr="0006144B">
              <w:rPr>
                <w:i/>
              </w:rPr>
              <w:lastRenderedPageBreak/>
              <w:t>nộp phần lợi nhuận còn lại vào ngân sách nhà nước, trừ trường hợp sử dụng để bổ sung vốn điều lệ, đầu tư dự án theo quy định của Chính phủ.</w:t>
            </w:r>
            <w:r w:rsidRPr="0006144B">
              <w:t>” Do đó, để đáp ứng nhu cầu vốn trong giai đoạn sắp tới, cần có quy định của Chính phủ tại Nghị định này cho phép sử dụng phần lợi nhuận còn lại sau khi đã hoàn tất các nghĩa vụ thuế, trích quỹ để bổ sung vốn điều lệ cho NSMO thực hiện những dự án phục vụ hoạt động theo danh mục được quy định. Phần lợi nhuận không được sử dụng vào mục đích nêu trên phải được nộp vào ngân sách nhà nước.</w:t>
            </w:r>
          </w:p>
        </w:tc>
      </w:tr>
      <w:tr w:rsidR="007A1C49" w:rsidRPr="004770B3" w14:paraId="13573FF2" w14:textId="77777777" w:rsidTr="00620A05">
        <w:trPr>
          <w:trHeight w:val="70"/>
          <w:tblCellSpacing w:w="0" w:type="dxa"/>
          <w:jc w:val="center"/>
        </w:trPr>
        <w:tc>
          <w:tcPr>
            <w:tcW w:w="283" w:type="pct"/>
          </w:tcPr>
          <w:p w14:paraId="7475AC6C"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6164A0A5" w14:textId="77777777" w:rsidR="007A1C49" w:rsidRPr="0006144B" w:rsidRDefault="007A1C49" w:rsidP="007A1C49">
            <w:pPr>
              <w:spacing w:before="0" w:after="0" w:line="240" w:lineRule="auto"/>
              <w:ind w:left="142" w:right="214" w:firstLine="0"/>
              <w:jc w:val="both"/>
            </w:pPr>
            <w:r w:rsidRPr="0006144B">
              <w:t>Khoản 7 Điều 7</w:t>
            </w:r>
          </w:p>
        </w:tc>
        <w:tc>
          <w:tcPr>
            <w:tcW w:w="604" w:type="pct"/>
          </w:tcPr>
          <w:p w14:paraId="6C73CC0E" w14:textId="77777777" w:rsidR="007A1C49" w:rsidRPr="0006144B" w:rsidRDefault="007A1C49" w:rsidP="007A1C49">
            <w:pPr>
              <w:spacing w:before="0" w:after="0" w:line="240" w:lineRule="auto"/>
              <w:ind w:left="142" w:right="214" w:firstLine="0"/>
            </w:pPr>
            <w:r w:rsidRPr="0006144B">
              <w:t>Vụ Kế hoạch, Tài chính và Quản lý doanh nghiệp, Bộ Công Thương</w:t>
            </w:r>
          </w:p>
        </w:tc>
        <w:tc>
          <w:tcPr>
            <w:tcW w:w="1614" w:type="pct"/>
          </w:tcPr>
          <w:p w14:paraId="3168276E" w14:textId="77777777" w:rsidR="007A1C49" w:rsidRPr="0006144B" w:rsidRDefault="007A1C49" w:rsidP="0006144B">
            <w:pPr>
              <w:spacing w:before="0" w:after="0" w:line="240" w:lineRule="auto"/>
              <w:ind w:left="142" w:right="214" w:firstLine="0"/>
              <w:jc w:val="both"/>
            </w:pPr>
            <w:r w:rsidRPr="0006144B">
              <w:t>Ðể thống nhất với văn bản quy phạm pháp luật hiện hành (Luật 68/2025/QH15 ngày 14/6/2025, Luật doanh nghiệp 2020, Nghị định, Thông tư,…) nội dung phân phối lợi nhuận tại doanh nghiệp do Nhà nuớc nắm giữ 100% vốn điều lệ. Do vậy, tại khoản 7 Ðiều 7 của dự thảo Nghị dịnh, đề nghị Tổ thư ký nghiên cứu, soạn thảo cho phù hợp.</w:t>
            </w:r>
          </w:p>
        </w:tc>
        <w:tc>
          <w:tcPr>
            <w:tcW w:w="1425" w:type="pct"/>
          </w:tcPr>
          <w:p w14:paraId="03BD61A2" w14:textId="77777777" w:rsidR="007A1C49" w:rsidRPr="0006144B" w:rsidRDefault="007A1C49" w:rsidP="007A1C49">
            <w:pPr>
              <w:spacing w:before="0" w:after="0" w:line="240" w:lineRule="auto"/>
              <w:ind w:left="121" w:right="214" w:firstLine="21"/>
              <w:jc w:val="both"/>
            </w:pPr>
            <w:r w:rsidRPr="0006144B">
              <w:t>Tiếp thu và đã chỉnh sửa khoản 7 Điều 7 tương tự ý kiến của Bộ Tư pháp.</w:t>
            </w:r>
          </w:p>
        </w:tc>
      </w:tr>
      <w:tr w:rsidR="007A1C49" w:rsidRPr="004770B3" w14:paraId="65420149" w14:textId="77777777" w:rsidTr="00620A05">
        <w:trPr>
          <w:trHeight w:val="70"/>
          <w:tblCellSpacing w:w="0" w:type="dxa"/>
          <w:jc w:val="center"/>
        </w:trPr>
        <w:tc>
          <w:tcPr>
            <w:tcW w:w="283" w:type="pct"/>
          </w:tcPr>
          <w:p w14:paraId="153CF451"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5E759340" w14:textId="77777777" w:rsidR="007A1C49" w:rsidRPr="0006144B" w:rsidRDefault="007A1C49" w:rsidP="007A1C49">
            <w:pPr>
              <w:spacing w:before="0" w:after="0" w:line="240" w:lineRule="auto"/>
              <w:ind w:left="142" w:right="214" w:firstLine="0"/>
              <w:jc w:val="both"/>
            </w:pPr>
            <w:r w:rsidRPr="0006144B">
              <w:t>Khoản 8 Điều 7</w:t>
            </w:r>
          </w:p>
        </w:tc>
        <w:tc>
          <w:tcPr>
            <w:tcW w:w="604" w:type="pct"/>
          </w:tcPr>
          <w:p w14:paraId="5F9EF78F" w14:textId="77777777" w:rsidR="007A1C49" w:rsidRPr="004770B3" w:rsidRDefault="007A1C49" w:rsidP="007A1C49">
            <w:pPr>
              <w:spacing w:before="0" w:after="0" w:line="240" w:lineRule="auto"/>
              <w:ind w:left="142" w:right="214" w:firstLine="0"/>
            </w:pPr>
            <w:r w:rsidRPr="0006144B">
              <w:t>Bộ Tư pháp</w:t>
            </w:r>
          </w:p>
        </w:tc>
        <w:tc>
          <w:tcPr>
            <w:tcW w:w="1614" w:type="pct"/>
          </w:tcPr>
          <w:p w14:paraId="708C05B5" w14:textId="77777777" w:rsidR="007A1C49" w:rsidRPr="004770B3" w:rsidRDefault="007A1C49" w:rsidP="007A1C49">
            <w:pPr>
              <w:spacing w:before="0" w:after="0" w:line="240" w:lineRule="auto"/>
              <w:ind w:left="142" w:right="214" w:firstLine="0"/>
              <w:jc w:val="both"/>
              <w:rPr>
                <w:bCs/>
                <w:iCs/>
              </w:rPr>
            </w:pPr>
            <w:r w:rsidRPr="004770B3">
              <w:rPr>
                <w:bCs/>
                <w:iCs/>
              </w:rPr>
              <w:t xml:space="preserve">khoản 8 Điều 7 dự thảo Nghị định quy định: </w:t>
            </w:r>
            <w:r w:rsidRPr="004770B3">
              <w:rPr>
                <w:bCs/>
                <w:i/>
                <w:iCs/>
              </w:rPr>
              <w:t xml:space="preserve">“Đơn vị vận hành hệ thống điện </w:t>
            </w:r>
            <w:r w:rsidRPr="004770B3">
              <w:rPr>
                <w:bCs/>
                <w:i/>
                <w:iCs/>
              </w:rPr>
              <w:lastRenderedPageBreak/>
              <w:t xml:space="preserve">và thị trường điện được Nhà nước xem xét ưu tiên bố trí vốn để bổ sung vốn điều lệ thông qua hình thức giao đất và các tài sản khác gắn liền với đất…” </w:t>
            </w:r>
            <w:r w:rsidRPr="004770B3">
              <w:rPr>
                <w:bCs/>
                <w:iCs/>
              </w:rPr>
              <w:t>chưa bảo đảm phù hợp với quy định tại Điều 13 Luật Quản lý và đầu tư vốn nhà nước tại doanh nghiệp năm 2025 về đầu tư vốn nhà nước để bổ sung vốn điều lệ cho doanh nghiệp do nhà nước nắm giữ 100% vốn điều lệ.</w:t>
            </w:r>
          </w:p>
        </w:tc>
        <w:tc>
          <w:tcPr>
            <w:tcW w:w="1425" w:type="pct"/>
          </w:tcPr>
          <w:p w14:paraId="46C3EC03" w14:textId="77777777" w:rsidR="007A1C49" w:rsidRPr="0006144B" w:rsidRDefault="007A1C49" w:rsidP="007A1C49">
            <w:pPr>
              <w:spacing w:before="0" w:after="0" w:line="240" w:lineRule="auto"/>
              <w:ind w:left="121" w:right="214" w:firstLine="21"/>
              <w:jc w:val="both"/>
            </w:pPr>
            <w:r w:rsidRPr="0006144B">
              <w:lastRenderedPageBreak/>
              <w:t xml:space="preserve">Đề nghị giữ nguyên như dự thảo. Lý do: Căn cứ theo khoản 2 Điều </w:t>
            </w:r>
            <w:r w:rsidRPr="0006144B">
              <w:lastRenderedPageBreak/>
              <w:t>13 Luật Quản lý và đầu tư vốn nhà nước tại doanh nghiệp năm 2025 quy định việc đầu tư vốn nhà nước để bổ sung vốn điều lệ gồm “</w:t>
            </w:r>
            <w:r w:rsidRPr="0006144B">
              <w:rPr>
                <w:i/>
              </w:rPr>
              <w:t>Các trường hợp cần thiết khác không thuộc quy định tại khoản 1 Điều này được đầu tư bổ sung vốn điều lệ từ các nguồn quy định tại các </w:t>
            </w:r>
            <w:bookmarkStart w:id="8" w:name="tc_3"/>
            <w:r w:rsidRPr="0006144B">
              <w:rPr>
                <w:i/>
              </w:rPr>
              <w:t>khoản 2, 3 và 4 Điều 11 của Luật này</w:t>
            </w:r>
            <w:bookmarkEnd w:id="8"/>
            <w:r w:rsidRPr="0006144B">
              <w:rPr>
                <w:i/>
              </w:rPr>
              <w:t> theo quy định của Chính phủ</w:t>
            </w:r>
            <w:r w:rsidRPr="0006144B">
              <w:t>”, trong đó khoản 4 Điều 11 quy định “</w:t>
            </w:r>
            <w:r w:rsidRPr="0006144B">
              <w:rPr>
                <w:i/>
              </w:rPr>
              <w:t>Các nguồn vốn hợp pháp khác theo quy định của Chính phủ</w:t>
            </w:r>
            <w:r w:rsidRPr="0006144B">
              <w:t>”.</w:t>
            </w:r>
          </w:p>
        </w:tc>
      </w:tr>
      <w:tr w:rsidR="007A1C49" w:rsidRPr="004770B3" w14:paraId="54758B83" w14:textId="77777777" w:rsidTr="00620A05">
        <w:trPr>
          <w:trHeight w:val="70"/>
          <w:tblCellSpacing w:w="0" w:type="dxa"/>
          <w:jc w:val="center"/>
        </w:trPr>
        <w:tc>
          <w:tcPr>
            <w:tcW w:w="283" w:type="pct"/>
          </w:tcPr>
          <w:p w14:paraId="30383153"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76C914E4" w14:textId="77777777" w:rsidR="007A1C49" w:rsidRPr="0006144B" w:rsidRDefault="007A1C49" w:rsidP="007A1C49">
            <w:pPr>
              <w:spacing w:before="0" w:after="0" w:line="240" w:lineRule="auto"/>
              <w:ind w:left="142" w:right="214" w:firstLine="0"/>
              <w:contextualSpacing/>
            </w:pPr>
            <w:r w:rsidRPr="0006144B">
              <w:t>Điều 8</w:t>
            </w:r>
          </w:p>
        </w:tc>
        <w:tc>
          <w:tcPr>
            <w:tcW w:w="604" w:type="pct"/>
          </w:tcPr>
          <w:p w14:paraId="1B336392" w14:textId="77777777" w:rsidR="007A1C49" w:rsidRPr="004770B3" w:rsidRDefault="007A1C49" w:rsidP="007A1C49">
            <w:pPr>
              <w:spacing w:before="0" w:after="0" w:line="240" w:lineRule="auto"/>
              <w:ind w:left="142" w:right="214" w:firstLine="0"/>
            </w:pPr>
            <w:r w:rsidRPr="004770B3">
              <w:t>Bộ KH&amp;CN</w:t>
            </w:r>
          </w:p>
        </w:tc>
        <w:tc>
          <w:tcPr>
            <w:tcW w:w="1614" w:type="pct"/>
          </w:tcPr>
          <w:p w14:paraId="1D7F8B84" w14:textId="77777777" w:rsidR="007A1C49" w:rsidRPr="004770B3" w:rsidRDefault="007A1C49" w:rsidP="007A1C49">
            <w:pPr>
              <w:spacing w:before="0" w:after="0" w:line="240" w:lineRule="auto"/>
              <w:ind w:left="142" w:right="214" w:firstLine="0"/>
              <w:jc w:val="both"/>
            </w:pPr>
            <w:r w:rsidRPr="004770B3">
              <w:t>Bổ sung tiêu chí xác định “nhân lực chất lượng cao” như tiêu chí về trình độ chuyên môn, kinh nghiệm, kỹ năng làm việc…</w:t>
            </w:r>
          </w:p>
        </w:tc>
        <w:tc>
          <w:tcPr>
            <w:tcW w:w="1425" w:type="pct"/>
          </w:tcPr>
          <w:p w14:paraId="411818A0" w14:textId="77777777" w:rsidR="007A1C49" w:rsidRPr="0006144B" w:rsidRDefault="007A1C49" w:rsidP="007A1C49">
            <w:pPr>
              <w:spacing w:before="0" w:after="0" w:line="240" w:lineRule="auto"/>
              <w:ind w:left="142" w:right="214" w:firstLine="0"/>
              <w:contextualSpacing/>
              <w:jc w:val="both"/>
            </w:pPr>
            <w:r w:rsidRPr="0006144B">
              <w:t>Không tiếp thu do: Tại khoản 2 Điều 3 đã quy định cụ thể đối tượng “</w:t>
            </w:r>
            <w:r w:rsidRPr="004770B3">
              <w:rPr>
                <w:i/>
                <w:iCs/>
              </w:rPr>
              <w:t>Người lao động trực tiếp thực hiện công tác điều độ hệ thống điện quốc gia và điều hành thị trường điện</w:t>
            </w:r>
            <w:r w:rsidRPr="0006144B">
              <w:t>”. Đồng thời tại khoản 2 Điều 4 đã xác định “</w:t>
            </w:r>
            <w:r w:rsidRPr="004770B3">
              <w:rPr>
                <w:i/>
              </w:rPr>
              <w:t>Người lao động trực tiếp thực hiện công tác điều độ hệ thống điện quốc gia và điều hành thị trường điện được xác định là nguồn nhân lực chất lượng cao, được hưởng chế độ đãi ngộ theo quy định tại Điều 8 của Nghị định này và các quy định khác của pháp luật có liên quan</w:t>
            </w:r>
            <w:r w:rsidRPr="0006144B">
              <w:t>”.</w:t>
            </w:r>
          </w:p>
        </w:tc>
      </w:tr>
      <w:tr w:rsidR="007A1C49" w:rsidRPr="004770B3" w14:paraId="15DCE271" w14:textId="77777777" w:rsidTr="00620A05">
        <w:trPr>
          <w:trHeight w:val="70"/>
          <w:tblCellSpacing w:w="0" w:type="dxa"/>
          <w:jc w:val="center"/>
        </w:trPr>
        <w:tc>
          <w:tcPr>
            <w:tcW w:w="283" w:type="pct"/>
          </w:tcPr>
          <w:p w14:paraId="3C76152E"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19175177" w14:textId="77777777" w:rsidR="007A1C49" w:rsidRPr="0006144B" w:rsidRDefault="007A1C49" w:rsidP="007A1C49">
            <w:pPr>
              <w:spacing w:before="0" w:after="0" w:line="240" w:lineRule="auto"/>
              <w:ind w:left="142" w:right="214" w:firstLine="0"/>
              <w:contextualSpacing/>
            </w:pPr>
            <w:r w:rsidRPr="0006144B">
              <w:t>Điều 8</w:t>
            </w:r>
          </w:p>
        </w:tc>
        <w:tc>
          <w:tcPr>
            <w:tcW w:w="604" w:type="pct"/>
          </w:tcPr>
          <w:p w14:paraId="2E9D0E36" w14:textId="77777777" w:rsidR="007A1C49" w:rsidRPr="004770B3" w:rsidRDefault="007A1C49" w:rsidP="007A1C49">
            <w:pPr>
              <w:spacing w:before="0" w:after="0" w:line="240" w:lineRule="auto"/>
              <w:ind w:left="142" w:right="214" w:firstLine="0"/>
            </w:pPr>
            <w:r w:rsidRPr="004770B3">
              <w:t>Bộ KH&amp;CN</w:t>
            </w:r>
          </w:p>
        </w:tc>
        <w:tc>
          <w:tcPr>
            <w:tcW w:w="1614" w:type="pct"/>
          </w:tcPr>
          <w:p w14:paraId="5A36E823" w14:textId="77777777" w:rsidR="007A1C49" w:rsidRPr="004770B3" w:rsidRDefault="007A1C49" w:rsidP="007A1C49">
            <w:pPr>
              <w:spacing w:before="0" w:after="0" w:line="240" w:lineRule="auto"/>
              <w:ind w:left="142" w:right="214" w:firstLine="0"/>
              <w:jc w:val="both"/>
            </w:pPr>
            <w:r w:rsidRPr="004770B3">
              <w:t>Đề nghị biên tập lại tuần tự theo hướng “Đơn vị - cá nhân” hoặc “cá nhân - đơn vị” để đảm bảo rõ ràng</w:t>
            </w:r>
          </w:p>
        </w:tc>
        <w:tc>
          <w:tcPr>
            <w:tcW w:w="1425" w:type="pct"/>
          </w:tcPr>
          <w:p w14:paraId="07745B3D" w14:textId="77777777" w:rsidR="007A1C49" w:rsidRPr="0006144B" w:rsidRDefault="007A1C49" w:rsidP="007A1C49">
            <w:pPr>
              <w:spacing w:before="0" w:after="0" w:line="240" w:lineRule="auto"/>
              <w:ind w:left="142" w:right="214" w:firstLine="0"/>
              <w:contextualSpacing/>
              <w:jc w:val="both"/>
            </w:pPr>
            <w:r w:rsidRPr="004770B3">
              <w:t>Tiếp thu, hiệu chỉnh t</w:t>
            </w:r>
            <w:r w:rsidRPr="0006144B">
              <w:t>ại dự thảo</w:t>
            </w:r>
          </w:p>
        </w:tc>
      </w:tr>
      <w:tr w:rsidR="007A1C49" w:rsidRPr="004770B3" w14:paraId="514D9215" w14:textId="77777777" w:rsidTr="00620A05">
        <w:trPr>
          <w:trHeight w:val="70"/>
          <w:tblCellSpacing w:w="0" w:type="dxa"/>
          <w:jc w:val="center"/>
        </w:trPr>
        <w:tc>
          <w:tcPr>
            <w:tcW w:w="283" w:type="pct"/>
          </w:tcPr>
          <w:p w14:paraId="55E7D421"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39C1CFFA" w14:textId="77777777" w:rsidR="007A1C49" w:rsidRPr="0006144B" w:rsidRDefault="007A1C49" w:rsidP="007A1C49">
            <w:pPr>
              <w:spacing w:before="0" w:after="0" w:line="240" w:lineRule="auto"/>
              <w:ind w:left="142" w:right="214" w:firstLine="0"/>
              <w:contextualSpacing/>
            </w:pPr>
            <w:r w:rsidRPr="0006144B">
              <w:t>Điều 8</w:t>
            </w:r>
          </w:p>
        </w:tc>
        <w:tc>
          <w:tcPr>
            <w:tcW w:w="604" w:type="pct"/>
          </w:tcPr>
          <w:p w14:paraId="5B54896D" w14:textId="77777777" w:rsidR="007A1C49" w:rsidRPr="0006144B" w:rsidRDefault="007A1C49" w:rsidP="007A1C49">
            <w:pPr>
              <w:spacing w:before="0" w:after="0" w:line="240" w:lineRule="auto"/>
              <w:ind w:left="142" w:right="214" w:firstLine="0"/>
              <w:jc w:val="both"/>
            </w:pPr>
            <w:r w:rsidRPr="0006144B">
              <w:t>Bộ Nội vụ</w:t>
            </w:r>
          </w:p>
        </w:tc>
        <w:tc>
          <w:tcPr>
            <w:tcW w:w="1614" w:type="pct"/>
          </w:tcPr>
          <w:p w14:paraId="5529121B" w14:textId="77777777" w:rsidR="007A1C49" w:rsidRPr="004770B3" w:rsidRDefault="007A1C49" w:rsidP="007A1C49">
            <w:pPr>
              <w:spacing w:before="0" w:after="0" w:line="240" w:lineRule="auto"/>
              <w:ind w:left="142" w:right="214" w:firstLine="0"/>
              <w:jc w:val="both"/>
            </w:pPr>
            <w:r w:rsidRPr="004770B3">
              <w:t>Trong thời gian vừa qua, Chính phủ, Thủ tướng đã ban hành các chính sách về nhân tài, nguồn nhân lực chất lượng cao). Do đó, đề nghị cơ quan chủ trì soạn thảo rà soát các chính sách để bảo đảm không trùng lặp, thống nhất, đồng bộ của hệ thống pháp luật. Đồng thời, đề nghị bỏ khoản 1 và khoản 4 Điều này để phù hợp với cơ chế tiền lương quy định tại Luật Quản lý và đầu tư vốn nhà nước tại doanh nghiệp và các quy định của pháp luật có liên quan</w:t>
            </w:r>
          </w:p>
        </w:tc>
        <w:tc>
          <w:tcPr>
            <w:tcW w:w="1425" w:type="pct"/>
          </w:tcPr>
          <w:p w14:paraId="23A88B26" w14:textId="77777777" w:rsidR="007A1C49" w:rsidRPr="004770B3" w:rsidRDefault="007A1C49" w:rsidP="007A1C49">
            <w:pPr>
              <w:spacing w:before="0" w:after="0" w:line="240" w:lineRule="auto"/>
              <w:ind w:left="81" w:right="214" w:firstLine="0"/>
              <w:jc w:val="both"/>
            </w:pPr>
            <w:r w:rsidRPr="004770B3">
              <w:t>Tiếp thu, hiệu chỉnh Dự thảo Nghị định theo hướng hiệu chỉnh khoản 1 và bỏ khoản 4, khoản 5 Điều 8 Dự thảo Nghị định</w:t>
            </w:r>
          </w:p>
          <w:p w14:paraId="13EEF584" w14:textId="77777777" w:rsidR="007A1C49" w:rsidRPr="004770B3" w:rsidRDefault="007A1C49" w:rsidP="007A1C49">
            <w:pPr>
              <w:spacing w:before="0" w:after="0" w:line="240" w:lineRule="auto"/>
              <w:ind w:right="214" w:firstLine="0"/>
              <w:jc w:val="both"/>
              <w:rPr>
                <w:highlight w:val="yellow"/>
              </w:rPr>
            </w:pPr>
          </w:p>
        </w:tc>
      </w:tr>
      <w:tr w:rsidR="007A1C49" w:rsidRPr="004770B3" w14:paraId="51107BA0" w14:textId="77777777" w:rsidTr="00620A05">
        <w:trPr>
          <w:trHeight w:val="70"/>
          <w:tblCellSpacing w:w="0" w:type="dxa"/>
          <w:jc w:val="center"/>
        </w:trPr>
        <w:tc>
          <w:tcPr>
            <w:tcW w:w="283" w:type="pct"/>
          </w:tcPr>
          <w:p w14:paraId="27EA1442"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5A17FFA4" w14:textId="77777777" w:rsidR="007A1C49" w:rsidRPr="004770B3" w:rsidRDefault="007A1C49" w:rsidP="007A1C49">
            <w:pPr>
              <w:spacing w:before="0" w:after="0" w:line="240" w:lineRule="auto"/>
              <w:ind w:left="142" w:right="214" w:firstLine="0"/>
              <w:jc w:val="both"/>
            </w:pPr>
            <w:r w:rsidRPr="004770B3">
              <w:t>Khoản 1, Điều 8</w:t>
            </w:r>
          </w:p>
        </w:tc>
        <w:tc>
          <w:tcPr>
            <w:tcW w:w="604" w:type="pct"/>
          </w:tcPr>
          <w:p w14:paraId="65B72459" w14:textId="77777777" w:rsidR="007A1C49" w:rsidRPr="0006144B" w:rsidRDefault="007A1C49" w:rsidP="007A1C49">
            <w:pPr>
              <w:spacing w:before="0" w:after="0" w:line="240" w:lineRule="auto"/>
              <w:ind w:left="142" w:right="214" w:firstLine="0"/>
            </w:pPr>
            <w:r w:rsidRPr="0006144B">
              <w:t>Bộ Tư pháp</w:t>
            </w:r>
          </w:p>
        </w:tc>
        <w:tc>
          <w:tcPr>
            <w:tcW w:w="1614" w:type="pct"/>
          </w:tcPr>
          <w:p w14:paraId="3DFA4825" w14:textId="77777777" w:rsidR="007A1C49" w:rsidRPr="0006144B" w:rsidRDefault="007A1C49" w:rsidP="007A1C49">
            <w:pPr>
              <w:spacing w:before="0" w:after="0" w:line="240" w:lineRule="auto"/>
              <w:ind w:left="142" w:right="214" w:firstLine="0"/>
              <w:jc w:val="both"/>
            </w:pPr>
            <w:r w:rsidRPr="004770B3">
              <w:t>Khoản 1 Điều 8 dự thảo</w:t>
            </w:r>
            <w:r w:rsidRPr="004770B3">
              <w:br/>
              <w:t xml:space="preserve">Nghị định quy định: </w:t>
            </w:r>
            <w:r w:rsidRPr="004770B3">
              <w:rPr>
                <w:i/>
                <w:iCs/>
              </w:rPr>
              <w:t xml:space="preserve">“Người lao động trực tiếp thực hiện… được xây dựng thang lương, bảng lương riêng…” </w:t>
            </w:r>
            <w:r w:rsidRPr="004770B3">
              <w:t>là không cần thiết vì nội dung này thuộc thẩm quyền của Hội đồng thành viên hoặc Chủ tịch công ty theo quy định tại khoản 4 Điều 24 Luật Quản lý và đầu tư vốn nhà nước tại doanh nghiệp năm 2025</w:t>
            </w:r>
          </w:p>
        </w:tc>
        <w:tc>
          <w:tcPr>
            <w:tcW w:w="1425" w:type="pct"/>
          </w:tcPr>
          <w:p w14:paraId="45AE76CD" w14:textId="77777777" w:rsidR="007A1C49" w:rsidRPr="0006144B" w:rsidRDefault="007A1C49" w:rsidP="007A1C49">
            <w:pPr>
              <w:spacing w:before="0" w:after="0" w:line="240" w:lineRule="auto"/>
              <w:ind w:left="142" w:right="214" w:firstLine="0"/>
              <w:contextualSpacing/>
              <w:jc w:val="both"/>
            </w:pPr>
            <w:r w:rsidRPr="0006144B">
              <w:t>Tiếp thu và sửa đổi tại Dự thảo.</w:t>
            </w:r>
          </w:p>
        </w:tc>
      </w:tr>
      <w:tr w:rsidR="007A1C49" w:rsidRPr="004770B3" w14:paraId="449E608B" w14:textId="77777777" w:rsidTr="00620A05">
        <w:trPr>
          <w:trHeight w:val="70"/>
          <w:tblCellSpacing w:w="0" w:type="dxa"/>
          <w:jc w:val="center"/>
        </w:trPr>
        <w:tc>
          <w:tcPr>
            <w:tcW w:w="283" w:type="pct"/>
          </w:tcPr>
          <w:p w14:paraId="00638B36"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05E0412E" w14:textId="77777777" w:rsidR="007A1C49" w:rsidRPr="0006144B" w:rsidRDefault="007A1C49" w:rsidP="007A1C49">
            <w:pPr>
              <w:spacing w:before="0" w:after="0" w:line="240" w:lineRule="auto"/>
              <w:ind w:left="142" w:right="214" w:firstLine="0"/>
              <w:jc w:val="both"/>
            </w:pPr>
            <w:r w:rsidRPr="0006144B">
              <w:t>Khoản 1 Điều 8</w:t>
            </w:r>
          </w:p>
        </w:tc>
        <w:tc>
          <w:tcPr>
            <w:tcW w:w="604" w:type="pct"/>
          </w:tcPr>
          <w:p w14:paraId="07313BC9" w14:textId="77777777" w:rsidR="007A1C49" w:rsidRPr="0006144B" w:rsidRDefault="007A1C49" w:rsidP="007A1C49">
            <w:pPr>
              <w:spacing w:before="0" w:after="0" w:line="240" w:lineRule="auto"/>
              <w:ind w:left="142" w:right="214" w:firstLine="0"/>
            </w:pPr>
            <w:r w:rsidRPr="0006144B">
              <w:t>Vụ Pháp chế, Bộ Công Thương</w:t>
            </w:r>
          </w:p>
        </w:tc>
        <w:tc>
          <w:tcPr>
            <w:tcW w:w="1614" w:type="pct"/>
          </w:tcPr>
          <w:p w14:paraId="06CF471B" w14:textId="77777777" w:rsidR="007A1C49" w:rsidRPr="0006144B" w:rsidRDefault="007A1C49" w:rsidP="007A1C49">
            <w:pPr>
              <w:spacing w:before="0" w:after="0" w:line="240" w:lineRule="auto"/>
              <w:ind w:left="142" w:right="214" w:firstLine="0"/>
              <w:jc w:val="both"/>
            </w:pPr>
            <w:r w:rsidRPr="0006144B">
              <w:t xml:space="preserve">Thẩm quyền quyết định tiền lương, thù lao của người lao động là của Hội đồng thành viên NSMO thay vì quy </w:t>
            </w:r>
            <w:r w:rsidRPr="0006144B">
              <w:lastRenderedPageBreak/>
              <w:t>định tại Nghị định này (thẩm quyền của Chính phủ)</w:t>
            </w:r>
          </w:p>
        </w:tc>
        <w:tc>
          <w:tcPr>
            <w:tcW w:w="1425" w:type="pct"/>
          </w:tcPr>
          <w:p w14:paraId="58E78321" w14:textId="77777777" w:rsidR="007A1C49" w:rsidRPr="0006144B" w:rsidRDefault="007A1C49" w:rsidP="007A1C49">
            <w:pPr>
              <w:spacing w:before="0" w:after="0" w:line="240" w:lineRule="auto"/>
              <w:ind w:left="142" w:right="214" w:firstLine="0"/>
              <w:contextualSpacing/>
              <w:jc w:val="both"/>
              <w:rPr>
                <w:highlight w:val="yellow"/>
              </w:rPr>
            </w:pPr>
            <w:r w:rsidRPr="0006144B">
              <w:lastRenderedPageBreak/>
              <w:t>Tiếp thu và sửa đổi tại Dự thảo.</w:t>
            </w:r>
          </w:p>
        </w:tc>
      </w:tr>
      <w:tr w:rsidR="007A1C49" w:rsidRPr="004770B3" w14:paraId="51F52BD7" w14:textId="77777777" w:rsidTr="00620A05">
        <w:trPr>
          <w:trHeight w:val="70"/>
          <w:tblCellSpacing w:w="0" w:type="dxa"/>
          <w:jc w:val="center"/>
        </w:trPr>
        <w:tc>
          <w:tcPr>
            <w:tcW w:w="283" w:type="pct"/>
          </w:tcPr>
          <w:p w14:paraId="0AEA84AC"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61F07B98" w14:textId="77777777" w:rsidR="007A1C49" w:rsidRPr="0006144B" w:rsidRDefault="007A1C49" w:rsidP="007A1C49">
            <w:pPr>
              <w:spacing w:before="0" w:after="0" w:line="240" w:lineRule="auto"/>
              <w:ind w:left="142" w:right="214" w:firstLine="0"/>
              <w:jc w:val="both"/>
            </w:pPr>
            <w:r w:rsidRPr="0006144B">
              <w:t>Khoản 1 Điều 8</w:t>
            </w:r>
          </w:p>
        </w:tc>
        <w:tc>
          <w:tcPr>
            <w:tcW w:w="604" w:type="pct"/>
          </w:tcPr>
          <w:p w14:paraId="61C27080" w14:textId="77777777" w:rsidR="007A1C49" w:rsidRPr="0006144B" w:rsidRDefault="007A1C49" w:rsidP="007A1C49">
            <w:pPr>
              <w:spacing w:before="0" w:after="0" w:line="240" w:lineRule="auto"/>
              <w:ind w:left="142" w:right="214" w:firstLine="0"/>
            </w:pPr>
            <w:r w:rsidRPr="0006144B">
              <w:t>Vụ Tổ chức cán bộ, Bộ Công Thương</w:t>
            </w:r>
          </w:p>
        </w:tc>
        <w:tc>
          <w:tcPr>
            <w:tcW w:w="1614" w:type="pct"/>
          </w:tcPr>
          <w:p w14:paraId="7B62C91F" w14:textId="2FF87945" w:rsidR="007A1C49" w:rsidRPr="0006144B" w:rsidRDefault="007A1C49" w:rsidP="007A1C49">
            <w:pPr>
              <w:spacing w:before="0" w:after="0" w:line="240" w:lineRule="auto"/>
              <w:ind w:left="142" w:right="214" w:firstLine="0"/>
              <w:jc w:val="both"/>
            </w:pPr>
            <w:r w:rsidRPr="004770B3">
              <w:t>Theo quy định của Chính phủ: việc xây dựng thang, bảng lương là do doanh nghiệp tự xây dựng để áp dụng cho mọi đối tượng trong doanh nghiệp (</w:t>
            </w:r>
            <w:r w:rsidRPr="004770B3">
              <w:rPr>
                <w:i/>
              </w:rPr>
              <w:t>trong đó có lao động thực hiện công tác điều độ, điều hành thị trường điện</w:t>
            </w:r>
            <w:r w:rsidRPr="004770B3">
              <w:t xml:space="preserve">) vì vậy khoản 1 điều này nên viết lại như sau: </w:t>
            </w:r>
            <w:r w:rsidRPr="004770B3">
              <w:rPr>
                <w:i/>
              </w:rPr>
              <w:t>Người lao động trực tiếp thực hiện công tác điều độ hệ thống điện quốc gia và điều hành thị trường điện được hỗ trợ hàng tháng bằng 30% mức lương theo hệ số hiện hưởng do doanh nghiệp xây dựng (k</w:t>
            </w:r>
            <w:r w:rsidR="00E57EA3" w:rsidRPr="0006144B">
              <w:rPr>
                <w:i/>
              </w:rPr>
              <w:t>hông</w:t>
            </w:r>
            <w:r w:rsidRPr="004770B3">
              <w:rPr>
                <w:i/>
              </w:rPr>
              <w:t xml:space="preserve"> bao gồm phụ cấp) và được trả cùng với kỳ lương hàng tháng.</w:t>
            </w:r>
          </w:p>
        </w:tc>
        <w:tc>
          <w:tcPr>
            <w:tcW w:w="1425" w:type="pct"/>
          </w:tcPr>
          <w:p w14:paraId="1690DE08" w14:textId="6A511BB7" w:rsidR="007A1C49" w:rsidRPr="0006144B" w:rsidRDefault="007A1C49" w:rsidP="007A1C49">
            <w:pPr>
              <w:spacing w:before="0" w:after="0" w:line="240" w:lineRule="auto"/>
              <w:ind w:left="142" w:right="214" w:firstLine="0"/>
              <w:contextualSpacing/>
              <w:jc w:val="both"/>
            </w:pPr>
            <w:r w:rsidRPr="0006144B">
              <w:t>Tiếp thu và sửa đổi tại Dự thảo như sau “</w:t>
            </w:r>
            <w:r w:rsidRPr="0006144B">
              <w:rPr>
                <w:i/>
              </w:rPr>
              <w:t>Người lao động trực tiếp thực hiện công tác điều độ hệ thống điện quốc gia và điều hành thị trường điện được hỗ trợ hàng tháng bằng 30% mức lương theo hệ số hiện hưởng do doanh nghiệp xây dựng (không bao gồm phụ cấp) và được trả cùng với kỳ lương hàng tháng</w:t>
            </w:r>
            <w:r w:rsidRPr="0006144B">
              <w:t>”.</w:t>
            </w:r>
          </w:p>
          <w:p w14:paraId="17CA9650" w14:textId="018340E9" w:rsidR="007A1C49" w:rsidRPr="0006144B" w:rsidRDefault="007A1C49" w:rsidP="007A1C49">
            <w:pPr>
              <w:spacing w:before="0" w:after="0" w:line="240" w:lineRule="auto"/>
              <w:ind w:left="142" w:right="214" w:firstLine="0"/>
              <w:contextualSpacing/>
              <w:jc w:val="both"/>
            </w:pPr>
          </w:p>
        </w:tc>
      </w:tr>
      <w:tr w:rsidR="007A1C49" w:rsidRPr="004770B3" w14:paraId="4F6B287E" w14:textId="77777777" w:rsidTr="00620A05">
        <w:trPr>
          <w:trHeight w:val="70"/>
          <w:tblCellSpacing w:w="0" w:type="dxa"/>
          <w:jc w:val="center"/>
        </w:trPr>
        <w:tc>
          <w:tcPr>
            <w:tcW w:w="283" w:type="pct"/>
          </w:tcPr>
          <w:p w14:paraId="459FBA76"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1BC1152A" w14:textId="77777777" w:rsidR="007A1C49" w:rsidRPr="0006144B" w:rsidRDefault="007A1C49" w:rsidP="007A1C49">
            <w:pPr>
              <w:spacing w:before="0" w:after="0" w:line="240" w:lineRule="auto"/>
              <w:ind w:left="142" w:right="214" w:firstLine="0"/>
              <w:jc w:val="both"/>
            </w:pPr>
            <w:r w:rsidRPr="0006144B">
              <w:t>Khoản 1 Điều 8</w:t>
            </w:r>
          </w:p>
        </w:tc>
        <w:tc>
          <w:tcPr>
            <w:tcW w:w="604" w:type="pct"/>
          </w:tcPr>
          <w:p w14:paraId="5955ACFF" w14:textId="77777777" w:rsidR="007A1C49" w:rsidRPr="0006144B" w:rsidRDefault="007A1C49" w:rsidP="007A1C49">
            <w:pPr>
              <w:spacing w:before="0" w:after="0" w:line="240" w:lineRule="auto"/>
              <w:ind w:left="142" w:right="214" w:firstLine="0"/>
            </w:pPr>
            <w:r w:rsidRPr="0006144B">
              <w:t>EVN</w:t>
            </w:r>
          </w:p>
        </w:tc>
        <w:tc>
          <w:tcPr>
            <w:tcW w:w="1614" w:type="pct"/>
          </w:tcPr>
          <w:p w14:paraId="46DA8A14" w14:textId="77777777" w:rsidR="007A1C49" w:rsidRPr="0006144B" w:rsidRDefault="007A1C49" w:rsidP="007A1C49">
            <w:pPr>
              <w:spacing w:before="0" w:after="0" w:line="240" w:lineRule="auto"/>
              <w:ind w:left="142" w:right="214" w:firstLine="0"/>
              <w:jc w:val="both"/>
              <w:rPr>
                <w:bCs/>
              </w:rPr>
            </w:pPr>
            <w:r w:rsidRPr="0006144B">
              <w:rPr>
                <w:bCs/>
              </w:rPr>
              <w:t>Trong dự thảo Nghị định, tại khoản 1 Điều 8 nêu “</w:t>
            </w:r>
            <w:r w:rsidRPr="0006144B">
              <w:rPr>
                <w:bCs/>
                <w:i/>
                <w:iCs/>
              </w:rPr>
              <w:t>1.</w:t>
            </w:r>
            <w:r w:rsidRPr="0006144B">
              <w:rPr>
                <w:bCs/>
                <w:i/>
                <w:iCs/>
              </w:rPr>
              <w:tab/>
              <w:t>Người lao động trực tiếp thực hiện công tác điều độ hệ thống điện quốc gia và điều hành thị trường điện được xây dựng thang lương, bảng lương riêng và được hưởng hỗ trợ hàng tháng bằng 30% mức lương theo hệ số lương hiện hưởng (không bao gồm phụ cấp) và được trả cùng kỳ lương</w:t>
            </w:r>
            <w:r w:rsidRPr="0006144B">
              <w:rPr>
                <w:bCs/>
              </w:rPr>
              <w:t>”.</w:t>
            </w:r>
          </w:p>
          <w:p w14:paraId="48EFFA21" w14:textId="77777777" w:rsidR="007A1C49" w:rsidRPr="0006144B" w:rsidRDefault="007A1C49" w:rsidP="007A1C49">
            <w:pPr>
              <w:spacing w:before="0" w:after="0" w:line="240" w:lineRule="auto"/>
              <w:ind w:left="142" w:right="214" w:firstLine="0"/>
              <w:jc w:val="both"/>
              <w:rPr>
                <w:bCs/>
              </w:rPr>
            </w:pPr>
            <w:r w:rsidRPr="0006144B">
              <w:rPr>
                <w:bCs/>
              </w:rPr>
              <w:t>EVN đánh giá nội dung này chưa phù hợp với quy định trong Luật 68</w:t>
            </w:r>
          </w:p>
          <w:p w14:paraId="395BAE2A" w14:textId="77777777" w:rsidR="007A1C49" w:rsidRPr="004770B3" w:rsidRDefault="007A1C49" w:rsidP="007A1C49">
            <w:pPr>
              <w:spacing w:before="0" w:after="0" w:line="240" w:lineRule="auto"/>
              <w:ind w:left="142" w:right="214" w:firstLine="0"/>
              <w:jc w:val="both"/>
            </w:pPr>
            <w:r w:rsidRPr="0006144B">
              <w:lastRenderedPageBreak/>
              <w:t>- Mặt khác</w:t>
            </w:r>
            <w:r w:rsidRPr="004770B3">
              <w:t>, chi phí tiền lương của NSMO làm một thành phần cấu thành nên giá bán lẻ điện, nên việc xác định chi phí tiền lương, thù lao, tiền thưởng của NSMO phải đảm bảo theo đúng nguyên tắc quy định tại Điều 24 Luật 68.</w:t>
            </w:r>
          </w:p>
        </w:tc>
        <w:tc>
          <w:tcPr>
            <w:tcW w:w="1425" w:type="pct"/>
          </w:tcPr>
          <w:p w14:paraId="7E0F75EA" w14:textId="77777777" w:rsidR="007A1C49" w:rsidRPr="0006144B" w:rsidRDefault="007A1C49" w:rsidP="007A1C49">
            <w:pPr>
              <w:spacing w:before="0" w:after="0" w:line="240" w:lineRule="auto"/>
              <w:ind w:left="142" w:right="214" w:firstLine="0"/>
              <w:contextualSpacing/>
              <w:jc w:val="both"/>
            </w:pPr>
            <w:r w:rsidRPr="0006144B">
              <w:lastRenderedPageBreak/>
              <w:t>Tiếp thu và sửa như đề xuất của Vụ TCCB, Bộ Công Thương</w:t>
            </w:r>
          </w:p>
          <w:p w14:paraId="34334AB9" w14:textId="77777777" w:rsidR="007A1C49" w:rsidRPr="0006144B" w:rsidRDefault="007A1C49" w:rsidP="007A1C49">
            <w:pPr>
              <w:spacing w:before="0" w:after="0" w:line="240" w:lineRule="auto"/>
              <w:ind w:left="142" w:right="214" w:firstLine="0"/>
              <w:contextualSpacing/>
              <w:jc w:val="both"/>
            </w:pPr>
            <w:r w:rsidRPr="0006144B">
              <w:t xml:space="preserve">Theo quy định của Luật điện lực: Thu hút nguồn nhân lực chất lượng cao cho NSMO được quy định tại mục h, khoản 1 Điều 64 Luật Điện lực “Được hưởng các cơ chế, chính sách ưu tiên do Chính phủ ban hành nhằm thu hút nguồn nhân lực chất lượng cao cho hoạt động điều độ hệ thống điện” và mục g, khoản 1 Điều 65 Luật Điện lực “Được </w:t>
            </w:r>
            <w:r w:rsidRPr="0006144B">
              <w:lastRenderedPageBreak/>
              <w:t>hưởng các cơ chế, chính sách ưu tiên do Chính phủ ban hành nhằm thu hút nguồn nhân lực chất lượng cao cho hoạt động điều hành thị trường điện”: Theo đó:</w:t>
            </w:r>
          </w:p>
          <w:p w14:paraId="2EC6719A" w14:textId="77777777" w:rsidR="007A1C49" w:rsidRPr="0006144B" w:rsidRDefault="007A1C49" w:rsidP="007A1C49">
            <w:pPr>
              <w:spacing w:before="0" w:after="0" w:line="240" w:lineRule="auto"/>
              <w:ind w:left="142" w:right="214" w:firstLine="0"/>
              <w:contextualSpacing/>
              <w:jc w:val="both"/>
            </w:pPr>
            <w:r w:rsidRPr="0006144B">
              <w:t>+ Cơ chế, chính sách: Do chính phủ ban hành;</w:t>
            </w:r>
          </w:p>
          <w:p w14:paraId="0D35437F" w14:textId="0E00E4FC" w:rsidR="007A1C49" w:rsidRPr="0006144B" w:rsidRDefault="007A1C49" w:rsidP="007A1C49">
            <w:pPr>
              <w:spacing w:before="0" w:after="0" w:line="240" w:lineRule="auto"/>
              <w:ind w:left="142" w:right="214" w:firstLine="0"/>
              <w:contextualSpacing/>
              <w:jc w:val="both"/>
            </w:pPr>
            <w:r w:rsidRPr="0006144B">
              <w:t>+ Cơ chế, chính sách bao gồm: Cơ chế, chính sách về tiền lương: Như quy định tại Khoản 1, Điều 8 của dự thảo phù hợp với chính sách tiền lương của nhà nước chuẩn bị thay đổi (Mục tiêu đến năm 2030 Việt Nam trở thành nước đang phát triển, có công nghiệp hiện đại, thu nhập trung bình cao, đến năm 2045, trở thành nước phát triển, thu nhập cao).</w:t>
            </w:r>
          </w:p>
        </w:tc>
      </w:tr>
      <w:tr w:rsidR="003441B3" w:rsidRPr="004770B3" w14:paraId="685213C8" w14:textId="77777777" w:rsidTr="00620A05">
        <w:trPr>
          <w:trHeight w:val="70"/>
          <w:tblCellSpacing w:w="0" w:type="dxa"/>
          <w:jc w:val="center"/>
        </w:trPr>
        <w:tc>
          <w:tcPr>
            <w:tcW w:w="283" w:type="pct"/>
          </w:tcPr>
          <w:p w14:paraId="34C72820" w14:textId="77777777" w:rsidR="003441B3" w:rsidRPr="004770B3" w:rsidRDefault="003441B3" w:rsidP="007A1C49">
            <w:pPr>
              <w:numPr>
                <w:ilvl w:val="0"/>
                <w:numId w:val="4"/>
              </w:numPr>
              <w:spacing w:before="0" w:after="0" w:line="240" w:lineRule="auto"/>
              <w:ind w:left="142" w:right="214" w:hanging="45"/>
              <w:jc w:val="center"/>
              <w:rPr>
                <w:b/>
                <w:bCs/>
              </w:rPr>
            </w:pPr>
          </w:p>
        </w:tc>
        <w:tc>
          <w:tcPr>
            <w:tcW w:w="1074" w:type="pct"/>
          </w:tcPr>
          <w:p w14:paraId="575B16E9" w14:textId="1E5B8F00" w:rsidR="003441B3" w:rsidRPr="004770B3" w:rsidRDefault="003441B3" w:rsidP="007A1C49">
            <w:pPr>
              <w:spacing w:before="0" w:after="0" w:line="240" w:lineRule="auto"/>
              <w:ind w:left="142" w:right="214" w:firstLine="0"/>
              <w:jc w:val="both"/>
            </w:pPr>
            <w:r w:rsidRPr="0006144B">
              <w:t>Khoản 1 Điều 8</w:t>
            </w:r>
          </w:p>
        </w:tc>
        <w:tc>
          <w:tcPr>
            <w:tcW w:w="604" w:type="pct"/>
          </w:tcPr>
          <w:p w14:paraId="5C8AC6D4" w14:textId="4356F227" w:rsidR="003441B3" w:rsidRPr="004770B3" w:rsidRDefault="003441B3" w:rsidP="0006144B">
            <w:pPr>
              <w:spacing w:before="0" w:after="0" w:line="240" w:lineRule="auto"/>
              <w:ind w:left="142" w:right="214" w:firstLine="0"/>
              <w:jc w:val="both"/>
            </w:pPr>
            <w:r w:rsidRPr="0006144B">
              <w:t>Bộ Công an</w:t>
            </w:r>
          </w:p>
        </w:tc>
        <w:tc>
          <w:tcPr>
            <w:tcW w:w="1614" w:type="pct"/>
          </w:tcPr>
          <w:p w14:paraId="52FA9938" w14:textId="088CEE5D" w:rsidR="003441B3" w:rsidRPr="004770B3" w:rsidRDefault="003441B3" w:rsidP="007A1C49">
            <w:pPr>
              <w:spacing w:before="0" w:after="0" w:line="240" w:lineRule="auto"/>
              <w:ind w:left="142" w:right="214" w:firstLine="0"/>
              <w:jc w:val="both"/>
              <w:rPr>
                <w:bCs/>
              </w:rPr>
            </w:pPr>
            <w:r w:rsidRPr="004770B3">
              <w:rPr>
                <w:bCs/>
                <w:iCs/>
              </w:rPr>
              <w:t>Khảo sát, đánh giá thực trạng việc chỉ trả lương cho người lao động trực tiếp thực hiện công tác điều độ hệ thống điện quốc gia và điều hành thị trường điện; đồng thời dự toán nguồn kinh phí để tổ chức thực hiện chi trả theo quy định tại dự thảo Nghị định để bảo đảm tính khả thi, hợp lý.</w:t>
            </w:r>
          </w:p>
        </w:tc>
        <w:tc>
          <w:tcPr>
            <w:tcW w:w="1425" w:type="pct"/>
          </w:tcPr>
          <w:p w14:paraId="72D4C9E4" w14:textId="07417A25" w:rsidR="003441B3" w:rsidRPr="004770B3" w:rsidRDefault="003441B3" w:rsidP="007A1C49">
            <w:pPr>
              <w:spacing w:before="0" w:after="0" w:line="240" w:lineRule="auto"/>
              <w:ind w:left="142" w:right="214" w:firstLine="0"/>
              <w:contextualSpacing/>
              <w:jc w:val="both"/>
            </w:pPr>
            <w:r w:rsidRPr="004770B3">
              <w:t>Tiếp thu, bổ sung nội dung khảo sát, đánh giá vào Báo cáo đánh giá tác động của Nghị định.</w:t>
            </w:r>
          </w:p>
        </w:tc>
      </w:tr>
      <w:tr w:rsidR="007A1C49" w:rsidRPr="004770B3" w14:paraId="7C004BFF" w14:textId="77777777" w:rsidTr="00620A05">
        <w:trPr>
          <w:trHeight w:val="70"/>
          <w:tblCellSpacing w:w="0" w:type="dxa"/>
          <w:jc w:val="center"/>
        </w:trPr>
        <w:tc>
          <w:tcPr>
            <w:tcW w:w="283" w:type="pct"/>
          </w:tcPr>
          <w:p w14:paraId="5CFD3CF1"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7A17DB37" w14:textId="77777777" w:rsidR="007A1C49" w:rsidRPr="0006144B" w:rsidRDefault="007A1C49" w:rsidP="007A1C49">
            <w:pPr>
              <w:spacing w:before="0" w:after="0" w:line="240" w:lineRule="auto"/>
              <w:ind w:left="142" w:right="214" w:firstLine="0"/>
              <w:jc w:val="both"/>
            </w:pPr>
            <w:r w:rsidRPr="0006144B">
              <w:t>Khoản 2 Điều 8</w:t>
            </w:r>
          </w:p>
        </w:tc>
        <w:tc>
          <w:tcPr>
            <w:tcW w:w="604" w:type="pct"/>
          </w:tcPr>
          <w:p w14:paraId="0041BBE1" w14:textId="77777777" w:rsidR="007A1C49" w:rsidRPr="0006144B" w:rsidRDefault="007A1C49" w:rsidP="007A1C49">
            <w:pPr>
              <w:spacing w:before="0" w:after="0" w:line="240" w:lineRule="auto"/>
              <w:ind w:left="142" w:right="214" w:firstLine="0"/>
            </w:pPr>
            <w:r w:rsidRPr="0006144B">
              <w:t xml:space="preserve">Vụ Pháp chế, Bộ </w:t>
            </w:r>
            <w:r w:rsidRPr="0006144B">
              <w:lastRenderedPageBreak/>
              <w:t>Công Thương</w:t>
            </w:r>
          </w:p>
        </w:tc>
        <w:tc>
          <w:tcPr>
            <w:tcW w:w="1614" w:type="pct"/>
          </w:tcPr>
          <w:p w14:paraId="74D1539E" w14:textId="77777777" w:rsidR="007A1C49" w:rsidRPr="0006144B" w:rsidRDefault="007A1C49" w:rsidP="007A1C49">
            <w:pPr>
              <w:spacing w:before="0" w:after="0" w:line="240" w:lineRule="auto"/>
              <w:ind w:left="142" w:right="214" w:firstLine="0"/>
              <w:jc w:val="both"/>
            </w:pPr>
            <w:r w:rsidRPr="0006144B">
              <w:lastRenderedPageBreak/>
              <w:t>Chính phủ đã ban hành Nghị định số 44/2025/NĐ-CP quy định quản lý lao</w:t>
            </w:r>
            <w:r w:rsidRPr="0006144B">
              <w:br/>
            </w:r>
            <w:r w:rsidRPr="0006144B">
              <w:lastRenderedPageBreak/>
              <w:t>động, tiền lương, thù lao, tiền thưởng trong doanh nghiệp nhà nước. Căn cứ khoản 3 Điều 3 và Điều 5 Nghị định về nguyên tắc quản lý lao động, tiền lương, thù lao, tiền thưởng và quản lý lao động, doanh nghiệp nhà nước có quyền thuê chuyên gia, người có tài năng, trình độ chuyên môn cao để thực hiện các nhiệm vụ sản xuất, kinh doanh, với mức lương, thưởng không bị hạn chế tối đa, bảo đảm phù hợp với quy định pháp luật và chiến lược phát triển của doanh nghiệp. Do vậy, đề nghị đơn vị chủ trì soạn thảo rà soát và xem xét thẩm quyền quy định về vấn đề này tại Nghị định.</w:t>
            </w:r>
          </w:p>
        </w:tc>
        <w:tc>
          <w:tcPr>
            <w:tcW w:w="1425" w:type="pct"/>
          </w:tcPr>
          <w:p w14:paraId="349F8242" w14:textId="62EBE4D4" w:rsidR="00EE48EA" w:rsidRPr="0006144B" w:rsidRDefault="00EE48EA" w:rsidP="00EE48EA">
            <w:pPr>
              <w:spacing w:before="0" w:after="0" w:line="240" w:lineRule="auto"/>
              <w:ind w:left="142" w:right="214" w:firstLine="0"/>
              <w:contextualSpacing/>
              <w:jc w:val="both"/>
              <w:rPr>
                <w:lang w:val="en-US"/>
              </w:rPr>
            </w:pPr>
            <w:r>
              <w:lastRenderedPageBreak/>
              <w:t>Tiếp th</w:t>
            </w:r>
            <w:r>
              <w:rPr>
                <w:lang w:val="en-US"/>
              </w:rPr>
              <w:t xml:space="preserve">u, hiệu chỉnh </w:t>
            </w:r>
            <w:r w:rsidR="0016339A">
              <w:rPr>
                <w:lang w:val="en-US"/>
              </w:rPr>
              <w:t xml:space="preserve">dự thảo Nghị định </w:t>
            </w:r>
            <w:r>
              <w:rPr>
                <w:lang w:val="en-US"/>
              </w:rPr>
              <w:t xml:space="preserve">như sau: </w:t>
            </w:r>
            <w:r w:rsidRPr="0006144B">
              <w:rPr>
                <w:i/>
                <w:iCs/>
              </w:rPr>
              <w:t xml:space="preserve">“Đơn vị vận </w:t>
            </w:r>
            <w:r w:rsidRPr="0006144B">
              <w:rPr>
                <w:i/>
                <w:iCs/>
              </w:rPr>
              <w:lastRenderedPageBreak/>
              <w:t>hành hệ thống điện và thị trường điện được thuê chuyên gia tư vấn trong nước theo thỏa thuận tuy nhiên không vượt quá 1,5 lần so với mức lương chuyên gia theo quy định của nhà nước. Trường hợp cần thiết thuê chuyên gia nước ngoài, Đơn vị vận hành hệ thống điện và Đơn vị vận hành thị trường điện được phép thỏa thuận, áp dụng cơ chế, áp dụng mặt bằng trả thù lao thuê chuyên gia của các tổ chức tín dụng nước ngoài có văn phòng đại diện tại Việt Nam.”</w:t>
            </w:r>
          </w:p>
          <w:p w14:paraId="17A3A511" w14:textId="0A9407BE" w:rsidR="007A1C49" w:rsidRPr="0006144B" w:rsidRDefault="00EE48EA" w:rsidP="00EE48EA">
            <w:pPr>
              <w:spacing w:before="0" w:after="0" w:line="240" w:lineRule="auto"/>
              <w:ind w:left="142" w:right="214" w:firstLine="0"/>
              <w:contextualSpacing/>
              <w:jc w:val="both"/>
            </w:pPr>
            <w:r>
              <w:rPr>
                <w:lang w:val="en-US"/>
              </w:rPr>
              <w:t xml:space="preserve">Lý do: </w:t>
            </w:r>
            <w:r w:rsidRPr="00AF12F4">
              <w:t xml:space="preserve">Nghị định số 44/2025/NĐ-CP đã được bãi bỏ, thay thế bởi Nghị định số 248/2025/NĐ-CP. Phạm vi Nghị định số 248/2025/NĐ-CP chỉ còn quy định chế độ tiền lương, thù lao, tiền thưởng của người đại diện chủ sở hữu trực tiếp, người đại diện phần vốn nhà nước và kiểm soát viên trong Doanh nghiệp Nhà nước. Đối với mức lương chuyên gia tư vấn trong nước cho phép NSMO có quyền thuê chuyên gia, người có tài năng, trình độ chuyên môn kỹ thuật cao, đóng góp nhiều cho </w:t>
            </w:r>
            <w:r w:rsidRPr="00AF12F4">
              <w:lastRenderedPageBreak/>
              <w:t xml:space="preserve">doanh nghiệp để thực hiện các nhiệm vụ sản xuất, kinh doanh của NSMO với mức tối đa không quá 1,5 lần theo mức lương chuyên gia tư vấn trong nước theo quy định (căn cứ quy định tại điểm đ khoản 1 Điều 3 Thông tư số 004/2025/TT-BTC quy định mức lương của chuyên gia tư vấn trong nước làm cơ sở cho việc xác định giá gói thầu). </w:t>
            </w:r>
          </w:p>
        </w:tc>
      </w:tr>
      <w:tr w:rsidR="003441B3" w:rsidRPr="004770B3" w14:paraId="0F7E211E" w14:textId="77777777" w:rsidTr="00620A05">
        <w:trPr>
          <w:trHeight w:val="70"/>
          <w:tblCellSpacing w:w="0" w:type="dxa"/>
          <w:jc w:val="center"/>
        </w:trPr>
        <w:tc>
          <w:tcPr>
            <w:tcW w:w="283" w:type="pct"/>
          </w:tcPr>
          <w:p w14:paraId="3789D4FC" w14:textId="77777777" w:rsidR="003441B3" w:rsidRPr="004770B3" w:rsidRDefault="003441B3" w:rsidP="007A1C49">
            <w:pPr>
              <w:numPr>
                <w:ilvl w:val="0"/>
                <w:numId w:val="4"/>
              </w:numPr>
              <w:spacing w:before="0" w:after="0" w:line="240" w:lineRule="auto"/>
              <w:ind w:left="142" w:right="214" w:hanging="45"/>
              <w:jc w:val="center"/>
              <w:rPr>
                <w:b/>
                <w:bCs/>
              </w:rPr>
            </w:pPr>
          </w:p>
        </w:tc>
        <w:tc>
          <w:tcPr>
            <w:tcW w:w="1074" w:type="pct"/>
          </w:tcPr>
          <w:p w14:paraId="3DBC8750" w14:textId="130F00B8" w:rsidR="003441B3" w:rsidRPr="004770B3" w:rsidRDefault="003441B3" w:rsidP="007A1C49">
            <w:pPr>
              <w:spacing w:before="0" w:after="0" w:line="240" w:lineRule="auto"/>
              <w:ind w:left="142" w:right="214" w:firstLine="0"/>
              <w:jc w:val="both"/>
            </w:pPr>
            <w:r w:rsidRPr="004770B3">
              <w:t xml:space="preserve">Khoản </w:t>
            </w:r>
            <w:r w:rsidR="008A5FAD" w:rsidRPr="0006144B">
              <w:t>2</w:t>
            </w:r>
            <w:r w:rsidRPr="004770B3">
              <w:t>, Điều 8</w:t>
            </w:r>
          </w:p>
        </w:tc>
        <w:tc>
          <w:tcPr>
            <w:tcW w:w="604" w:type="pct"/>
          </w:tcPr>
          <w:p w14:paraId="049FD1A5" w14:textId="629DA5CE" w:rsidR="003441B3" w:rsidRPr="004770B3" w:rsidRDefault="003441B3" w:rsidP="0006144B">
            <w:pPr>
              <w:spacing w:before="0" w:after="0" w:line="240" w:lineRule="auto"/>
              <w:ind w:left="142" w:right="214" w:firstLine="0"/>
              <w:jc w:val="both"/>
            </w:pPr>
            <w:r w:rsidRPr="004770B3">
              <w:t>Bộ Công an</w:t>
            </w:r>
          </w:p>
        </w:tc>
        <w:tc>
          <w:tcPr>
            <w:tcW w:w="1614" w:type="pct"/>
          </w:tcPr>
          <w:p w14:paraId="023A68A8" w14:textId="2D9343AA" w:rsidR="003441B3" w:rsidRPr="004770B3" w:rsidRDefault="003441B3" w:rsidP="007A1C49">
            <w:pPr>
              <w:spacing w:before="0" w:after="0" w:line="240" w:lineRule="auto"/>
              <w:ind w:left="142" w:right="214" w:firstLine="0"/>
              <w:jc w:val="both"/>
            </w:pPr>
            <w:r w:rsidRPr="004770B3">
              <w:t>Quy định rõ nội dung “các khoản chỉ có tính chất phúc lợi trực tiếp cho Người lao động”, trong đó xác định rõ mức chi để bảo đảm minh bạch trong thực hiện chi trả chế độ, chính sách cho người lao động</w:t>
            </w:r>
            <w:r w:rsidRPr="0006144B">
              <w:t>.</w:t>
            </w:r>
          </w:p>
        </w:tc>
        <w:tc>
          <w:tcPr>
            <w:tcW w:w="1425" w:type="pct"/>
          </w:tcPr>
          <w:p w14:paraId="15CDB3F9" w14:textId="31E9EA7B" w:rsidR="003441B3" w:rsidRPr="004770B3" w:rsidRDefault="003441B3" w:rsidP="007A1C49">
            <w:pPr>
              <w:spacing w:before="0" w:after="0" w:line="240" w:lineRule="auto"/>
              <w:ind w:left="142" w:right="214" w:firstLine="0"/>
              <w:contextualSpacing/>
              <w:jc w:val="both"/>
            </w:pPr>
            <w:r w:rsidRPr="0006144B">
              <w:t>Đề nghị giữ nguyên Dự thảo. M</w:t>
            </w:r>
            <w:r w:rsidRPr="004770B3">
              <w:t>ức chi cho các khoản chi có tính chất phúc lợi sẽ được quy định cụ thể trong các quy định nội bộ của đơn vị</w:t>
            </w:r>
            <w:r w:rsidRPr="0006144B">
              <w:t xml:space="preserve"> để bảo đảm phù hợp với </w:t>
            </w:r>
            <w:r w:rsidRPr="004770B3">
              <w:t>quy định pháp luật có liên quan</w:t>
            </w:r>
            <w:r w:rsidRPr="0006144B">
              <w:t xml:space="preserve"> theo từng thời kỳ.</w:t>
            </w:r>
          </w:p>
        </w:tc>
      </w:tr>
      <w:tr w:rsidR="007A1C49" w:rsidRPr="004770B3" w14:paraId="4D59484D" w14:textId="77777777" w:rsidTr="00620A05">
        <w:trPr>
          <w:trHeight w:val="70"/>
          <w:tblCellSpacing w:w="0" w:type="dxa"/>
          <w:jc w:val="center"/>
        </w:trPr>
        <w:tc>
          <w:tcPr>
            <w:tcW w:w="283" w:type="pct"/>
          </w:tcPr>
          <w:p w14:paraId="32707923"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1FE4052A" w14:textId="77777777" w:rsidR="007A1C49" w:rsidRPr="004770B3" w:rsidRDefault="007A1C49" w:rsidP="007A1C49">
            <w:pPr>
              <w:spacing w:before="0" w:after="0" w:line="240" w:lineRule="auto"/>
              <w:ind w:left="142" w:right="214" w:firstLine="0"/>
              <w:jc w:val="both"/>
            </w:pPr>
            <w:r w:rsidRPr="004770B3">
              <w:t xml:space="preserve">Khoản 4, Điều 8: </w:t>
            </w:r>
          </w:p>
        </w:tc>
        <w:tc>
          <w:tcPr>
            <w:tcW w:w="604" w:type="pct"/>
          </w:tcPr>
          <w:p w14:paraId="09A6E0BF" w14:textId="77777777" w:rsidR="007A1C49" w:rsidRPr="004770B3" w:rsidRDefault="007A1C49" w:rsidP="007A1C49">
            <w:pPr>
              <w:spacing w:before="0" w:after="0" w:line="240" w:lineRule="auto"/>
              <w:ind w:left="142" w:right="214" w:firstLine="0"/>
            </w:pPr>
            <w:r w:rsidRPr="004770B3">
              <w:t>Bộ KH&amp;CN</w:t>
            </w:r>
          </w:p>
        </w:tc>
        <w:tc>
          <w:tcPr>
            <w:tcW w:w="1614" w:type="pct"/>
          </w:tcPr>
          <w:p w14:paraId="6208B39C" w14:textId="77777777" w:rsidR="007A1C49" w:rsidRPr="004770B3" w:rsidRDefault="007A1C49" w:rsidP="007A1C49">
            <w:pPr>
              <w:spacing w:before="0" w:after="0" w:line="240" w:lineRule="auto"/>
              <w:ind w:left="142" w:right="214" w:firstLine="0"/>
              <w:jc w:val="both"/>
            </w:pPr>
            <w:r w:rsidRPr="004770B3">
              <w:t>Đề nghị sử dụng cụm từ “Hoạt động khoa học, công nghệ và đổi mới sáng tạo” bảo đảm theo đúng quy định của Luật Khoa học, công nghệ và đổi mới sáng tạo; biên tập lại theo hướng cá nhân là chủ thể: “</w:t>
            </w:r>
            <w:r w:rsidRPr="004770B3">
              <w:rPr>
                <w:i/>
                <w:iCs/>
              </w:rPr>
              <w:t xml:space="preserve">4. Người lao động tham gia hoạt động khoa học, công nghệ và đổi mới sáng tạo được đơn vị vận hành hệ thống điện và thị trường điện áp dụng cơ chế chi trả lương, thưởng cho người lao động khi thực hiện các nhiệm vụ vận hành hệ thống </w:t>
            </w:r>
            <w:r w:rsidRPr="004770B3">
              <w:rPr>
                <w:i/>
                <w:iCs/>
              </w:rPr>
              <w:lastRenderedPageBreak/>
              <w:t>điện và điều hành giao dịch thị trường điện tính cho năm trước liền kề</w:t>
            </w:r>
            <w:r w:rsidRPr="004770B3">
              <w:t>”</w:t>
            </w:r>
          </w:p>
        </w:tc>
        <w:tc>
          <w:tcPr>
            <w:tcW w:w="1425" w:type="pct"/>
          </w:tcPr>
          <w:p w14:paraId="02DF58AB" w14:textId="77777777" w:rsidR="007A1C49" w:rsidRPr="004770B3" w:rsidRDefault="007A1C49" w:rsidP="007A1C49">
            <w:pPr>
              <w:spacing w:before="0" w:after="0" w:line="240" w:lineRule="auto"/>
              <w:ind w:left="142" w:right="214" w:firstLine="0"/>
              <w:contextualSpacing/>
              <w:jc w:val="both"/>
            </w:pPr>
            <w:r w:rsidRPr="004770B3">
              <w:lastRenderedPageBreak/>
              <w:t>Tiếp thu, hiệu chỉnh Dự thảo Nghị định theo hướng bỏ khoản 4</w:t>
            </w:r>
            <w:r w:rsidRPr="0006144B">
              <w:t xml:space="preserve"> </w:t>
            </w:r>
            <w:r w:rsidRPr="004770B3">
              <w:t>Điều 8 Dự thảo Nghị định.</w:t>
            </w:r>
          </w:p>
        </w:tc>
      </w:tr>
      <w:tr w:rsidR="007A1C49" w:rsidRPr="004770B3" w14:paraId="330C6390" w14:textId="77777777" w:rsidTr="00620A05">
        <w:trPr>
          <w:trHeight w:val="70"/>
          <w:tblCellSpacing w:w="0" w:type="dxa"/>
          <w:jc w:val="center"/>
        </w:trPr>
        <w:tc>
          <w:tcPr>
            <w:tcW w:w="283" w:type="pct"/>
          </w:tcPr>
          <w:p w14:paraId="753783F2"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6DCDC0D0" w14:textId="77777777" w:rsidR="007A1C49" w:rsidRPr="0006144B" w:rsidRDefault="007A1C49" w:rsidP="007A1C49">
            <w:pPr>
              <w:spacing w:before="0" w:after="0" w:line="240" w:lineRule="auto"/>
              <w:ind w:left="142" w:right="214" w:firstLine="0"/>
              <w:jc w:val="both"/>
            </w:pPr>
            <w:r w:rsidRPr="0006144B">
              <w:t>Khoản 4 Điều 8</w:t>
            </w:r>
          </w:p>
        </w:tc>
        <w:tc>
          <w:tcPr>
            <w:tcW w:w="604" w:type="pct"/>
          </w:tcPr>
          <w:p w14:paraId="096AECF8" w14:textId="77777777" w:rsidR="007A1C49" w:rsidRPr="004770B3" w:rsidRDefault="007A1C49" w:rsidP="007A1C49">
            <w:pPr>
              <w:spacing w:before="0" w:after="0" w:line="240" w:lineRule="auto"/>
              <w:ind w:left="142" w:right="214" w:firstLine="0"/>
            </w:pPr>
            <w:r w:rsidRPr="0006144B">
              <w:t>Vụ Tổ chức cán bộ, Bộ Công Thương</w:t>
            </w:r>
          </w:p>
        </w:tc>
        <w:tc>
          <w:tcPr>
            <w:tcW w:w="1614" w:type="pct"/>
          </w:tcPr>
          <w:p w14:paraId="66118DE1" w14:textId="77777777" w:rsidR="007A1C49" w:rsidRPr="004770B3" w:rsidRDefault="007A1C49" w:rsidP="007A1C49">
            <w:pPr>
              <w:spacing w:before="0" w:after="0" w:line="240" w:lineRule="auto"/>
              <w:ind w:left="142" w:right="214" w:firstLine="0"/>
              <w:jc w:val="both"/>
            </w:pPr>
            <w:r w:rsidRPr="004770B3">
              <w:t xml:space="preserve">đề nghị làm rõ việc </w:t>
            </w:r>
            <w:r w:rsidRPr="004770B3">
              <w:rPr>
                <w:i/>
              </w:rPr>
              <w:t>cá nhân tham gia các hoạt động nghiên cứu khoa học công nghệ và đổi mới sáng tạo ở đây</w:t>
            </w:r>
            <w:r w:rsidRPr="004770B3">
              <w:t xml:space="preserve"> là trong giờ làm việc hay ngoài giờ làm việc được phân công khi thực hiện cơ chế trả lương, thưởng cho đối tượng này tránh trả lương 2 lần</w:t>
            </w:r>
          </w:p>
        </w:tc>
        <w:tc>
          <w:tcPr>
            <w:tcW w:w="1425" w:type="pct"/>
          </w:tcPr>
          <w:p w14:paraId="4A7CDBE3" w14:textId="77777777" w:rsidR="007A1C49" w:rsidRPr="0006144B" w:rsidRDefault="007A1C49" w:rsidP="007A1C49">
            <w:pPr>
              <w:spacing w:before="0" w:after="0" w:line="240" w:lineRule="auto"/>
              <w:ind w:left="142" w:right="214" w:firstLine="0"/>
              <w:jc w:val="both"/>
            </w:pPr>
            <w:r w:rsidRPr="0006144B">
              <w:t>Tiếp thu và bỏ khoản này trong Dự thảo</w:t>
            </w:r>
          </w:p>
        </w:tc>
      </w:tr>
      <w:tr w:rsidR="007A1C49" w:rsidRPr="004770B3" w14:paraId="3521D0FD" w14:textId="77777777" w:rsidTr="00620A05">
        <w:trPr>
          <w:trHeight w:val="70"/>
          <w:tblCellSpacing w:w="0" w:type="dxa"/>
          <w:jc w:val="center"/>
        </w:trPr>
        <w:tc>
          <w:tcPr>
            <w:tcW w:w="283" w:type="pct"/>
          </w:tcPr>
          <w:p w14:paraId="7D546BD1"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2AB92F55" w14:textId="77777777" w:rsidR="007A1C49" w:rsidRPr="0006144B" w:rsidRDefault="007A1C49" w:rsidP="007A1C49">
            <w:pPr>
              <w:spacing w:before="0" w:after="0" w:line="240" w:lineRule="auto"/>
              <w:ind w:left="142" w:right="214" w:firstLine="0"/>
              <w:jc w:val="both"/>
            </w:pPr>
            <w:r w:rsidRPr="0006144B">
              <w:t>Khoản 5 Điều 8</w:t>
            </w:r>
          </w:p>
        </w:tc>
        <w:tc>
          <w:tcPr>
            <w:tcW w:w="604" w:type="pct"/>
          </w:tcPr>
          <w:p w14:paraId="1D5993D7" w14:textId="77777777" w:rsidR="007A1C49" w:rsidRPr="004770B3" w:rsidRDefault="007A1C49" w:rsidP="007A1C49">
            <w:pPr>
              <w:spacing w:before="0" w:after="0" w:line="240" w:lineRule="auto"/>
              <w:ind w:left="142" w:right="214" w:firstLine="0"/>
            </w:pPr>
            <w:r w:rsidRPr="0006144B">
              <w:t>Vụ Tổ chức cán bộ, Bộ Công Thương</w:t>
            </w:r>
          </w:p>
        </w:tc>
        <w:tc>
          <w:tcPr>
            <w:tcW w:w="1614" w:type="pct"/>
          </w:tcPr>
          <w:p w14:paraId="10896F48" w14:textId="77777777" w:rsidR="007A1C49" w:rsidRPr="004770B3" w:rsidRDefault="007A1C49" w:rsidP="007A1C49">
            <w:pPr>
              <w:spacing w:before="0" w:after="0" w:line="240" w:lineRule="auto"/>
              <w:ind w:left="142" w:right="214" w:firstLine="0"/>
              <w:jc w:val="both"/>
            </w:pPr>
            <w:r w:rsidRPr="0006144B">
              <w:t>Đ</w:t>
            </w:r>
            <w:r w:rsidRPr="004770B3">
              <w:t xml:space="preserve">ề nghị làm rõ đào tạo </w:t>
            </w:r>
            <w:r w:rsidRPr="004770B3">
              <w:rPr>
                <w:i/>
              </w:rPr>
              <w:t>tối thiểu 01 tháng</w:t>
            </w:r>
            <w:r w:rsidRPr="004770B3">
              <w:t xml:space="preserve"> và được hưởng đầy đủ chế độ, vậy tham gia đào tạo thời gian </w:t>
            </w:r>
            <w:r w:rsidRPr="004770B3">
              <w:rPr>
                <w:i/>
              </w:rPr>
              <w:t>dưới 01 tháng</w:t>
            </w:r>
            <w:r w:rsidRPr="004770B3">
              <w:t xml:space="preserve"> thì có hưởng không vì đào tạo loại hình này hay gặp. Ngoài ra nên bỏ quy định địa điểm học tập ko ở địa phương thì hưởng như đi công tác (</w:t>
            </w:r>
            <w:r w:rsidRPr="004770B3">
              <w:rPr>
                <w:i/>
              </w:rPr>
              <w:t>nên quy định nội dung này trong nội quy lao động của đơn vị ko nên đưa vào Nghị định</w:t>
            </w:r>
            <w:r w:rsidRPr="004770B3">
              <w:t>)</w:t>
            </w:r>
          </w:p>
        </w:tc>
        <w:tc>
          <w:tcPr>
            <w:tcW w:w="1425" w:type="pct"/>
          </w:tcPr>
          <w:p w14:paraId="037EDE46" w14:textId="77777777" w:rsidR="007A1C49" w:rsidRPr="004770B3" w:rsidRDefault="007A1C49" w:rsidP="007A1C49">
            <w:pPr>
              <w:spacing w:before="0" w:after="0" w:line="240" w:lineRule="auto"/>
              <w:ind w:left="142" w:right="214" w:firstLine="0"/>
              <w:jc w:val="both"/>
            </w:pPr>
            <w:r w:rsidRPr="0006144B">
              <w:t>Tiếp thu và bỏ khoản này trong Dự thảo</w:t>
            </w:r>
          </w:p>
        </w:tc>
      </w:tr>
      <w:tr w:rsidR="007A1C49" w:rsidRPr="004770B3" w14:paraId="6C76D91A" w14:textId="77777777" w:rsidTr="00620A05">
        <w:trPr>
          <w:trHeight w:val="70"/>
          <w:tblCellSpacing w:w="0" w:type="dxa"/>
          <w:jc w:val="center"/>
        </w:trPr>
        <w:tc>
          <w:tcPr>
            <w:tcW w:w="283" w:type="pct"/>
          </w:tcPr>
          <w:p w14:paraId="6D5B3E2B"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606CE3AB" w14:textId="77777777" w:rsidR="007A1C49" w:rsidRPr="004770B3" w:rsidRDefault="007A1C49" w:rsidP="007A1C49">
            <w:pPr>
              <w:spacing w:before="0" w:after="0" w:line="240" w:lineRule="auto"/>
              <w:ind w:left="142" w:right="214" w:firstLine="0"/>
              <w:jc w:val="both"/>
            </w:pPr>
            <w:r w:rsidRPr="004770B3">
              <w:t xml:space="preserve">Điều 9: Cơ chế, chính sách bảo vệ Người lao động trực tiếp thực hiện </w:t>
            </w:r>
            <w:bookmarkStart w:id="9" w:name="_Hlk204792695"/>
            <w:r w:rsidRPr="004770B3">
              <w:t>công tác điều độ hệ thống điện quốc gia và điều hành thị trường điện</w:t>
            </w:r>
            <w:bookmarkEnd w:id="9"/>
          </w:p>
        </w:tc>
        <w:tc>
          <w:tcPr>
            <w:tcW w:w="604" w:type="pct"/>
          </w:tcPr>
          <w:p w14:paraId="4C66EE43" w14:textId="77777777" w:rsidR="007A1C49" w:rsidRPr="004770B3" w:rsidRDefault="007A1C49" w:rsidP="007A1C49">
            <w:pPr>
              <w:spacing w:before="0" w:after="0" w:line="240" w:lineRule="auto"/>
              <w:ind w:left="142" w:right="214" w:firstLine="0"/>
            </w:pPr>
            <w:r w:rsidRPr="004770B3">
              <w:t>Bộ KH&amp;CN</w:t>
            </w:r>
          </w:p>
        </w:tc>
        <w:tc>
          <w:tcPr>
            <w:tcW w:w="1614" w:type="pct"/>
          </w:tcPr>
          <w:p w14:paraId="23CF63B2" w14:textId="77777777" w:rsidR="007A1C49" w:rsidRPr="004770B3" w:rsidRDefault="007A1C49" w:rsidP="007A1C49">
            <w:pPr>
              <w:spacing w:before="0" w:after="0" w:line="240" w:lineRule="auto"/>
              <w:ind w:left="142" w:right="214" w:firstLine="0"/>
              <w:jc w:val="both"/>
            </w:pPr>
            <w:r w:rsidRPr="004770B3">
              <w:t>Đề nghị xem xét bổ sung quy định về cơ quan, thẩm quyền và trình tự xem xét, quyết định việc miễn, giảm trách nhiệm nhằm đảm bảo tính khách quan và minh bạch; quy định cụ thể hơn về quy trình xác nhận thiệt hại, sự cố nhằm công khai minh bạch, ngăn ngừa lạm dụng quy trình để trốn tránh trách nhiệm</w:t>
            </w:r>
          </w:p>
        </w:tc>
        <w:tc>
          <w:tcPr>
            <w:tcW w:w="1425" w:type="pct"/>
          </w:tcPr>
          <w:p w14:paraId="663077F5" w14:textId="77777777" w:rsidR="007A1C49" w:rsidRPr="004770B3" w:rsidRDefault="007A1C49" w:rsidP="007A1C49">
            <w:pPr>
              <w:spacing w:before="0" w:after="0" w:line="240" w:lineRule="auto"/>
              <w:ind w:left="142" w:right="214" w:firstLine="0"/>
              <w:jc w:val="both"/>
            </w:pPr>
            <w:r w:rsidRPr="004770B3">
              <w:t>Tiếp thu, hiệu chỉnh Điều 9 dự thảo Nghị định. Các nội dung về quy định cụ sẽ thực hiện theo các quy định của pháp luật có liên quan.</w:t>
            </w:r>
          </w:p>
        </w:tc>
      </w:tr>
      <w:tr w:rsidR="007A1C49" w:rsidRPr="004770B3" w14:paraId="703E230B" w14:textId="77777777" w:rsidTr="00620A05">
        <w:trPr>
          <w:trHeight w:val="70"/>
          <w:tblCellSpacing w:w="0" w:type="dxa"/>
          <w:jc w:val="center"/>
        </w:trPr>
        <w:tc>
          <w:tcPr>
            <w:tcW w:w="283" w:type="pct"/>
          </w:tcPr>
          <w:p w14:paraId="2673B840"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40704831" w14:textId="77777777" w:rsidR="007A1C49" w:rsidRPr="0006144B" w:rsidRDefault="007A1C49" w:rsidP="007A1C49">
            <w:pPr>
              <w:spacing w:before="0" w:after="0" w:line="240" w:lineRule="auto"/>
              <w:ind w:left="142" w:right="214" w:firstLine="0"/>
              <w:jc w:val="both"/>
            </w:pPr>
            <w:r w:rsidRPr="0006144B">
              <w:t>Điều 9</w:t>
            </w:r>
          </w:p>
        </w:tc>
        <w:tc>
          <w:tcPr>
            <w:tcW w:w="604" w:type="pct"/>
          </w:tcPr>
          <w:p w14:paraId="2E8E4A95" w14:textId="77777777" w:rsidR="007A1C49" w:rsidRPr="004770B3" w:rsidRDefault="007A1C49" w:rsidP="007A1C49">
            <w:pPr>
              <w:spacing w:before="0" w:after="0" w:line="240" w:lineRule="auto"/>
              <w:ind w:left="142" w:right="214" w:firstLine="0"/>
            </w:pPr>
            <w:r w:rsidRPr="004770B3">
              <w:t>Bộ Nội vụ</w:t>
            </w:r>
          </w:p>
        </w:tc>
        <w:tc>
          <w:tcPr>
            <w:tcW w:w="1614" w:type="pct"/>
          </w:tcPr>
          <w:p w14:paraId="23CFF43F" w14:textId="77777777" w:rsidR="007A1C49" w:rsidRPr="004770B3" w:rsidRDefault="007A1C49" w:rsidP="007A1C49">
            <w:pPr>
              <w:spacing w:before="0" w:after="0" w:line="240" w:lineRule="auto"/>
              <w:ind w:left="142" w:right="214" w:firstLine="0"/>
              <w:jc w:val="both"/>
            </w:pPr>
            <w:r w:rsidRPr="004770B3">
              <w:t xml:space="preserve">Đề nghị bổ sung làm rõ căn cứ chính trị và pháp lý để quy định chính sách </w:t>
            </w:r>
            <w:r w:rsidRPr="004770B3">
              <w:lastRenderedPageBreak/>
              <w:t>này, bảo đảm tính thống nhất, đồng bộ của hệ thống pháp luật</w:t>
            </w:r>
          </w:p>
        </w:tc>
        <w:tc>
          <w:tcPr>
            <w:tcW w:w="1425" w:type="pct"/>
          </w:tcPr>
          <w:p w14:paraId="7BD9DE9D" w14:textId="77777777" w:rsidR="007A1C49" w:rsidRPr="004770B3" w:rsidRDefault="007A1C49" w:rsidP="007A1C49">
            <w:pPr>
              <w:spacing w:before="0" w:after="0" w:line="240" w:lineRule="auto"/>
              <w:ind w:left="142" w:right="214" w:firstLine="0"/>
              <w:jc w:val="both"/>
            </w:pPr>
            <w:r w:rsidRPr="004770B3">
              <w:lastRenderedPageBreak/>
              <w:t>Tiếp thu, bổ sung Thuyết minh nội dung Dự thảo Nghị định.</w:t>
            </w:r>
          </w:p>
        </w:tc>
      </w:tr>
      <w:tr w:rsidR="007A1C49" w:rsidRPr="004770B3" w14:paraId="38FE6D0C" w14:textId="77777777" w:rsidTr="00620A05">
        <w:trPr>
          <w:trHeight w:val="70"/>
          <w:tblCellSpacing w:w="0" w:type="dxa"/>
          <w:jc w:val="center"/>
        </w:trPr>
        <w:tc>
          <w:tcPr>
            <w:tcW w:w="283" w:type="pct"/>
          </w:tcPr>
          <w:p w14:paraId="1AD3607F" w14:textId="77777777" w:rsidR="007A1C49" w:rsidRPr="004770B3" w:rsidRDefault="007A1C49" w:rsidP="007A1C49">
            <w:pPr>
              <w:numPr>
                <w:ilvl w:val="0"/>
                <w:numId w:val="4"/>
              </w:numPr>
              <w:spacing w:before="0" w:after="0" w:line="240" w:lineRule="auto"/>
              <w:ind w:left="142" w:right="214" w:hanging="45"/>
              <w:jc w:val="center"/>
              <w:rPr>
                <w:b/>
                <w:bCs/>
              </w:rPr>
            </w:pPr>
          </w:p>
        </w:tc>
        <w:tc>
          <w:tcPr>
            <w:tcW w:w="1074" w:type="pct"/>
          </w:tcPr>
          <w:p w14:paraId="3A29B996" w14:textId="77777777" w:rsidR="007A1C49" w:rsidRPr="0006144B" w:rsidRDefault="007A1C49" w:rsidP="007A1C49">
            <w:pPr>
              <w:spacing w:before="0" w:after="0" w:line="240" w:lineRule="auto"/>
              <w:ind w:left="142" w:right="214" w:firstLine="0"/>
              <w:jc w:val="both"/>
            </w:pPr>
            <w:r w:rsidRPr="0006144B">
              <w:t>Điều 9</w:t>
            </w:r>
          </w:p>
        </w:tc>
        <w:tc>
          <w:tcPr>
            <w:tcW w:w="604" w:type="pct"/>
          </w:tcPr>
          <w:p w14:paraId="6DC173F9" w14:textId="77777777" w:rsidR="007A1C49" w:rsidRPr="0006144B" w:rsidRDefault="007A1C49" w:rsidP="007A1C49">
            <w:pPr>
              <w:spacing w:before="0" w:after="0" w:line="240" w:lineRule="auto"/>
              <w:ind w:left="142" w:right="214" w:firstLine="0"/>
            </w:pPr>
            <w:r w:rsidRPr="0006144B">
              <w:t>Sở Công Thương Tp. Hà Nội</w:t>
            </w:r>
          </w:p>
        </w:tc>
        <w:tc>
          <w:tcPr>
            <w:tcW w:w="1614" w:type="pct"/>
          </w:tcPr>
          <w:p w14:paraId="318B1869" w14:textId="77777777" w:rsidR="007A1C49" w:rsidRPr="0006144B" w:rsidRDefault="007A1C49" w:rsidP="007A1C49">
            <w:pPr>
              <w:spacing w:before="0" w:after="0" w:line="240" w:lineRule="auto"/>
              <w:ind w:left="142" w:right="214" w:firstLine="0"/>
              <w:jc w:val="both"/>
            </w:pPr>
            <w:r w:rsidRPr="004770B3">
              <w:t>Đối với quy định tại Điều 9 của dự thảo Nghị định (Điều 9. Cơ chế, chính</w:t>
            </w:r>
            <w:r w:rsidRPr="0006144B">
              <w:t xml:space="preserve"> </w:t>
            </w:r>
            <w:r w:rsidRPr="004770B3">
              <w:t>sách bảo vệ Người lao động trực tiếp thực hiện công tác điều độ hệ thống điện quốc</w:t>
            </w:r>
            <w:r w:rsidRPr="0006144B">
              <w:t xml:space="preserve"> </w:t>
            </w:r>
            <w:r w:rsidRPr="004770B3">
              <w:t>gia và điều hành thị trường điện), Sở Công Thương Hà Nội nhận thấy: dự thảo hiện</w:t>
            </w:r>
            <w:r w:rsidRPr="0006144B">
              <w:t xml:space="preserve"> </w:t>
            </w:r>
            <w:r w:rsidRPr="004770B3">
              <w:t>đang quy định khá nhiều trường hợp loại trừ, miễn hoặc</w:t>
            </w:r>
            <w:r w:rsidRPr="0006144B">
              <w:t xml:space="preserve"> </w:t>
            </w:r>
            <w:r w:rsidRPr="004770B3">
              <w:t>giảm nhẹ trách nhiệm đối</w:t>
            </w:r>
            <w:r w:rsidRPr="0006144B">
              <w:t xml:space="preserve"> </w:t>
            </w:r>
            <w:r w:rsidRPr="004770B3">
              <w:t>với người lao động trong trường hợp gây ra thiệt hại. Quy định theo hướng mở</w:t>
            </w:r>
            <w:r w:rsidRPr="0006144B">
              <w:t xml:space="preserve"> </w:t>
            </w:r>
            <w:r w:rsidRPr="004770B3">
              <w:t>rộng này tuy có ưu điểm là tạo sự yên tâm, khuyến khích đội ngũ lao động chuyên</w:t>
            </w:r>
            <w:r w:rsidRPr="0006144B">
              <w:t xml:space="preserve"> </w:t>
            </w:r>
            <w:r w:rsidRPr="004770B3">
              <w:t>trách, tuy nhiên tiềm ẩn những rủi ro sau:</w:t>
            </w:r>
            <w:r w:rsidRPr="0006144B">
              <w:t xml:space="preserve"> </w:t>
            </w:r>
          </w:p>
          <w:p w14:paraId="40343ED9" w14:textId="77777777" w:rsidR="007A1C49" w:rsidRPr="0006144B" w:rsidRDefault="007A1C49" w:rsidP="007A1C49">
            <w:pPr>
              <w:spacing w:before="0" w:after="0" w:line="240" w:lineRule="auto"/>
              <w:ind w:left="142" w:right="214" w:firstLine="0"/>
              <w:jc w:val="both"/>
            </w:pPr>
            <w:r w:rsidRPr="004770B3">
              <w:t>- Có thể hình thành tâm lý chủ quan trong thực thi nhiệm vụ, dẫn đến việc</w:t>
            </w:r>
            <w:r w:rsidRPr="004770B3">
              <w:br/>
              <w:t>người lao động không tuân thủ đầy đủ quy trình kỹ thuật, quy chuẩn an toàn, từ đó</w:t>
            </w:r>
            <w:r w:rsidRPr="0006144B">
              <w:t xml:space="preserve"> </w:t>
            </w:r>
            <w:r w:rsidRPr="004770B3">
              <w:t>làm gia tăng nguy cơ xảy ra sự cố trên hệ thống điện quốc gia.</w:t>
            </w:r>
            <w:r w:rsidRPr="0006144B">
              <w:t xml:space="preserve"> </w:t>
            </w:r>
          </w:p>
          <w:p w14:paraId="2F5BE858" w14:textId="77777777" w:rsidR="007A1C49" w:rsidRPr="0006144B" w:rsidRDefault="007A1C49" w:rsidP="007A1C49">
            <w:pPr>
              <w:spacing w:before="0" w:after="0" w:line="240" w:lineRule="auto"/>
              <w:ind w:left="142" w:right="214" w:firstLine="0"/>
              <w:jc w:val="both"/>
            </w:pPr>
            <w:r w:rsidRPr="004770B3">
              <w:t>- Khó xác định rõ ràng ranh giới giữa lỗi khách quan và lỗi chủ quan trong</w:t>
            </w:r>
            <w:r w:rsidRPr="004770B3">
              <w:br/>
              <w:t>quá trình vận hành hệ thống điện. Việc quy định phạm vi miễn trừ quá rộng có thể</w:t>
            </w:r>
            <w:r w:rsidRPr="0006144B">
              <w:t xml:space="preserve"> </w:t>
            </w:r>
            <w:r w:rsidRPr="004770B3">
              <w:t>khiến công tác kiểm tra, giám sát, đánh giá trách nhiệm trở nên phức tạp, thiếu tính</w:t>
            </w:r>
            <w:r w:rsidRPr="0006144B">
              <w:t xml:space="preserve"> </w:t>
            </w:r>
            <w:r w:rsidRPr="004770B3">
              <w:t>ràng buộc.</w:t>
            </w:r>
            <w:r w:rsidRPr="0006144B">
              <w:t xml:space="preserve"> </w:t>
            </w:r>
          </w:p>
          <w:p w14:paraId="73ED45D1" w14:textId="77777777" w:rsidR="007A1C49" w:rsidRPr="0006144B" w:rsidRDefault="007A1C49" w:rsidP="007A1C49">
            <w:pPr>
              <w:spacing w:before="0" w:after="0" w:line="240" w:lineRule="auto"/>
              <w:ind w:left="142" w:right="214" w:firstLine="0"/>
              <w:jc w:val="both"/>
            </w:pPr>
            <w:r w:rsidRPr="004770B3">
              <w:lastRenderedPageBreak/>
              <w:t>- Trong bối cảnh thị trường điện đang được mở rộng và phát triển theo cơ</w:t>
            </w:r>
            <w:r w:rsidRPr="0006144B">
              <w:t xml:space="preserve"> </w:t>
            </w:r>
            <w:r w:rsidRPr="004770B3">
              <w:t>chế cạnh tranh, cần có cơ chế bảo vệ người lao động song song với cơ chế kiểm</w:t>
            </w:r>
            <w:r w:rsidRPr="0006144B">
              <w:t xml:space="preserve"> </w:t>
            </w:r>
            <w:r w:rsidRPr="004770B3">
              <w:t>soát trách nhiệm, nhằm bảo đảm sự công bằng, minh bạch, ngăn ngừa tiêu cực và</w:t>
            </w:r>
            <w:r w:rsidRPr="0006144B">
              <w:t xml:space="preserve"> </w:t>
            </w:r>
            <w:r w:rsidRPr="004770B3">
              <w:t>lợi dụng chính sách.</w:t>
            </w:r>
            <w:r w:rsidRPr="004770B3">
              <w:br/>
              <w:t>Do đó, Sở Công Thương Hà Nội đề nghị Bộ Công Thương rà soát, thu hẹp</w:t>
            </w:r>
            <w:r w:rsidRPr="004770B3">
              <w:br/>
              <w:t>phạm vi miễn trừ trách nhiệm theo hướng chỉ áp dụng đối với các trường hợp bất</w:t>
            </w:r>
            <w:r w:rsidRPr="0006144B">
              <w:t xml:space="preserve"> </w:t>
            </w:r>
            <w:r w:rsidRPr="004770B3">
              <w:t>khả kháng, sự kiện khách quan ngoài ý muốn (thiên tai, sự cố kỹ thuật bất ngờ</w:t>
            </w:r>
            <w:r w:rsidRPr="0006144B">
              <w:t xml:space="preserve"> </w:t>
            </w:r>
            <w:r w:rsidRPr="004770B3">
              <w:t>không thể lường trước, tấn công mạng, hành vi cản trở trái pháp luật từ bên</w:t>
            </w:r>
            <w:r w:rsidRPr="0006144B">
              <w:t xml:space="preserve"> </w:t>
            </w:r>
            <w:r w:rsidRPr="004770B3">
              <w:t>ngoài...). Không áp dụng hoặc phải quy định rõ ràng giới hạn miễn trừ đối với các</w:t>
            </w:r>
            <w:r w:rsidRPr="0006144B">
              <w:t xml:space="preserve"> </w:t>
            </w:r>
            <w:r w:rsidRPr="004770B3">
              <w:t>trường hợp lỗi chủ quan, thiếu trách nhiệm, vi phạm quy trình, quy định an toàn,</w:t>
            </w:r>
            <w:r w:rsidRPr="004770B3">
              <w:br/>
              <w:t>hay hành vi cố ý của người lao</w:t>
            </w:r>
            <w:r w:rsidRPr="0006144B">
              <w:t xml:space="preserve"> </w:t>
            </w:r>
            <w:r w:rsidRPr="004770B3">
              <w:t>động.</w:t>
            </w:r>
            <w:r w:rsidRPr="0006144B">
              <w:t xml:space="preserve"> </w:t>
            </w:r>
            <w:r w:rsidRPr="004770B3">
              <w:t>Bổ sung cơ chế đánh giá, giám sát độc lập,</w:t>
            </w:r>
            <w:r w:rsidRPr="0006144B">
              <w:t xml:space="preserve"> </w:t>
            </w:r>
            <w:r w:rsidRPr="004770B3">
              <w:t>kèm theo quy trình hậu kiểm để làm rõ nguyên nhân, trách nhiệm trong từng sự cố,</w:t>
            </w:r>
            <w:r w:rsidRPr="0006144B">
              <w:t xml:space="preserve"> </w:t>
            </w:r>
            <w:r w:rsidRPr="004770B3">
              <w:t>từ đó bảo đảm vừa khuyến khích, vừa ràng buộc nghĩa vụ của người lao động</w:t>
            </w:r>
            <w:r w:rsidRPr="0006144B">
              <w:t>.</w:t>
            </w:r>
          </w:p>
        </w:tc>
        <w:tc>
          <w:tcPr>
            <w:tcW w:w="1425" w:type="pct"/>
          </w:tcPr>
          <w:p w14:paraId="709C5890" w14:textId="77777777" w:rsidR="007A1C49" w:rsidRPr="0006144B" w:rsidRDefault="007A1C49" w:rsidP="007A1C49">
            <w:pPr>
              <w:spacing w:before="0" w:after="0" w:line="240" w:lineRule="auto"/>
              <w:ind w:left="142" w:right="214" w:firstLine="0"/>
              <w:jc w:val="both"/>
            </w:pPr>
            <w:r w:rsidRPr="0006144B">
              <w:lastRenderedPageBreak/>
              <w:t>Tiếp thu và sửa lại Điều 9 Dự thảo.</w:t>
            </w:r>
          </w:p>
        </w:tc>
      </w:tr>
      <w:tr w:rsidR="008A5FAD" w:rsidRPr="004770B3" w14:paraId="0FA9E157" w14:textId="77777777" w:rsidTr="00620A05">
        <w:trPr>
          <w:trHeight w:val="70"/>
          <w:tblCellSpacing w:w="0" w:type="dxa"/>
          <w:jc w:val="center"/>
        </w:trPr>
        <w:tc>
          <w:tcPr>
            <w:tcW w:w="283" w:type="pct"/>
          </w:tcPr>
          <w:p w14:paraId="366F417E" w14:textId="77777777" w:rsidR="008A5FAD" w:rsidRPr="004770B3" w:rsidRDefault="008A5FAD" w:rsidP="008A5FAD">
            <w:pPr>
              <w:numPr>
                <w:ilvl w:val="0"/>
                <w:numId w:val="4"/>
              </w:numPr>
              <w:spacing w:before="0" w:after="0" w:line="240" w:lineRule="auto"/>
              <w:ind w:left="142" w:right="214" w:hanging="45"/>
              <w:jc w:val="center"/>
              <w:rPr>
                <w:b/>
                <w:bCs/>
              </w:rPr>
            </w:pPr>
          </w:p>
        </w:tc>
        <w:tc>
          <w:tcPr>
            <w:tcW w:w="1074" w:type="pct"/>
          </w:tcPr>
          <w:p w14:paraId="6530497A" w14:textId="68666318" w:rsidR="008A5FAD" w:rsidRPr="004770B3" w:rsidRDefault="008A5FAD" w:rsidP="008A5FAD">
            <w:pPr>
              <w:spacing w:before="0" w:after="0" w:line="240" w:lineRule="auto"/>
              <w:ind w:left="142" w:right="214" w:firstLine="0"/>
              <w:jc w:val="both"/>
            </w:pPr>
            <w:r w:rsidRPr="004770B3">
              <w:t>Khoản 1 Điều 9</w:t>
            </w:r>
          </w:p>
        </w:tc>
        <w:tc>
          <w:tcPr>
            <w:tcW w:w="604" w:type="pct"/>
          </w:tcPr>
          <w:p w14:paraId="087FAAD6" w14:textId="00F213FC" w:rsidR="008A5FAD" w:rsidRPr="004770B3" w:rsidRDefault="008A5FAD" w:rsidP="0006144B">
            <w:pPr>
              <w:spacing w:before="0" w:after="0" w:line="240" w:lineRule="auto"/>
              <w:ind w:left="142" w:right="214" w:firstLine="0"/>
              <w:jc w:val="both"/>
            </w:pPr>
            <w:r w:rsidRPr="004770B3">
              <w:t>Bộ Công an</w:t>
            </w:r>
          </w:p>
        </w:tc>
        <w:tc>
          <w:tcPr>
            <w:tcW w:w="1614" w:type="pct"/>
          </w:tcPr>
          <w:p w14:paraId="24C97B3B" w14:textId="7A9B9502" w:rsidR="008A5FAD" w:rsidRPr="004770B3" w:rsidRDefault="008A5FAD" w:rsidP="008A5FAD">
            <w:pPr>
              <w:spacing w:before="0" w:after="0" w:line="240" w:lineRule="auto"/>
              <w:ind w:left="142" w:right="214" w:firstLine="0"/>
              <w:jc w:val="both"/>
            </w:pPr>
            <w:r w:rsidRPr="004770B3">
              <w:t xml:space="preserve">Xác định rõ mức độ “gây thiệt hại” và quy định rõ đối với từng trường hợp “loại trừ”, “miễn”, hoặc “giảm nhẹ” trách nhiệm để bảo đảm thuận lợi, </w:t>
            </w:r>
            <w:r w:rsidRPr="004770B3">
              <w:lastRenderedPageBreak/>
              <w:t>thống nhất trong quá trình triển khai thực hiện</w:t>
            </w:r>
          </w:p>
        </w:tc>
        <w:tc>
          <w:tcPr>
            <w:tcW w:w="1425" w:type="pct"/>
          </w:tcPr>
          <w:p w14:paraId="1002F6EB" w14:textId="77777777" w:rsidR="008A5FAD" w:rsidRPr="004770B3" w:rsidRDefault="008A5FAD" w:rsidP="008A5FAD">
            <w:pPr>
              <w:spacing w:before="0" w:after="0" w:line="240" w:lineRule="auto"/>
              <w:ind w:left="142" w:right="214" w:firstLine="0"/>
              <w:contextualSpacing/>
              <w:jc w:val="both"/>
            </w:pPr>
            <w:r w:rsidRPr="004770B3">
              <w:lastRenderedPageBreak/>
              <w:t>Tiếp thu, hiệu chỉnh nội dung khoản 1 Điều 9 dự thảo Nghị định như sau:</w:t>
            </w:r>
          </w:p>
          <w:p w14:paraId="5CC74DDE" w14:textId="77777777" w:rsidR="008A5FAD" w:rsidRPr="004770B3" w:rsidRDefault="008A5FAD" w:rsidP="008A5FAD">
            <w:pPr>
              <w:spacing w:before="0" w:after="0" w:line="240" w:lineRule="auto"/>
              <w:ind w:left="142" w:right="214" w:firstLine="0"/>
              <w:contextualSpacing/>
              <w:jc w:val="both"/>
            </w:pPr>
            <w:r w:rsidRPr="004770B3">
              <w:lastRenderedPageBreak/>
              <w:t>1. Người lao động trực tiếp thực hiện công tác điều độ hệ thống điện quốc gia và điều hành thị trường điện có các nghĩa vụ sau đây:</w:t>
            </w:r>
          </w:p>
          <w:p w14:paraId="650315D6" w14:textId="77777777" w:rsidR="008A5FAD" w:rsidRPr="004770B3" w:rsidRDefault="008A5FAD" w:rsidP="008A5FAD">
            <w:pPr>
              <w:spacing w:before="0" w:after="0" w:line="240" w:lineRule="auto"/>
              <w:ind w:left="142" w:right="214" w:firstLine="0"/>
              <w:contextualSpacing/>
              <w:jc w:val="both"/>
            </w:pPr>
            <w:r w:rsidRPr="004770B3">
              <w:t>a) Phải chấp hành quyết định của cấp trên theo quy định về công tác điều độ hệ thống điện quốc gia và điều hành thị trường điện;</w:t>
            </w:r>
          </w:p>
          <w:p w14:paraId="4269AAED" w14:textId="77777777" w:rsidR="008A5FAD" w:rsidRPr="004770B3" w:rsidRDefault="008A5FAD" w:rsidP="008A5FAD">
            <w:pPr>
              <w:spacing w:before="0" w:after="0" w:line="240" w:lineRule="auto"/>
              <w:ind w:left="142" w:right="214" w:firstLine="0"/>
              <w:contextualSpacing/>
              <w:jc w:val="both"/>
            </w:pPr>
            <w:r w:rsidRPr="004770B3">
              <w:t>b) Thực hiện đúng thẩm quyền, trình tự, thủ tục, bảo đảm khách quan, minh bạch, không vụ lợi trong quá trình thực hiện nhiệm vụ;</w:t>
            </w:r>
          </w:p>
          <w:p w14:paraId="6ACF2D6C" w14:textId="77777777" w:rsidR="008A5FAD" w:rsidRPr="004770B3" w:rsidRDefault="008A5FAD" w:rsidP="008A5FAD">
            <w:pPr>
              <w:spacing w:before="0" w:after="0" w:line="240" w:lineRule="auto"/>
              <w:ind w:left="142" w:right="214" w:firstLine="0"/>
              <w:contextualSpacing/>
              <w:jc w:val="both"/>
            </w:pPr>
            <w:r w:rsidRPr="004770B3">
              <w:t>c) Căn cứ yêu cầu kỹ thuật và tình hình thực tiễn để kịp thời đưa ra quyết định trong trường hợp pháp luật chưa có quy định cụ thể hoặc chưa kịp điều chỉnh, nhằm bảo đảm an toàn, liên tục, ổn định của hệ thống điện và thị trường điện;</w:t>
            </w:r>
          </w:p>
          <w:p w14:paraId="290E7495" w14:textId="77777777" w:rsidR="008A5FAD" w:rsidRPr="004770B3" w:rsidRDefault="008A5FAD" w:rsidP="008A5FAD">
            <w:pPr>
              <w:spacing w:before="0" w:after="0" w:line="240" w:lineRule="auto"/>
              <w:ind w:left="142" w:right="214" w:firstLine="0"/>
              <w:contextualSpacing/>
              <w:jc w:val="both"/>
            </w:pPr>
            <w:r w:rsidRPr="004770B3">
              <w:t>d) Chủ động áp dụng giải pháp, quyết định xử lý nhanh trong tình huống khẩn cấp để bảo đảm an ninh cung cấp điện, vận hành liên tục và an toàn hệ thống điện và thị trường điện</w:t>
            </w:r>
            <w:r w:rsidRPr="004770B3" w:rsidDel="00DD3C34">
              <w:t xml:space="preserve"> </w:t>
            </w:r>
            <w:r w:rsidRPr="004770B3">
              <w:t>;</w:t>
            </w:r>
          </w:p>
          <w:p w14:paraId="2A9B44C8" w14:textId="77777777" w:rsidR="008A5FAD" w:rsidRPr="004770B3" w:rsidRDefault="008A5FAD" w:rsidP="008A5FAD">
            <w:pPr>
              <w:spacing w:before="0" w:after="0" w:line="240" w:lineRule="auto"/>
              <w:ind w:left="142" w:right="214" w:firstLine="0"/>
              <w:contextualSpacing/>
              <w:jc w:val="both"/>
            </w:pPr>
            <w:r w:rsidRPr="004770B3">
              <w:t xml:space="preserve">đ)Báo cáo, đề xuất với cấp có thẩm quyền khi phát sinh sự cố, thiệt hại hoặc rủi ro do nguyên </w:t>
            </w:r>
            <w:r w:rsidRPr="004770B3">
              <w:lastRenderedPageBreak/>
              <w:t>nhân khách quan, bất khả kháng hoặc do lỗi từ đơn vị khác, vượt quá khả năng kiểm soát của bản thân</w:t>
            </w:r>
            <w:r w:rsidRPr="004770B3" w:rsidDel="00DD3C34">
              <w:t xml:space="preserve"> </w:t>
            </w:r>
            <w:r w:rsidRPr="004770B3">
              <w:t>;</w:t>
            </w:r>
          </w:p>
          <w:p w14:paraId="21AA7F87" w14:textId="77777777" w:rsidR="008A5FAD" w:rsidRPr="004770B3" w:rsidRDefault="008A5FAD" w:rsidP="008A5FAD">
            <w:pPr>
              <w:spacing w:before="0" w:after="0" w:line="240" w:lineRule="auto"/>
              <w:ind w:left="142" w:right="214" w:firstLine="0"/>
              <w:contextualSpacing/>
              <w:jc w:val="both"/>
            </w:pPr>
            <w:r w:rsidRPr="004770B3">
              <w:t>e) Chủ động nghiên cứu, đề xuất giải pháp đổi mới, sáng tạo, cách làm đột phá để tháo gỡ khó khăn, vướng mắc trong cơ chế, chính sách, nhất là các nội dung chưa được quy định hoặc không còn phù hợp, nhằm nâng cao hiệu quả và đóng góp tích cực cho hoạt động vận hành hệ thống điện và thị trường điện;</w:t>
            </w:r>
          </w:p>
          <w:p w14:paraId="608955B5" w14:textId="24EB33D6" w:rsidR="008A5FAD" w:rsidRPr="004770B3" w:rsidRDefault="008A5FAD" w:rsidP="008A5FAD">
            <w:pPr>
              <w:spacing w:before="0" w:after="0" w:line="240" w:lineRule="auto"/>
              <w:ind w:left="142" w:right="214" w:firstLine="0"/>
              <w:jc w:val="both"/>
            </w:pPr>
            <w:r w:rsidRPr="004770B3">
              <w:t>g) Giữ gìn phẩm chất, danh dự, nhân phẩm nghề nghiệp; khi bị cản trở, gây sức ép hoặc chịu sự can thiệp trái pháp luật trong quá trình ra quyết định điều độ và xử lý tình huống khẩn cấp thì cần báo cáo với cơ quan, đơn vị có thẩm quyền về hành vi vi phạm.</w:t>
            </w:r>
          </w:p>
        </w:tc>
      </w:tr>
      <w:tr w:rsidR="008A5FAD" w:rsidRPr="004770B3" w14:paraId="1D3B7B78" w14:textId="77777777" w:rsidTr="00620A05">
        <w:trPr>
          <w:trHeight w:val="70"/>
          <w:tblCellSpacing w:w="0" w:type="dxa"/>
          <w:jc w:val="center"/>
        </w:trPr>
        <w:tc>
          <w:tcPr>
            <w:tcW w:w="283" w:type="pct"/>
          </w:tcPr>
          <w:p w14:paraId="13AA2C05" w14:textId="77777777" w:rsidR="008A5FAD" w:rsidRPr="004770B3" w:rsidRDefault="008A5FAD" w:rsidP="008A5FAD">
            <w:pPr>
              <w:numPr>
                <w:ilvl w:val="0"/>
                <w:numId w:val="4"/>
              </w:numPr>
              <w:spacing w:before="0" w:after="0" w:line="240" w:lineRule="auto"/>
              <w:ind w:left="142" w:right="214" w:hanging="45"/>
              <w:jc w:val="center"/>
              <w:rPr>
                <w:b/>
                <w:bCs/>
              </w:rPr>
            </w:pPr>
          </w:p>
        </w:tc>
        <w:tc>
          <w:tcPr>
            <w:tcW w:w="1074" w:type="pct"/>
          </w:tcPr>
          <w:p w14:paraId="02677A50" w14:textId="77777777" w:rsidR="008A5FAD" w:rsidRPr="0006144B" w:rsidRDefault="008A5FAD" w:rsidP="008A5FAD">
            <w:pPr>
              <w:spacing w:before="0" w:after="0" w:line="240" w:lineRule="auto"/>
              <w:ind w:left="142" w:right="214" w:firstLine="0"/>
              <w:jc w:val="both"/>
            </w:pPr>
            <w:r w:rsidRPr="0006144B">
              <w:t>Chương IV</w:t>
            </w:r>
          </w:p>
        </w:tc>
        <w:tc>
          <w:tcPr>
            <w:tcW w:w="604" w:type="pct"/>
          </w:tcPr>
          <w:p w14:paraId="56CBEEE8" w14:textId="77777777" w:rsidR="008A5FAD" w:rsidRPr="004770B3" w:rsidRDefault="008A5FAD" w:rsidP="008A5FAD">
            <w:pPr>
              <w:spacing w:before="0" w:after="0" w:line="240" w:lineRule="auto"/>
              <w:ind w:left="142" w:right="214" w:firstLine="0"/>
            </w:pPr>
            <w:r w:rsidRPr="004770B3">
              <w:t>Bộ Nội vụ</w:t>
            </w:r>
          </w:p>
        </w:tc>
        <w:tc>
          <w:tcPr>
            <w:tcW w:w="1614" w:type="pct"/>
          </w:tcPr>
          <w:p w14:paraId="68991BB0" w14:textId="77777777" w:rsidR="008A5FAD" w:rsidRPr="004770B3" w:rsidRDefault="008A5FAD" w:rsidP="008A5FAD">
            <w:pPr>
              <w:spacing w:before="0" w:after="0" w:line="240" w:lineRule="auto"/>
              <w:ind w:left="142" w:right="214" w:firstLine="0"/>
              <w:jc w:val="both"/>
            </w:pPr>
            <w:r w:rsidRPr="004770B3">
              <w:t xml:space="preserve">Đề nghị nghiên cứu bổ sung trách nhiệm của Bộ Tài chính hướng dẫn thực hiện chính sách quy định tại khoản 6 Điều 8 dự thảo Nghị định vì theo quy định tại khoản 6 Điều 137 Luật Bảo hiểm xã hội năm 2024 thì việc xây dựng, trình cấp có thẩm quyền ban hành hoặc ban hành theo thẩm quyền chính sách, pháp luật về </w:t>
            </w:r>
            <w:r w:rsidRPr="004770B3">
              <w:lastRenderedPageBreak/>
              <w:t>bảo hiểm hưu trí bổ sung; chỉ đạo, hướng dẫn tổ chức triển khai thực hiện chính sách, pháp luật về bảo hiểm hưu trí bổ sung thuộc trách nhiệm của Bộ Tài chính</w:t>
            </w:r>
          </w:p>
        </w:tc>
        <w:tc>
          <w:tcPr>
            <w:tcW w:w="1425" w:type="pct"/>
          </w:tcPr>
          <w:p w14:paraId="54C824E0" w14:textId="77777777" w:rsidR="008A5FAD" w:rsidRPr="004770B3" w:rsidRDefault="008A5FAD" w:rsidP="008A5FAD">
            <w:pPr>
              <w:spacing w:before="0" w:after="0" w:line="240" w:lineRule="auto"/>
              <w:ind w:left="142" w:right="214" w:firstLine="0"/>
              <w:jc w:val="both"/>
            </w:pPr>
            <w:r w:rsidRPr="004770B3">
              <w:lastRenderedPageBreak/>
              <w:t>Quy định về trách nhiệm của Bộ Tài chính đã được nêu tại khoản 6 Điều 137 Luật Bảo hiểm xã hội năm 2024 vì vậy không cần quy định lại trong dự thảo Nghị định.</w:t>
            </w:r>
          </w:p>
        </w:tc>
      </w:tr>
      <w:tr w:rsidR="008A5FAD" w:rsidRPr="004770B3" w14:paraId="3F849CE5" w14:textId="77777777" w:rsidTr="00620A05">
        <w:trPr>
          <w:trHeight w:val="70"/>
          <w:tblCellSpacing w:w="0" w:type="dxa"/>
          <w:jc w:val="center"/>
        </w:trPr>
        <w:tc>
          <w:tcPr>
            <w:tcW w:w="283" w:type="pct"/>
          </w:tcPr>
          <w:p w14:paraId="0DFC791F" w14:textId="77777777" w:rsidR="008A5FAD" w:rsidRPr="004770B3" w:rsidRDefault="008A5FAD" w:rsidP="008A5FAD">
            <w:pPr>
              <w:numPr>
                <w:ilvl w:val="0"/>
                <w:numId w:val="4"/>
              </w:numPr>
              <w:spacing w:before="0" w:after="0" w:line="240" w:lineRule="auto"/>
              <w:ind w:left="142" w:right="214" w:hanging="45"/>
              <w:jc w:val="center"/>
              <w:rPr>
                <w:b/>
                <w:bCs/>
              </w:rPr>
            </w:pPr>
          </w:p>
        </w:tc>
        <w:tc>
          <w:tcPr>
            <w:tcW w:w="1074" w:type="pct"/>
          </w:tcPr>
          <w:p w14:paraId="29BF5B87" w14:textId="77777777" w:rsidR="008A5FAD" w:rsidRPr="0006144B" w:rsidRDefault="008A5FAD" w:rsidP="008A5FAD">
            <w:pPr>
              <w:spacing w:before="0" w:after="0" w:line="240" w:lineRule="auto"/>
              <w:ind w:left="142" w:right="214" w:firstLine="0"/>
              <w:jc w:val="both"/>
            </w:pPr>
            <w:r w:rsidRPr="0006144B">
              <w:t>Khoản 2 Điều 10</w:t>
            </w:r>
          </w:p>
        </w:tc>
        <w:tc>
          <w:tcPr>
            <w:tcW w:w="604" w:type="pct"/>
          </w:tcPr>
          <w:p w14:paraId="2D27058A" w14:textId="77777777" w:rsidR="008A5FAD" w:rsidRPr="004770B3" w:rsidRDefault="008A5FAD" w:rsidP="008A5FAD">
            <w:pPr>
              <w:spacing w:before="0" w:after="0" w:line="240" w:lineRule="auto"/>
              <w:ind w:left="142" w:right="214" w:firstLine="0"/>
            </w:pPr>
            <w:r w:rsidRPr="004770B3">
              <w:t>Bộ Tư pháp</w:t>
            </w:r>
          </w:p>
        </w:tc>
        <w:tc>
          <w:tcPr>
            <w:tcW w:w="1614" w:type="pct"/>
          </w:tcPr>
          <w:p w14:paraId="4D0C3B26" w14:textId="77777777" w:rsidR="008A5FAD" w:rsidRPr="004770B3" w:rsidRDefault="008A5FAD" w:rsidP="008A5FAD">
            <w:pPr>
              <w:spacing w:before="0" w:after="0" w:line="240" w:lineRule="auto"/>
              <w:ind w:left="142" w:right="214" w:hanging="64"/>
              <w:jc w:val="both"/>
            </w:pPr>
            <w:r w:rsidRPr="004770B3">
              <w:rPr>
                <w:bCs/>
                <w:iCs/>
              </w:rPr>
              <w:t xml:space="preserve">Điều 5 dự thảo Nghị định quy định về danh mục cơ sở hạ tầng và các hệ thống thiết yếu khác phục vụ công tác điều độ, vận hành hệ thống điện và công tác điều hành thị trường điện. Tuy nhiên, khoản 2 Điều 10 dự thảo Nghị định quy định trách nhiệm của Bộ Công Thương: </w:t>
            </w:r>
            <w:r w:rsidRPr="004770B3">
              <w:rPr>
                <w:bCs/>
                <w:i/>
                <w:iCs/>
              </w:rPr>
              <w:t>“Phê duyệt, hướng dẫn việc ban hành mới, sửa đổi, bổ sung Danh mục cơ sở hạ tầng và các hệ thống thiết yếu… tại Điều 5 Nghị định này”</w:t>
            </w:r>
            <w:r w:rsidRPr="004770B3">
              <w:rPr>
                <w:bCs/>
                <w:iCs/>
              </w:rPr>
              <w:t>. Đề nghị cơ quan chủ trì soạn thảo quy định thống nhất về thẩm quyền ban hành danh mục này, nếu Chính phủ ban hành danh mục thì Chính phủ có thẩm quyền sửa đổi, bổ sung, còn Chính phủ ban hành mà Bộ Công Thương sửa đổi, danh mục thì có cần thiết quy định Chính phủ ban hành không?</w:t>
            </w:r>
          </w:p>
        </w:tc>
        <w:tc>
          <w:tcPr>
            <w:tcW w:w="1425" w:type="pct"/>
          </w:tcPr>
          <w:p w14:paraId="69460D99" w14:textId="77777777" w:rsidR="008A5FAD" w:rsidRPr="004770B3" w:rsidRDefault="008A5FAD" w:rsidP="008A5FAD">
            <w:pPr>
              <w:spacing w:before="0" w:after="0" w:line="240" w:lineRule="auto"/>
              <w:ind w:left="142" w:right="214" w:firstLine="0"/>
              <w:jc w:val="both"/>
            </w:pPr>
            <w:r w:rsidRPr="004770B3">
              <w:t>Tiếp thu, hiệu chỉnh Dự thảo Nghị định tại khoản 2 Điều 10 theo hướng</w:t>
            </w:r>
            <w:r w:rsidRPr="004770B3">
              <w:rPr>
                <w:i/>
                <w:iCs/>
              </w:rPr>
              <w:t xml:space="preserve"> “</w:t>
            </w:r>
            <w:r w:rsidRPr="004770B3">
              <w:rPr>
                <w:i/>
                <w:iCs/>
                <w:szCs w:val="28"/>
              </w:rPr>
              <w:t xml:space="preserve">Phê duyệt </w:t>
            </w:r>
            <w:r w:rsidRPr="004770B3">
              <w:rPr>
                <w:i/>
                <w:iCs/>
              </w:rPr>
              <w:t xml:space="preserve">Danh mục chi tiết </w:t>
            </w:r>
            <w:r w:rsidRPr="004770B3">
              <w:rPr>
                <w:i/>
                <w:iCs/>
                <w:szCs w:val="28"/>
              </w:rPr>
              <w:t>các cơ sở hạ tầng, hệ thống thiết yếu</w:t>
            </w:r>
            <w:r w:rsidRPr="004770B3">
              <w:rPr>
                <w:i/>
                <w:iCs/>
              </w:rPr>
              <w:t xml:space="preserve"> </w:t>
            </w:r>
            <w:r w:rsidRPr="004770B3">
              <w:rPr>
                <w:i/>
                <w:iCs/>
                <w:szCs w:val="28"/>
              </w:rPr>
              <w:t>quy định tại Điều 5 Nghị định</w:t>
            </w:r>
            <w:r w:rsidRPr="004770B3">
              <w:rPr>
                <w:i/>
                <w:iCs/>
              </w:rPr>
              <w:t xml:space="preserve"> này do </w:t>
            </w:r>
            <w:r w:rsidRPr="004770B3">
              <w:rPr>
                <w:i/>
                <w:iCs/>
                <w:szCs w:val="28"/>
              </w:rPr>
              <w:t xml:space="preserve">Đơn vị vận hành hệ thống điện và thị trường điện trình để </w:t>
            </w:r>
            <w:r w:rsidRPr="004770B3">
              <w:rPr>
                <w:i/>
                <w:iCs/>
              </w:rPr>
              <w:t xml:space="preserve">phục vụ nhu cầu </w:t>
            </w:r>
            <w:r w:rsidRPr="004770B3">
              <w:rPr>
                <w:i/>
                <w:iCs/>
                <w:szCs w:val="28"/>
              </w:rPr>
              <w:t>phát triển của hệ thống điện và thị trường điện từng thời kỳ.”</w:t>
            </w:r>
          </w:p>
        </w:tc>
      </w:tr>
      <w:tr w:rsidR="008A5FAD" w:rsidRPr="004770B3" w14:paraId="03048D7D" w14:textId="77777777" w:rsidTr="00620A05">
        <w:trPr>
          <w:trHeight w:val="70"/>
          <w:tblCellSpacing w:w="0" w:type="dxa"/>
          <w:jc w:val="center"/>
        </w:trPr>
        <w:tc>
          <w:tcPr>
            <w:tcW w:w="283" w:type="pct"/>
          </w:tcPr>
          <w:p w14:paraId="5D83CFC3" w14:textId="77777777" w:rsidR="008A5FAD" w:rsidRPr="004770B3" w:rsidRDefault="008A5FAD" w:rsidP="008A5FAD">
            <w:pPr>
              <w:numPr>
                <w:ilvl w:val="0"/>
                <w:numId w:val="4"/>
              </w:numPr>
              <w:spacing w:before="0" w:after="0" w:line="240" w:lineRule="auto"/>
              <w:ind w:left="142" w:right="214" w:hanging="45"/>
              <w:jc w:val="center"/>
              <w:rPr>
                <w:b/>
                <w:bCs/>
              </w:rPr>
            </w:pPr>
          </w:p>
        </w:tc>
        <w:tc>
          <w:tcPr>
            <w:tcW w:w="1074" w:type="pct"/>
          </w:tcPr>
          <w:p w14:paraId="24C64C20" w14:textId="77777777" w:rsidR="008A5FAD" w:rsidRPr="004770B3" w:rsidRDefault="008A5FAD" w:rsidP="008A5FAD">
            <w:pPr>
              <w:spacing w:before="0" w:after="0" w:line="240" w:lineRule="auto"/>
              <w:ind w:left="142" w:right="214" w:firstLine="0"/>
              <w:jc w:val="both"/>
            </w:pPr>
            <w:r w:rsidRPr="004770B3">
              <w:t>Điều 11: Trách nhiệm của Bộ Nội vụ</w:t>
            </w:r>
          </w:p>
        </w:tc>
        <w:tc>
          <w:tcPr>
            <w:tcW w:w="604" w:type="pct"/>
          </w:tcPr>
          <w:p w14:paraId="66632AC2" w14:textId="77777777" w:rsidR="008A5FAD" w:rsidRPr="004770B3" w:rsidRDefault="008A5FAD" w:rsidP="008A5FAD">
            <w:pPr>
              <w:spacing w:before="0" w:after="0" w:line="240" w:lineRule="auto"/>
              <w:ind w:left="142" w:right="214" w:firstLine="0"/>
            </w:pPr>
            <w:r w:rsidRPr="004770B3">
              <w:t>Bộ Nội vụ</w:t>
            </w:r>
          </w:p>
        </w:tc>
        <w:tc>
          <w:tcPr>
            <w:tcW w:w="1614" w:type="pct"/>
          </w:tcPr>
          <w:p w14:paraId="056C4B18" w14:textId="77777777" w:rsidR="008A5FAD" w:rsidRPr="004770B3" w:rsidRDefault="008A5FAD" w:rsidP="008A5FAD">
            <w:pPr>
              <w:spacing w:before="0" w:after="0" w:line="240" w:lineRule="auto"/>
              <w:ind w:left="142" w:right="214" w:firstLine="0"/>
              <w:jc w:val="both"/>
            </w:pPr>
            <w:r w:rsidRPr="004770B3">
              <w:t xml:space="preserve">Đề nghị bỏ Điều 11 để bảo đảm đúng thẩm quyền và khả thi trong tổ chức thực hiện. Do cơ chế, chính sách thu hút, trọng dụng nhân tài, nguồn nhân lực chất lượng cao đã được Chính </w:t>
            </w:r>
            <w:r w:rsidRPr="004770B3">
              <w:lastRenderedPageBreak/>
              <w:t>phủ, Thủ tướng Chính phủ ban hành, trong đó quy định rõ trách nhiệm của các bộ, ngành và địa phương trong tổ chức, thực hiện.</w:t>
            </w:r>
          </w:p>
        </w:tc>
        <w:tc>
          <w:tcPr>
            <w:tcW w:w="1425" w:type="pct"/>
          </w:tcPr>
          <w:p w14:paraId="26897970" w14:textId="77777777" w:rsidR="008A5FAD" w:rsidRPr="004770B3" w:rsidRDefault="008A5FAD" w:rsidP="008A5FAD">
            <w:pPr>
              <w:spacing w:before="0" w:after="0" w:line="240" w:lineRule="auto"/>
              <w:ind w:left="142" w:right="214" w:firstLine="0"/>
              <w:jc w:val="both"/>
            </w:pPr>
            <w:r w:rsidRPr="004770B3">
              <w:lastRenderedPageBreak/>
              <w:t>Tiếp thu, hiệu chỉnh Dự thảo Nghị định.</w:t>
            </w:r>
          </w:p>
        </w:tc>
      </w:tr>
      <w:tr w:rsidR="008A5FAD" w:rsidRPr="004770B3" w14:paraId="0F410712" w14:textId="77777777" w:rsidTr="00620A05">
        <w:trPr>
          <w:trHeight w:val="70"/>
          <w:tblCellSpacing w:w="0" w:type="dxa"/>
          <w:jc w:val="center"/>
        </w:trPr>
        <w:tc>
          <w:tcPr>
            <w:tcW w:w="283" w:type="pct"/>
          </w:tcPr>
          <w:p w14:paraId="60B4B90B" w14:textId="77777777" w:rsidR="008A5FAD" w:rsidRPr="004770B3" w:rsidRDefault="008A5FAD" w:rsidP="008A5FAD">
            <w:pPr>
              <w:numPr>
                <w:ilvl w:val="0"/>
                <w:numId w:val="4"/>
              </w:numPr>
              <w:spacing w:before="0" w:after="0" w:line="240" w:lineRule="auto"/>
              <w:ind w:left="142" w:right="214" w:hanging="45"/>
              <w:jc w:val="center"/>
              <w:rPr>
                <w:b/>
                <w:bCs/>
              </w:rPr>
            </w:pPr>
          </w:p>
        </w:tc>
        <w:tc>
          <w:tcPr>
            <w:tcW w:w="1074" w:type="pct"/>
          </w:tcPr>
          <w:p w14:paraId="102BC387" w14:textId="77777777" w:rsidR="008A5FAD" w:rsidRPr="0006144B" w:rsidRDefault="008A5FAD" w:rsidP="008A5FAD">
            <w:pPr>
              <w:spacing w:before="0" w:after="0" w:line="240" w:lineRule="auto"/>
              <w:ind w:left="142" w:right="214" w:firstLine="0"/>
              <w:jc w:val="both"/>
            </w:pPr>
            <w:r w:rsidRPr="0006144B">
              <w:t>Điều 12</w:t>
            </w:r>
          </w:p>
        </w:tc>
        <w:tc>
          <w:tcPr>
            <w:tcW w:w="604" w:type="pct"/>
          </w:tcPr>
          <w:p w14:paraId="79F8C511" w14:textId="77777777" w:rsidR="008A5FAD" w:rsidRPr="0006144B" w:rsidRDefault="008A5FAD" w:rsidP="008A5FAD">
            <w:pPr>
              <w:spacing w:before="0" w:after="0" w:line="240" w:lineRule="auto"/>
              <w:ind w:left="142" w:right="214" w:firstLine="0"/>
            </w:pPr>
            <w:r w:rsidRPr="0006144B">
              <w:t>Bộ Tư pháp</w:t>
            </w:r>
          </w:p>
        </w:tc>
        <w:tc>
          <w:tcPr>
            <w:tcW w:w="1614" w:type="pct"/>
          </w:tcPr>
          <w:p w14:paraId="57AD11C3" w14:textId="77777777" w:rsidR="008A5FAD" w:rsidRPr="0006144B" w:rsidRDefault="008A5FAD" w:rsidP="008A5FAD">
            <w:pPr>
              <w:spacing w:before="0" w:after="0" w:line="240" w:lineRule="auto"/>
              <w:ind w:left="142" w:right="214" w:firstLine="0"/>
              <w:jc w:val="both"/>
            </w:pPr>
            <w:r w:rsidRPr="004770B3">
              <w:rPr>
                <w:bCs/>
                <w:iCs/>
              </w:rPr>
              <w:t xml:space="preserve">Điều 12 dự thảo Nghị định quy định: </w:t>
            </w:r>
            <w:r w:rsidRPr="004770B3">
              <w:rPr>
                <w:bCs/>
                <w:i/>
                <w:iCs/>
              </w:rPr>
              <w:t xml:space="preserve">“Ủy ban nhân dân thành phố Hà Nội… giao đất, cho thuê đất không đấu giá quyền sử dụng đất để xây dựng trụ sở độc lập…” </w:t>
            </w:r>
            <w:r w:rsidRPr="004770B3">
              <w:rPr>
                <w:bCs/>
                <w:iCs/>
              </w:rPr>
              <w:t>cần giải trình để bảo đảm phù hợp với quy định tại Điều 124 Luật Đất đai năm 2024.</w:t>
            </w:r>
          </w:p>
        </w:tc>
        <w:tc>
          <w:tcPr>
            <w:tcW w:w="1425" w:type="pct"/>
          </w:tcPr>
          <w:p w14:paraId="258F57F5" w14:textId="7A33B473" w:rsidR="008A5FAD" w:rsidRPr="0006144B" w:rsidRDefault="008A5FAD" w:rsidP="008A5FAD">
            <w:pPr>
              <w:spacing w:before="0" w:after="0" w:line="240" w:lineRule="auto"/>
              <w:ind w:left="142" w:right="214" w:firstLine="0"/>
              <w:jc w:val="both"/>
            </w:pPr>
            <w:r w:rsidRPr="004770B3">
              <w:t xml:space="preserve">Tiếp thu, đơn vị chủ trì soạn thảo </w:t>
            </w:r>
            <w:r w:rsidRPr="0006144B">
              <w:t>hiệu chỉnh như sau: “</w:t>
            </w:r>
            <w:r w:rsidR="0036490A" w:rsidRPr="0006144B">
              <w:rPr>
                <w:i/>
                <w:szCs w:val="28"/>
              </w:rPr>
              <w:t>Căn cứ quyết định của Thủ tướng Chính phủ</w:t>
            </w:r>
            <w:r w:rsidR="0036490A" w:rsidRPr="0006144B">
              <w:rPr>
                <w:i/>
                <w:szCs w:val="28"/>
                <w:lang w:val="en-US"/>
              </w:rPr>
              <w:t>,</w:t>
            </w:r>
            <w:r w:rsidR="0036490A" w:rsidRPr="0006144B">
              <w:rPr>
                <w:i/>
                <w:szCs w:val="28"/>
              </w:rPr>
              <w:t xml:space="preserve"> Ủy ban nhân dân các Thành phố Hà Nội, Thành phố Hồ Chí Minh, Thành phố Đà Nẵng </w:t>
            </w:r>
            <w:r w:rsidR="0036490A" w:rsidRPr="0006144B">
              <w:rPr>
                <w:i/>
                <w:szCs w:val="28"/>
                <w:lang w:val="en-US"/>
              </w:rPr>
              <w:t xml:space="preserve">theo thẩm quyền, chỉ đạo các đơn vị </w:t>
            </w:r>
            <w:r w:rsidR="0036490A" w:rsidRPr="0006144B">
              <w:rPr>
                <w:i/>
                <w:szCs w:val="28"/>
              </w:rPr>
              <w:t>giao đất, cho thuê đất không đấu giá quyền sử dụng đất để xây dựng trụ sở độc lập của Đơn vị vận hành hệ thống điện và thị trường điện (bao gồm Trung tâm điều khiển chính và Trung tâm điều khiển dự phòng độc lập về vị trí) để bảo đảm hoạt động ổn định, an toàn, lâu dài và an ninh cho công tác điều độ hệ thống điện quốc gia và điều hành giao dịch thị trường điện.</w:t>
            </w:r>
            <w:r w:rsidRPr="0006144B">
              <w:rPr>
                <w:i/>
              </w:rPr>
              <w:t>”</w:t>
            </w:r>
          </w:p>
          <w:p w14:paraId="072E1DFC" w14:textId="77777777" w:rsidR="008A5FAD" w:rsidRPr="004770B3" w:rsidRDefault="008A5FAD" w:rsidP="008A5FAD">
            <w:pPr>
              <w:spacing w:before="0" w:after="0" w:line="240" w:lineRule="auto"/>
              <w:ind w:left="142" w:right="214" w:firstLine="0"/>
              <w:jc w:val="both"/>
            </w:pPr>
            <w:r w:rsidRPr="0006144B">
              <w:t xml:space="preserve">Căn cứ: điểm p khoản 3 </w:t>
            </w:r>
            <w:r w:rsidRPr="004770B3">
              <w:t xml:space="preserve">Điều 124 Luật Đất đai </w:t>
            </w:r>
            <w:r w:rsidRPr="0006144B">
              <w:t>quy định t</w:t>
            </w:r>
            <w:r w:rsidRPr="004770B3">
              <w:t>hẩm quyền của Thủ tướng Chính phủ quyết định trường hợp giao đất, cho thuê đất không đấu giá quyền sử dụng đất, không đấu thầu lựa chọn nhà đầu tư thực hiện dự án có sử dụng đất</w:t>
            </w:r>
            <w:r w:rsidRPr="0006144B">
              <w:t>.</w:t>
            </w:r>
            <w:r w:rsidRPr="004770B3">
              <w:t xml:space="preserve"> </w:t>
            </w:r>
          </w:p>
        </w:tc>
      </w:tr>
      <w:tr w:rsidR="008A5FAD" w:rsidRPr="004770B3" w14:paraId="26E790F8" w14:textId="77777777" w:rsidTr="00620A05">
        <w:trPr>
          <w:trHeight w:val="70"/>
          <w:tblCellSpacing w:w="0" w:type="dxa"/>
          <w:jc w:val="center"/>
        </w:trPr>
        <w:tc>
          <w:tcPr>
            <w:tcW w:w="283" w:type="pct"/>
          </w:tcPr>
          <w:p w14:paraId="4CB8EBB2" w14:textId="77777777" w:rsidR="008A5FAD" w:rsidRPr="004770B3" w:rsidRDefault="008A5FAD" w:rsidP="008A5FAD">
            <w:pPr>
              <w:numPr>
                <w:ilvl w:val="0"/>
                <w:numId w:val="4"/>
              </w:numPr>
              <w:spacing w:before="0" w:after="0" w:line="240" w:lineRule="auto"/>
              <w:ind w:left="142" w:right="214" w:hanging="45"/>
              <w:jc w:val="center"/>
              <w:rPr>
                <w:b/>
                <w:bCs/>
              </w:rPr>
            </w:pPr>
          </w:p>
        </w:tc>
        <w:tc>
          <w:tcPr>
            <w:tcW w:w="1074" w:type="pct"/>
          </w:tcPr>
          <w:p w14:paraId="6D36E14E" w14:textId="77777777" w:rsidR="008A5FAD" w:rsidRPr="0006144B" w:rsidRDefault="008A5FAD" w:rsidP="008A5FAD">
            <w:pPr>
              <w:spacing w:before="0" w:after="0" w:line="240" w:lineRule="auto"/>
              <w:ind w:left="142" w:right="214" w:firstLine="0"/>
              <w:jc w:val="both"/>
            </w:pPr>
            <w:r w:rsidRPr="0006144B">
              <w:t>Điều 12</w:t>
            </w:r>
          </w:p>
        </w:tc>
        <w:tc>
          <w:tcPr>
            <w:tcW w:w="604" w:type="pct"/>
          </w:tcPr>
          <w:p w14:paraId="6D6E5EC6" w14:textId="77777777" w:rsidR="008A5FAD" w:rsidRPr="0006144B" w:rsidRDefault="008A5FAD" w:rsidP="008A5FAD">
            <w:pPr>
              <w:spacing w:before="0" w:after="0" w:line="240" w:lineRule="auto"/>
              <w:ind w:left="142" w:right="214" w:firstLine="0"/>
            </w:pPr>
            <w:r w:rsidRPr="0006144B">
              <w:t>Sở Công Thương Đà Nẵng</w:t>
            </w:r>
          </w:p>
        </w:tc>
        <w:tc>
          <w:tcPr>
            <w:tcW w:w="1614" w:type="pct"/>
          </w:tcPr>
          <w:p w14:paraId="3E36D26F" w14:textId="77777777" w:rsidR="008A5FAD" w:rsidRPr="004770B3" w:rsidRDefault="008A5FAD" w:rsidP="008A5FAD">
            <w:pPr>
              <w:spacing w:before="0" w:after="0" w:line="240" w:lineRule="auto"/>
              <w:ind w:left="142" w:right="214" w:firstLine="0"/>
              <w:jc w:val="both"/>
            </w:pPr>
            <w:r w:rsidRPr="004770B3">
              <w:t>Theo Luật Điện lực ngày 30/11/2024, điều độ hệ thống điện và điều</w:t>
            </w:r>
            <w:r w:rsidRPr="004770B3">
              <w:br/>
              <w:t>hành giao dịch thị trường điện là hai hoạt động khác nhau. Quyền và nghĩa vụ</w:t>
            </w:r>
            <w:r w:rsidRPr="0006144B">
              <w:t xml:space="preserve"> </w:t>
            </w:r>
            <w:r w:rsidRPr="004770B3">
              <w:t>của đơn vị điều độ hệ thống điện quốc gia quy định tại Điều 64 Luật Điện lực;</w:t>
            </w:r>
            <w:r w:rsidRPr="0006144B">
              <w:t xml:space="preserve"> </w:t>
            </w:r>
            <w:r w:rsidRPr="004770B3">
              <w:t>quyền và nghĩa vụ của đơn vị điều hành giao dịch thị trường điện quy định tại</w:t>
            </w:r>
            <w:r w:rsidRPr="0006144B">
              <w:t xml:space="preserve"> </w:t>
            </w:r>
            <w:r w:rsidRPr="004770B3">
              <w:t>Điều 65 Luật Điện lực. Theo điểm a khoản 1 Điều 18 Luật Điện lực, việc lựa</w:t>
            </w:r>
            <w:r w:rsidRPr="0006144B">
              <w:t xml:space="preserve"> </w:t>
            </w:r>
            <w:r w:rsidRPr="004770B3">
              <w:t>chọn nhà đầu tư thực hiện dự án đầu tư kinh doanh điện lực không thông qua</w:t>
            </w:r>
            <w:r w:rsidRPr="0006144B">
              <w:t xml:space="preserve"> </w:t>
            </w:r>
            <w:r w:rsidRPr="004770B3">
              <w:t>đấu giá quyền sử dụng đất, đấu thầu lựa chọn nhà đầu tư đối với dự án đầu tư</w:t>
            </w:r>
            <w:r w:rsidRPr="004770B3">
              <w:br/>
              <w:t>thuộc độc quyền của Nhà nước (Điều độ hệ thống điện quốc gia).</w:t>
            </w:r>
          </w:p>
          <w:p w14:paraId="5833B394" w14:textId="77777777" w:rsidR="008A5FAD" w:rsidRPr="0006144B" w:rsidRDefault="008A5FAD" w:rsidP="008A5FAD">
            <w:pPr>
              <w:spacing w:before="0" w:after="0" w:line="240" w:lineRule="auto"/>
              <w:ind w:left="142" w:right="214" w:firstLine="0"/>
              <w:jc w:val="both"/>
              <w:rPr>
                <w:rFonts w:asciiTheme="minorHAnsi" w:hAnsiTheme="minorHAnsi"/>
              </w:rPr>
            </w:pPr>
            <w:r w:rsidRPr="004770B3">
              <w:t>Theo Điều 12 dự thảo Nghị định có quy định: "UBND thành phố Hà Nội,</w:t>
            </w:r>
            <w:r w:rsidRPr="004770B3">
              <w:br/>
              <w:t>thành phố Hồ Chí Minh, thành phố Đà Nẵng giao đất, cho thuê đất không đấu</w:t>
            </w:r>
            <w:r w:rsidRPr="004770B3">
              <w:br/>
              <w:t>giá quyền sử dụng đất để xây dựng trụ sở độc lập của Đơn vị vận hành hệ thống</w:t>
            </w:r>
            <w:r w:rsidRPr="0006144B">
              <w:t xml:space="preserve"> </w:t>
            </w:r>
            <w:r w:rsidRPr="004770B3">
              <w:t>điện và thị trường điện (bao gồm Trung tâm điều khiển và Trung tâm điều khiển</w:t>
            </w:r>
            <w:r w:rsidRPr="0006144B">
              <w:t xml:space="preserve"> </w:t>
            </w:r>
            <w:r w:rsidRPr="004770B3">
              <w:t>dự phòng độc lập về vị trí) để đảm bảo hoạt động ổn định, an toàn, lâu dài và an</w:t>
            </w:r>
            <w:r w:rsidRPr="0006144B">
              <w:t xml:space="preserve"> </w:t>
            </w:r>
            <w:r w:rsidRPr="004770B3">
              <w:t>ninh cho công tác điều độ hệ thống điện quốc gia và điều hành giao dịch thị</w:t>
            </w:r>
            <w:r w:rsidRPr="0006144B">
              <w:t xml:space="preserve"> </w:t>
            </w:r>
            <w:r w:rsidRPr="004770B3">
              <w:t xml:space="preserve">trường điện." Tuy nhiên hoạt động điều hành giao dịch </w:t>
            </w:r>
            <w:r w:rsidRPr="004770B3">
              <w:lastRenderedPageBreak/>
              <w:t>thị trường điện không</w:t>
            </w:r>
            <w:r w:rsidRPr="0006144B">
              <w:t xml:space="preserve"> </w:t>
            </w:r>
            <w:r w:rsidRPr="004770B3">
              <w:t>thuộc trường hợp độc quyền của Nhà nước theo Luật Điện lực, do đó đề nghị Bộ</w:t>
            </w:r>
            <w:r w:rsidRPr="004770B3">
              <w:br/>
              <w:t>Công Thương nghiên cứu bổ sung tính pháp lý đối với Điều 12 dự thảo Nghị</w:t>
            </w:r>
            <w:r w:rsidRPr="0006144B">
              <w:t xml:space="preserve"> </w:t>
            </w:r>
            <w:r w:rsidRPr="004770B3">
              <w:t>định.</w:t>
            </w:r>
          </w:p>
        </w:tc>
        <w:tc>
          <w:tcPr>
            <w:tcW w:w="1425" w:type="pct"/>
          </w:tcPr>
          <w:p w14:paraId="527D2B00" w14:textId="2C4F2FCC" w:rsidR="008A5FAD" w:rsidRPr="00FA411A" w:rsidRDefault="00FA411A">
            <w:pPr>
              <w:spacing w:before="0" w:after="0" w:line="240" w:lineRule="auto"/>
              <w:ind w:left="142" w:right="214" w:firstLine="0"/>
              <w:jc w:val="both"/>
              <w:rPr>
                <w:highlight w:val="yellow"/>
                <w:lang w:val="en-US"/>
              </w:rPr>
            </w:pPr>
            <w:r w:rsidRPr="0006144B">
              <w:rPr>
                <w:lang w:val="en-US"/>
              </w:rPr>
              <w:lastRenderedPageBreak/>
              <w:t xml:space="preserve">Tiếp thu và đã sửa đổi quy định theo ý kiến của Bộ Tư pháp, căn cứ vào </w:t>
            </w:r>
            <w:r w:rsidRPr="00BD4CAB">
              <w:t xml:space="preserve">điểm p khoản 3 </w:t>
            </w:r>
            <w:r w:rsidRPr="004770B3">
              <w:t xml:space="preserve">Điều 124 Luật Đất đai </w:t>
            </w:r>
            <w:r w:rsidRPr="00BD4CAB">
              <w:t>quy định t</w:t>
            </w:r>
            <w:r w:rsidRPr="004770B3">
              <w:t>hẩm quyền của Thủ tướng Chính phủ quyết định trường hợp giao đất, cho thuê đất không đấu giá quyền sử dụng đất, không đấu thầu lựa chọn nhà đầu tư thực hiện dự án có sử dụng đất</w:t>
            </w:r>
            <w:r>
              <w:rPr>
                <w:lang w:val="en-US"/>
              </w:rPr>
              <w:t>.</w:t>
            </w:r>
          </w:p>
        </w:tc>
      </w:tr>
      <w:tr w:rsidR="008A5FAD" w:rsidRPr="004770B3" w14:paraId="766936F9" w14:textId="77777777" w:rsidTr="00620A05">
        <w:trPr>
          <w:trHeight w:val="70"/>
          <w:tblCellSpacing w:w="0" w:type="dxa"/>
          <w:jc w:val="center"/>
        </w:trPr>
        <w:tc>
          <w:tcPr>
            <w:tcW w:w="283" w:type="pct"/>
          </w:tcPr>
          <w:p w14:paraId="1CB13823" w14:textId="77777777" w:rsidR="008A5FAD" w:rsidRPr="004770B3" w:rsidRDefault="008A5FAD" w:rsidP="008A5FAD">
            <w:pPr>
              <w:numPr>
                <w:ilvl w:val="0"/>
                <w:numId w:val="4"/>
              </w:numPr>
              <w:spacing w:before="0" w:after="0" w:line="240" w:lineRule="auto"/>
              <w:ind w:left="142" w:right="214" w:hanging="45"/>
              <w:jc w:val="center"/>
              <w:rPr>
                <w:b/>
                <w:bCs/>
              </w:rPr>
            </w:pPr>
          </w:p>
        </w:tc>
        <w:tc>
          <w:tcPr>
            <w:tcW w:w="1074" w:type="pct"/>
          </w:tcPr>
          <w:p w14:paraId="55C3597A" w14:textId="23D504E9" w:rsidR="008A5FAD" w:rsidRPr="009B63A9" w:rsidRDefault="008A5FAD" w:rsidP="008A5FAD">
            <w:pPr>
              <w:spacing w:before="0" w:after="0" w:line="240" w:lineRule="auto"/>
              <w:ind w:left="142" w:right="214" w:firstLine="0"/>
              <w:jc w:val="both"/>
              <w:rPr>
                <w:lang w:val="en-US"/>
              </w:rPr>
            </w:pPr>
            <w:r w:rsidRPr="0006144B">
              <w:t>Khoản 3 Điều 13</w:t>
            </w:r>
            <w:r w:rsidR="009B63A9">
              <w:rPr>
                <w:lang w:val="en-US"/>
              </w:rPr>
              <w:t xml:space="preserve"> (Khoản 2 Điều 12 dự thảo Nghị định)</w:t>
            </w:r>
          </w:p>
        </w:tc>
        <w:tc>
          <w:tcPr>
            <w:tcW w:w="604" w:type="pct"/>
          </w:tcPr>
          <w:p w14:paraId="424C7117" w14:textId="77777777" w:rsidR="008A5FAD" w:rsidRPr="004770B3" w:rsidRDefault="008A5FAD" w:rsidP="008A5FAD">
            <w:pPr>
              <w:spacing w:before="0" w:after="0" w:line="240" w:lineRule="auto"/>
              <w:ind w:left="142" w:right="214" w:firstLine="0"/>
            </w:pPr>
            <w:r w:rsidRPr="004770B3">
              <w:t>Bộ Ngoại giao</w:t>
            </w:r>
          </w:p>
        </w:tc>
        <w:tc>
          <w:tcPr>
            <w:tcW w:w="1614" w:type="pct"/>
          </w:tcPr>
          <w:p w14:paraId="099B5C0C" w14:textId="77777777" w:rsidR="008A5FAD" w:rsidRPr="004770B3" w:rsidRDefault="008A5FAD" w:rsidP="008A5FAD">
            <w:pPr>
              <w:spacing w:before="0" w:after="0" w:line="240" w:lineRule="auto"/>
              <w:ind w:left="142" w:right="214" w:firstLine="0"/>
              <w:jc w:val="both"/>
            </w:pPr>
            <w:r w:rsidRPr="0006144B">
              <w:t>Đ</w:t>
            </w:r>
            <w:r w:rsidRPr="004770B3">
              <w:t xml:space="preserve">ề nghị rà soát và chỉnh sửa cụm từ </w:t>
            </w:r>
            <w:r w:rsidRPr="0006144B">
              <w:t>“</w:t>
            </w:r>
            <w:r w:rsidRPr="004770B3">
              <w:rPr>
                <w:i/>
              </w:rPr>
              <w:t>tiền lương chất lượng cao</w:t>
            </w:r>
            <w:r w:rsidRPr="0006144B">
              <w:t>”</w:t>
            </w:r>
            <w:r w:rsidRPr="004770B3">
              <w:t xml:space="preserve"> tại khoản 3 Điều 13 cho phù hợp và rõ hơn</w:t>
            </w:r>
          </w:p>
        </w:tc>
        <w:tc>
          <w:tcPr>
            <w:tcW w:w="1425" w:type="pct"/>
          </w:tcPr>
          <w:p w14:paraId="2826DFEC" w14:textId="77777777" w:rsidR="008A5FAD" w:rsidRPr="004770B3" w:rsidRDefault="008A5FAD" w:rsidP="008A5FAD">
            <w:pPr>
              <w:spacing w:before="0" w:after="0" w:line="240" w:lineRule="auto"/>
              <w:ind w:left="142" w:right="214" w:firstLine="0"/>
              <w:jc w:val="both"/>
            </w:pPr>
            <w:r w:rsidRPr="004770B3">
              <w:t>Tiếp thu, hiệu chỉnh Dự thảo Nghị định.</w:t>
            </w:r>
          </w:p>
        </w:tc>
      </w:tr>
      <w:tr w:rsidR="008A5FAD" w:rsidRPr="004770B3" w14:paraId="476DD7ED" w14:textId="77777777" w:rsidTr="00620A05">
        <w:trPr>
          <w:trHeight w:val="70"/>
          <w:tblCellSpacing w:w="0" w:type="dxa"/>
          <w:jc w:val="center"/>
        </w:trPr>
        <w:tc>
          <w:tcPr>
            <w:tcW w:w="283" w:type="pct"/>
          </w:tcPr>
          <w:p w14:paraId="3D6EF148" w14:textId="77777777" w:rsidR="008A5FAD" w:rsidRPr="0006144B" w:rsidRDefault="008A5FAD" w:rsidP="008A5FAD">
            <w:pPr>
              <w:spacing w:before="0" w:after="0" w:line="240" w:lineRule="auto"/>
              <w:ind w:left="142" w:right="214" w:firstLine="0"/>
              <w:rPr>
                <w:b/>
                <w:bCs/>
              </w:rPr>
            </w:pPr>
            <w:r w:rsidRPr="0006144B">
              <w:rPr>
                <w:b/>
                <w:bCs/>
              </w:rPr>
              <w:t>III.</w:t>
            </w:r>
          </w:p>
        </w:tc>
        <w:tc>
          <w:tcPr>
            <w:tcW w:w="1074" w:type="pct"/>
          </w:tcPr>
          <w:p w14:paraId="642B36B0" w14:textId="77777777" w:rsidR="008A5FAD" w:rsidRPr="0006144B" w:rsidRDefault="008A5FAD" w:rsidP="008A5FAD">
            <w:pPr>
              <w:spacing w:before="0" w:after="0" w:line="240" w:lineRule="auto"/>
              <w:ind w:left="142" w:right="214" w:firstLine="0"/>
              <w:jc w:val="both"/>
            </w:pPr>
            <w:r w:rsidRPr="0006144B">
              <w:t>GÓP Ý TỜ TRÌNH</w:t>
            </w:r>
          </w:p>
        </w:tc>
        <w:tc>
          <w:tcPr>
            <w:tcW w:w="604" w:type="pct"/>
          </w:tcPr>
          <w:p w14:paraId="68DDEE7A" w14:textId="77777777" w:rsidR="008A5FAD" w:rsidRPr="004770B3" w:rsidRDefault="008A5FAD" w:rsidP="008A5FAD">
            <w:pPr>
              <w:spacing w:before="0" w:after="0" w:line="240" w:lineRule="auto"/>
              <w:ind w:left="142" w:right="214" w:firstLine="0"/>
            </w:pPr>
          </w:p>
        </w:tc>
        <w:tc>
          <w:tcPr>
            <w:tcW w:w="1614" w:type="pct"/>
          </w:tcPr>
          <w:p w14:paraId="2512B7C8" w14:textId="77777777" w:rsidR="008A5FAD" w:rsidRPr="004770B3" w:rsidRDefault="008A5FAD" w:rsidP="008A5FAD">
            <w:pPr>
              <w:spacing w:before="0" w:after="0" w:line="240" w:lineRule="auto"/>
              <w:ind w:left="142" w:right="214" w:firstLine="0"/>
              <w:jc w:val="both"/>
            </w:pPr>
          </w:p>
        </w:tc>
        <w:tc>
          <w:tcPr>
            <w:tcW w:w="1425" w:type="pct"/>
          </w:tcPr>
          <w:p w14:paraId="5A2137FD" w14:textId="77777777" w:rsidR="008A5FAD" w:rsidRPr="004770B3" w:rsidRDefault="008A5FAD" w:rsidP="008A5FAD">
            <w:pPr>
              <w:spacing w:before="0" w:after="0" w:line="240" w:lineRule="auto"/>
              <w:ind w:left="142" w:right="214" w:firstLine="0"/>
              <w:jc w:val="both"/>
            </w:pPr>
          </w:p>
        </w:tc>
      </w:tr>
      <w:tr w:rsidR="008A5FAD" w:rsidRPr="004770B3" w14:paraId="7582DCE4" w14:textId="77777777" w:rsidTr="00620A05">
        <w:trPr>
          <w:trHeight w:val="70"/>
          <w:tblCellSpacing w:w="0" w:type="dxa"/>
          <w:jc w:val="center"/>
        </w:trPr>
        <w:tc>
          <w:tcPr>
            <w:tcW w:w="283" w:type="pct"/>
          </w:tcPr>
          <w:p w14:paraId="5C0171F8" w14:textId="77777777" w:rsidR="008A5FAD" w:rsidRPr="004770B3" w:rsidRDefault="008A5FAD" w:rsidP="008A5FAD">
            <w:pPr>
              <w:numPr>
                <w:ilvl w:val="0"/>
                <w:numId w:val="5"/>
              </w:numPr>
              <w:spacing w:before="0" w:after="0" w:line="240" w:lineRule="auto"/>
              <w:ind w:left="142" w:right="214" w:hanging="45"/>
              <w:jc w:val="center"/>
              <w:rPr>
                <w:b/>
                <w:bCs/>
              </w:rPr>
            </w:pPr>
          </w:p>
        </w:tc>
        <w:tc>
          <w:tcPr>
            <w:tcW w:w="1074" w:type="pct"/>
          </w:tcPr>
          <w:p w14:paraId="3E7E0CE3" w14:textId="77777777" w:rsidR="008A5FAD" w:rsidRPr="004770B3" w:rsidRDefault="008A5FAD" w:rsidP="008A5FAD">
            <w:pPr>
              <w:spacing w:before="0" w:after="0" w:line="240" w:lineRule="auto"/>
              <w:ind w:left="142" w:right="214" w:firstLine="0"/>
              <w:jc w:val="both"/>
            </w:pPr>
          </w:p>
        </w:tc>
        <w:tc>
          <w:tcPr>
            <w:tcW w:w="604" w:type="pct"/>
          </w:tcPr>
          <w:p w14:paraId="04C1397C" w14:textId="77777777" w:rsidR="008A5FAD" w:rsidRPr="004770B3" w:rsidRDefault="008A5FAD" w:rsidP="008A5FAD">
            <w:pPr>
              <w:spacing w:before="0" w:after="0" w:line="240" w:lineRule="auto"/>
              <w:ind w:left="142" w:right="214" w:firstLine="0"/>
            </w:pPr>
            <w:r w:rsidRPr="004770B3">
              <w:t>Bộ KH&amp;CN</w:t>
            </w:r>
          </w:p>
        </w:tc>
        <w:tc>
          <w:tcPr>
            <w:tcW w:w="1614" w:type="pct"/>
          </w:tcPr>
          <w:p w14:paraId="03C6F56F" w14:textId="77777777" w:rsidR="008A5FAD" w:rsidRPr="004770B3" w:rsidRDefault="008A5FAD" w:rsidP="008A5FAD">
            <w:pPr>
              <w:spacing w:before="0" w:after="0" w:line="240" w:lineRule="auto"/>
              <w:ind w:left="142" w:right="214" w:firstLine="0"/>
              <w:jc w:val="both"/>
              <w:rPr>
                <w:bCs/>
                <w:iCs/>
              </w:rPr>
            </w:pPr>
            <w:r w:rsidRPr="004770B3">
              <w:t>Về cơ sở chính trị, đề nghị xem xét bổ sung Nghị quyết số 70-NQ/TW ngày 20/8/2025 của Bộ Chính trị về bảo đảm an ninh năng lượng quốc gia đến năm 2030, tầm nhìn đến năm 2045; Nghị quyết 55-NQ/TW (2020) về chiến lược phát triển năng lượng quốc gia, Nghị quyết 29-NQ/TW về đổi mới giáo dục và đào tạo, Chiến lược phát triển nhân lực, Chiến lược chuyển đổi số quốc gia. Điều này sẽ củng cố cơ sở chính trị, tăng tính thuyết phục.</w:t>
            </w:r>
          </w:p>
        </w:tc>
        <w:tc>
          <w:tcPr>
            <w:tcW w:w="1425" w:type="pct"/>
          </w:tcPr>
          <w:p w14:paraId="02C25D53" w14:textId="77777777" w:rsidR="008A5FAD" w:rsidRPr="004770B3" w:rsidDel="001509CC" w:rsidRDefault="008A5FAD" w:rsidP="008A5FAD">
            <w:pPr>
              <w:spacing w:before="0" w:after="0" w:line="240" w:lineRule="auto"/>
              <w:ind w:left="142" w:right="214" w:firstLine="0"/>
              <w:jc w:val="both"/>
            </w:pPr>
            <w:r w:rsidRPr="004770B3">
              <w:t>Tiếp thu, hiệu chỉnh nội dung cơ sở chính trị trong dự thảo Tờ trình</w:t>
            </w:r>
          </w:p>
        </w:tc>
      </w:tr>
      <w:tr w:rsidR="008A5FAD" w:rsidRPr="004770B3" w14:paraId="208E451E" w14:textId="77777777" w:rsidTr="00620A05">
        <w:trPr>
          <w:trHeight w:val="70"/>
          <w:tblCellSpacing w:w="0" w:type="dxa"/>
          <w:jc w:val="center"/>
        </w:trPr>
        <w:tc>
          <w:tcPr>
            <w:tcW w:w="283" w:type="pct"/>
          </w:tcPr>
          <w:p w14:paraId="38610952" w14:textId="77777777" w:rsidR="008A5FAD" w:rsidRPr="004770B3" w:rsidRDefault="008A5FAD" w:rsidP="008A5FAD">
            <w:pPr>
              <w:numPr>
                <w:ilvl w:val="0"/>
                <w:numId w:val="5"/>
              </w:numPr>
              <w:spacing w:before="0" w:after="0" w:line="240" w:lineRule="auto"/>
              <w:ind w:left="142" w:right="214" w:hanging="45"/>
              <w:jc w:val="center"/>
              <w:rPr>
                <w:b/>
                <w:bCs/>
              </w:rPr>
            </w:pPr>
          </w:p>
        </w:tc>
        <w:tc>
          <w:tcPr>
            <w:tcW w:w="1074" w:type="pct"/>
          </w:tcPr>
          <w:p w14:paraId="7DAF6E52" w14:textId="77777777" w:rsidR="008A5FAD" w:rsidRPr="004770B3" w:rsidRDefault="008A5FAD" w:rsidP="008A5FAD">
            <w:pPr>
              <w:spacing w:before="0" w:after="0" w:line="240" w:lineRule="auto"/>
              <w:ind w:left="142" w:right="214" w:firstLine="0"/>
              <w:jc w:val="both"/>
            </w:pPr>
          </w:p>
        </w:tc>
        <w:tc>
          <w:tcPr>
            <w:tcW w:w="604" w:type="pct"/>
          </w:tcPr>
          <w:p w14:paraId="4E283055" w14:textId="77777777" w:rsidR="008A5FAD" w:rsidRPr="004770B3" w:rsidRDefault="008A5FAD" w:rsidP="008A5FAD">
            <w:pPr>
              <w:spacing w:before="0" w:after="0" w:line="240" w:lineRule="auto"/>
              <w:ind w:left="142" w:right="214" w:firstLine="0"/>
            </w:pPr>
            <w:r w:rsidRPr="004770B3">
              <w:t>Bộ KH&amp;CN</w:t>
            </w:r>
          </w:p>
        </w:tc>
        <w:tc>
          <w:tcPr>
            <w:tcW w:w="1614" w:type="pct"/>
          </w:tcPr>
          <w:p w14:paraId="76D3001F" w14:textId="77777777" w:rsidR="008A5FAD" w:rsidRPr="004770B3" w:rsidRDefault="008A5FAD" w:rsidP="008A5FAD">
            <w:pPr>
              <w:spacing w:before="0" w:after="0" w:line="240" w:lineRule="auto"/>
              <w:ind w:left="142" w:right="214" w:firstLine="0"/>
              <w:jc w:val="both"/>
            </w:pPr>
            <w:r w:rsidRPr="004770B3">
              <w:t>Về cơ chế đãi ngộ tiền lương, đề nghị xem xét bổ sung nội dung phân tích rõ cơ sở đề xuất tại khoản 1, khoản 2 Điều 8 dự thảo Nghị định (lưu ý đề xuất mức tiền lương nên tương đồng với các ngành, lĩnh vực khác)</w:t>
            </w:r>
          </w:p>
        </w:tc>
        <w:tc>
          <w:tcPr>
            <w:tcW w:w="1425" w:type="pct"/>
          </w:tcPr>
          <w:p w14:paraId="17B89DE6" w14:textId="77777777" w:rsidR="008A5FAD" w:rsidRPr="004770B3" w:rsidRDefault="008A5FAD" w:rsidP="008A5FAD">
            <w:pPr>
              <w:spacing w:before="0" w:after="0" w:line="240" w:lineRule="auto"/>
              <w:ind w:left="142" w:right="214" w:firstLine="0"/>
              <w:jc w:val="both"/>
            </w:pPr>
            <w:r w:rsidRPr="004770B3">
              <w:t>Tiếp thu, hiệu chỉnh nội dung của Thuyết minh</w:t>
            </w:r>
          </w:p>
        </w:tc>
      </w:tr>
      <w:tr w:rsidR="008A5FAD" w:rsidRPr="004770B3" w14:paraId="6A9FC03E" w14:textId="77777777" w:rsidTr="00620A05">
        <w:trPr>
          <w:trHeight w:val="70"/>
          <w:tblCellSpacing w:w="0" w:type="dxa"/>
          <w:jc w:val="center"/>
        </w:trPr>
        <w:tc>
          <w:tcPr>
            <w:tcW w:w="283" w:type="pct"/>
          </w:tcPr>
          <w:p w14:paraId="0CFE4B18" w14:textId="77777777" w:rsidR="008A5FAD" w:rsidRPr="004770B3" w:rsidRDefault="008A5FAD" w:rsidP="008A5FAD">
            <w:pPr>
              <w:numPr>
                <w:ilvl w:val="0"/>
                <w:numId w:val="5"/>
              </w:numPr>
              <w:spacing w:before="0" w:after="0" w:line="240" w:lineRule="auto"/>
              <w:ind w:left="142" w:right="214" w:hanging="45"/>
              <w:jc w:val="center"/>
              <w:rPr>
                <w:b/>
                <w:bCs/>
              </w:rPr>
            </w:pPr>
          </w:p>
        </w:tc>
        <w:tc>
          <w:tcPr>
            <w:tcW w:w="1074" w:type="pct"/>
          </w:tcPr>
          <w:p w14:paraId="12939E3B" w14:textId="77777777" w:rsidR="008A5FAD" w:rsidRPr="004770B3" w:rsidRDefault="008A5FAD" w:rsidP="008A5FAD">
            <w:pPr>
              <w:spacing w:before="0" w:after="0" w:line="240" w:lineRule="auto"/>
              <w:ind w:left="142" w:right="214" w:firstLine="0"/>
              <w:jc w:val="both"/>
            </w:pPr>
          </w:p>
        </w:tc>
        <w:tc>
          <w:tcPr>
            <w:tcW w:w="604" w:type="pct"/>
          </w:tcPr>
          <w:p w14:paraId="4429EDFD" w14:textId="77777777" w:rsidR="008A5FAD" w:rsidRPr="0006144B" w:rsidRDefault="008A5FAD" w:rsidP="008A5FAD">
            <w:pPr>
              <w:spacing w:before="0" w:after="0" w:line="240" w:lineRule="auto"/>
              <w:ind w:left="142" w:right="214" w:firstLine="0"/>
            </w:pPr>
            <w:r w:rsidRPr="0006144B">
              <w:t>Bộ Nội vụ</w:t>
            </w:r>
          </w:p>
        </w:tc>
        <w:tc>
          <w:tcPr>
            <w:tcW w:w="1614" w:type="pct"/>
          </w:tcPr>
          <w:p w14:paraId="179BD15D" w14:textId="77777777" w:rsidR="008A5FAD" w:rsidRPr="004770B3" w:rsidRDefault="008A5FAD" w:rsidP="008A5FAD">
            <w:pPr>
              <w:spacing w:before="0" w:after="0" w:line="240" w:lineRule="auto"/>
              <w:ind w:left="142" w:right="214" w:firstLine="0"/>
              <w:jc w:val="both"/>
            </w:pPr>
            <w:r w:rsidRPr="004770B3">
              <w:t>Đề nghị bổ sung cơ sở chính trị theo đúng mẫu</w:t>
            </w:r>
            <w:r w:rsidRPr="0006144B">
              <w:t xml:space="preserve"> </w:t>
            </w:r>
            <w:r w:rsidRPr="004770B3">
              <w:t>số 02 Phụ lục IV ban hành kèm theo Nghị định số 187/2025/NĐ-CP</w:t>
            </w:r>
          </w:p>
        </w:tc>
        <w:tc>
          <w:tcPr>
            <w:tcW w:w="1425" w:type="pct"/>
          </w:tcPr>
          <w:p w14:paraId="4FBB9714" w14:textId="77777777" w:rsidR="008A5FAD" w:rsidRPr="004770B3" w:rsidRDefault="008A5FAD" w:rsidP="008A5FAD">
            <w:pPr>
              <w:spacing w:before="0" w:after="0" w:line="240" w:lineRule="auto"/>
              <w:ind w:left="142" w:right="214" w:firstLine="0"/>
              <w:jc w:val="both"/>
            </w:pPr>
            <w:r w:rsidRPr="004770B3">
              <w:t>Tiếp thu, bổ sung Dự thảo Tờ trình Chính phủ</w:t>
            </w:r>
          </w:p>
        </w:tc>
      </w:tr>
    </w:tbl>
    <w:p w14:paraId="0D9EEC88" w14:textId="77777777" w:rsidR="005059E9" w:rsidRPr="004770B3" w:rsidRDefault="005059E9" w:rsidP="00771FE0">
      <w:pPr>
        <w:ind w:firstLine="0"/>
      </w:pPr>
    </w:p>
    <w:sectPr w:rsidR="005059E9" w:rsidRPr="004770B3" w:rsidSect="00771FE0">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096"/>
    <w:multiLevelType w:val="multilevel"/>
    <w:tmpl w:val="B8BEFA2C"/>
    <w:lvl w:ilvl="0">
      <w:start w:val="1"/>
      <w:numFmt w:val="decimal"/>
      <w:lvlText w:val="%1."/>
      <w:lvlJc w:val="left"/>
      <w:pPr>
        <w:ind w:left="450" w:hanging="450"/>
      </w:pPr>
      <w:rPr>
        <w:rFonts w:hint="default"/>
      </w:rPr>
    </w:lvl>
    <w:lvl w:ilvl="1">
      <w:start w:val="1"/>
      <w:numFmt w:val="decimal"/>
      <w:suff w:val="space"/>
      <w:lvlText w:val="%1.%2."/>
      <w:lvlJc w:val="left"/>
      <w:pPr>
        <w:ind w:left="1863" w:hanging="720"/>
      </w:pPr>
      <w:rPr>
        <w:rFonts w:hint="default"/>
      </w:rPr>
    </w:lvl>
    <w:lvl w:ilvl="2">
      <w:start w:val="1"/>
      <w:numFmt w:val="decimal"/>
      <w:lvlText w:val="%1.%2.%3."/>
      <w:lvlJc w:val="left"/>
      <w:pPr>
        <w:ind w:left="3006" w:hanging="720"/>
      </w:pPr>
      <w:rPr>
        <w:rFonts w:hint="default"/>
      </w:rPr>
    </w:lvl>
    <w:lvl w:ilvl="3">
      <w:start w:val="1"/>
      <w:numFmt w:val="decimal"/>
      <w:lvlText w:val="%1.%2.%3.%4."/>
      <w:lvlJc w:val="left"/>
      <w:pPr>
        <w:ind w:left="4509" w:hanging="108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7155" w:hanging="1440"/>
      </w:pPr>
      <w:rPr>
        <w:rFonts w:hint="default"/>
      </w:rPr>
    </w:lvl>
    <w:lvl w:ilvl="6">
      <w:start w:val="1"/>
      <w:numFmt w:val="decimal"/>
      <w:lvlText w:val="%1.%2.%3.%4.%5.%6.%7."/>
      <w:lvlJc w:val="left"/>
      <w:pPr>
        <w:ind w:left="8658" w:hanging="1800"/>
      </w:pPr>
      <w:rPr>
        <w:rFonts w:hint="default"/>
      </w:rPr>
    </w:lvl>
    <w:lvl w:ilvl="7">
      <w:start w:val="1"/>
      <w:numFmt w:val="decimal"/>
      <w:lvlText w:val="%1.%2.%3.%4.%5.%6.%7.%8."/>
      <w:lvlJc w:val="left"/>
      <w:pPr>
        <w:ind w:left="9801" w:hanging="1800"/>
      </w:pPr>
      <w:rPr>
        <w:rFonts w:hint="default"/>
      </w:rPr>
    </w:lvl>
    <w:lvl w:ilvl="8">
      <w:start w:val="1"/>
      <w:numFmt w:val="decimal"/>
      <w:lvlText w:val="%1.%2.%3.%4.%5.%6.%7.%8.%9."/>
      <w:lvlJc w:val="left"/>
      <w:pPr>
        <w:ind w:left="11304" w:hanging="2160"/>
      </w:pPr>
      <w:rPr>
        <w:rFonts w:hint="default"/>
      </w:rPr>
    </w:lvl>
  </w:abstractNum>
  <w:abstractNum w:abstractNumId="1" w15:restartNumberingAfterBreak="0">
    <w:nsid w:val="1B5B1CB9"/>
    <w:multiLevelType w:val="hybridMultilevel"/>
    <w:tmpl w:val="DB6E8880"/>
    <w:lvl w:ilvl="0" w:tplc="FFFFFFFF">
      <w:start w:val="1"/>
      <w:numFmt w:val="decimal"/>
      <w:lvlText w:val="%1."/>
      <w:lvlJc w:val="left"/>
      <w:pPr>
        <w:ind w:left="1068"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1C26230B"/>
    <w:multiLevelType w:val="hybridMultilevel"/>
    <w:tmpl w:val="DB6E8880"/>
    <w:lvl w:ilvl="0" w:tplc="FFFFFFFF">
      <w:start w:val="1"/>
      <w:numFmt w:val="decimal"/>
      <w:lvlText w:val="%1."/>
      <w:lvlJc w:val="left"/>
      <w:pPr>
        <w:ind w:left="1068"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247C5D4E"/>
    <w:multiLevelType w:val="multilevel"/>
    <w:tmpl w:val="4F2CC264"/>
    <w:lvl w:ilvl="0">
      <w:start w:val="1"/>
      <w:numFmt w:val="decimal"/>
      <w:pStyle w:val="Heading1"/>
      <w:suff w:val="space"/>
      <w:lvlText w:val="%1."/>
      <w:lvlJc w:val="left"/>
      <w:pPr>
        <w:ind w:left="432" w:hanging="432"/>
      </w:pPr>
      <w:rPr>
        <w:rFonts w:ascii="Times New Roman" w:eastAsia="Times New Roman" w:hAnsi="Times New Roman" w:cs="Times New Roman"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94C0039"/>
    <w:multiLevelType w:val="hybridMultilevel"/>
    <w:tmpl w:val="DB6E8880"/>
    <w:lvl w:ilvl="0" w:tplc="FFFFFFFF">
      <w:start w:val="1"/>
      <w:numFmt w:val="decimal"/>
      <w:lvlText w:val="%1."/>
      <w:lvlJc w:val="left"/>
      <w:pPr>
        <w:ind w:left="1068"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250479800">
    <w:abstractNumId w:val="3"/>
  </w:num>
  <w:num w:numId="2" w16cid:durableId="1814367339">
    <w:abstractNumId w:val="0"/>
  </w:num>
  <w:num w:numId="3" w16cid:durableId="118761990">
    <w:abstractNumId w:val="1"/>
  </w:num>
  <w:num w:numId="4" w16cid:durableId="1417752262">
    <w:abstractNumId w:val="4"/>
  </w:num>
  <w:num w:numId="5" w16cid:durableId="1762991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F5"/>
    <w:rsid w:val="000063DE"/>
    <w:rsid w:val="0006144B"/>
    <w:rsid w:val="000A2103"/>
    <w:rsid w:val="000C0506"/>
    <w:rsid w:val="00102381"/>
    <w:rsid w:val="0011359A"/>
    <w:rsid w:val="001170A6"/>
    <w:rsid w:val="0016339A"/>
    <w:rsid w:val="001E5031"/>
    <w:rsid w:val="001E6227"/>
    <w:rsid w:val="00212833"/>
    <w:rsid w:val="0027184C"/>
    <w:rsid w:val="002948FB"/>
    <w:rsid w:val="003441B3"/>
    <w:rsid w:val="00351155"/>
    <w:rsid w:val="0036490A"/>
    <w:rsid w:val="00392134"/>
    <w:rsid w:val="003D7D62"/>
    <w:rsid w:val="003E60BA"/>
    <w:rsid w:val="00401A6D"/>
    <w:rsid w:val="00430DD4"/>
    <w:rsid w:val="004770B3"/>
    <w:rsid w:val="00485D40"/>
    <w:rsid w:val="004861F0"/>
    <w:rsid w:val="004E6AD3"/>
    <w:rsid w:val="005059E9"/>
    <w:rsid w:val="005356DA"/>
    <w:rsid w:val="00543B9F"/>
    <w:rsid w:val="005D3144"/>
    <w:rsid w:val="00620A05"/>
    <w:rsid w:val="00621C81"/>
    <w:rsid w:val="00687E73"/>
    <w:rsid w:val="006A2F85"/>
    <w:rsid w:val="006F133B"/>
    <w:rsid w:val="00724ACB"/>
    <w:rsid w:val="00733639"/>
    <w:rsid w:val="00771FE0"/>
    <w:rsid w:val="007A1C49"/>
    <w:rsid w:val="008062CF"/>
    <w:rsid w:val="00817D1D"/>
    <w:rsid w:val="00862736"/>
    <w:rsid w:val="008A5FAD"/>
    <w:rsid w:val="008D1897"/>
    <w:rsid w:val="008E7C6E"/>
    <w:rsid w:val="00906E1E"/>
    <w:rsid w:val="00987B00"/>
    <w:rsid w:val="009A0A98"/>
    <w:rsid w:val="009B63A9"/>
    <w:rsid w:val="009D6FF1"/>
    <w:rsid w:val="00A10B3D"/>
    <w:rsid w:val="00A37927"/>
    <w:rsid w:val="00A57637"/>
    <w:rsid w:val="00AE586E"/>
    <w:rsid w:val="00AF57F5"/>
    <w:rsid w:val="00B666B0"/>
    <w:rsid w:val="00BD6ACA"/>
    <w:rsid w:val="00C06615"/>
    <w:rsid w:val="00C227ED"/>
    <w:rsid w:val="00C52F02"/>
    <w:rsid w:val="00C54A64"/>
    <w:rsid w:val="00CA40B7"/>
    <w:rsid w:val="00CB7094"/>
    <w:rsid w:val="00CB72B5"/>
    <w:rsid w:val="00D56E92"/>
    <w:rsid w:val="00E57B83"/>
    <w:rsid w:val="00E57EA3"/>
    <w:rsid w:val="00E64928"/>
    <w:rsid w:val="00E67506"/>
    <w:rsid w:val="00E82BA8"/>
    <w:rsid w:val="00E86754"/>
    <w:rsid w:val="00EA227A"/>
    <w:rsid w:val="00EB091B"/>
    <w:rsid w:val="00EE48EA"/>
    <w:rsid w:val="00F37D24"/>
    <w:rsid w:val="00F52FEE"/>
    <w:rsid w:val="00FA411A"/>
    <w:rsid w:val="00FB74B2"/>
    <w:rsid w:val="00FC3769"/>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8CDC"/>
  <w15:chartTrackingRefBased/>
  <w15:docId w15:val="{3C8891C6-F237-472E-B1EF-D3163879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E0"/>
    <w:pPr>
      <w:shd w:val="clear" w:color="auto" w:fill="FFFFFF"/>
      <w:spacing w:before="120" w:after="120" w:line="234" w:lineRule="atLeast"/>
      <w:ind w:firstLine="567"/>
    </w:pPr>
    <w:rPr>
      <w:rFonts w:ascii="Times New Roman" w:eastAsia="Times New Roman" w:hAnsi="Times New Roman" w:cs="Times New Roman"/>
      <w:sz w:val="26"/>
      <w:szCs w:val="26"/>
      <w:lang w:val="vi-VN"/>
    </w:rPr>
  </w:style>
  <w:style w:type="paragraph" w:styleId="Heading1">
    <w:name w:val="heading 1"/>
    <w:basedOn w:val="Normal"/>
    <w:next w:val="Normal"/>
    <w:link w:val="Heading1Char"/>
    <w:uiPriority w:val="9"/>
    <w:qFormat/>
    <w:rsid w:val="00771FE0"/>
    <w:pPr>
      <w:keepNext/>
      <w:numPr>
        <w:numId w:val="1"/>
      </w:numPr>
      <w:spacing w:before="240" w:after="60"/>
      <w:outlineLvl w:val="0"/>
    </w:pPr>
    <w:rPr>
      <w:b/>
      <w:bCs/>
      <w:kern w:val="32"/>
      <w:lang w:val="en"/>
    </w:rPr>
  </w:style>
  <w:style w:type="paragraph" w:styleId="Heading2">
    <w:name w:val="heading 2"/>
    <w:basedOn w:val="Normal"/>
    <w:next w:val="Normal"/>
    <w:link w:val="Heading2Char"/>
    <w:uiPriority w:val="9"/>
    <w:unhideWhenUsed/>
    <w:qFormat/>
    <w:rsid w:val="00771FE0"/>
    <w:pPr>
      <w:keepNext/>
      <w:numPr>
        <w:ilvl w:val="1"/>
        <w:numId w:val="1"/>
      </w:numPr>
      <w:tabs>
        <w:tab w:val="left" w:pos="851"/>
      </w:tabs>
      <w:spacing w:before="240" w:after="60"/>
      <w:outlineLvl w:val="1"/>
    </w:pPr>
    <w:rPr>
      <w:i/>
      <w:iCs/>
      <w:sz w:val="28"/>
      <w:szCs w:val="28"/>
    </w:rPr>
  </w:style>
  <w:style w:type="paragraph" w:styleId="Heading3">
    <w:name w:val="heading 3"/>
    <w:basedOn w:val="Normal"/>
    <w:next w:val="Normal"/>
    <w:link w:val="Heading3Char"/>
    <w:uiPriority w:val="9"/>
    <w:semiHidden/>
    <w:unhideWhenUsed/>
    <w:qFormat/>
    <w:rsid w:val="00771FE0"/>
    <w:pPr>
      <w:keepNext/>
      <w:numPr>
        <w:ilvl w:val="2"/>
        <w:numId w:val="1"/>
      </w:numPr>
      <w:spacing w:before="240" w:after="60"/>
      <w:outlineLvl w:val="2"/>
    </w:pPr>
    <w:rPr>
      <w:b/>
      <w:bCs/>
    </w:rPr>
  </w:style>
  <w:style w:type="paragraph" w:styleId="Heading4">
    <w:name w:val="heading 4"/>
    <w:basedOn w:val="Normal"/>
    <w:next w:val="Normal"/>
    <w:link w:val="Heading4Char"/>
    <w:uiPriority w:val="9"/>
    <w:semiHidden/>
    <w:unhideWhenUsed/>
    <w:qFormat/>
    <w:rsid w:val="00771FE0"/>
    <w:pPr>
      <w:keepNext/>
      <w:numPr>
        <w:ilvl w:val="3"/>
        <w:numId w:val="1"/>
      </w:numPr>
      <w:spacing w:before="240" w:after="60"/>
      <w:outlineLvl w:val="3"/>
    </w:pPr>
    <w:rPr>
      <w:rFonts w:ascii="Arial" w:hAnsi="Arial"/>
      <w:b/>
      <w:bCs/>
      <w:sz w:val="28"/>
      <w:szCs w:val="28"/>
    </w:rPr>
  </w:style>
  <w:style w:type="paragraph" w:styleId="Heading5">
    <w:name w:val="heading 5"/>
    <w:basedOn w:val="Normal"/>
    <w:next w:val="Normal"/>
    <w:link w:val="Heading5Char"/>
    <w:uiPriority w:val="9"/>
    <w:semiHidden/>
    <w:unhideWhenUsed/>
    <w:qFormat/>
    <w:rsid w:val="00771FE0"/>
    <w:pPr>
      <w:numPr>
        <w:ilvl w:val="4"/>
        <w:numId w:val="1"/>
      </w:numPr>
      <w:spacing w:before="240" w:after="60"/>
      <w:outlineLvl w:val="4"/>
    </w:pPr>
    <w:rPr>
      <w:rFonts w:ascii="Arial" w:hAnsi="Arial"/>
      <w:b/>
      <w:bCs/>
      <w:i/>
      <w:iCs/>
    </w:rPr>
  </w:style>
  <w:style w:type="paragraph" w:styleId="Heading6">
    <w:name w:val="heading 6"/>
    <w:basedOn w:val="Normal"/>
    <w:next w:val="Normal"/>
    <w:link w:val="Heading6Char"/>
    <w:uiPriority w:val="9"/>
    <w:semiHidden/>
    <w:unhideWhenUsed/>
    <w:qFormat/>
    <w:rsid w:val="00771FE0"/>
    <w:pPr>
      <w:numPr>
        <w:ilvl w:val="5"/>
        <w:numId w:val="1"/>
      </w:numPr>
      <w:spacing w:before="240" w:after="60"/>
      <w:outlineLvl w:val="5"/>
    </w:pPr>
    <w:rPr>
      <w:rFonts w:ascii="Arial" w:hAnsi="Arial"/>
      <w:b/>
      <w:bCs/>
    </w:rPr>
  </w:style>
  <w:style w:type="paragraph" w:styleId="Heading7">
    <w:name w:val="heading 7"/>
    <w:basedOn w:val="Normal"/>
    <w:next w:val="Normal"/>
    <w:link w:val="Heading7Char"/>
    <w:uiPriority w:val="9"/>
    <w:semiHidden/>
    <w:unhideWhenUsed/>
    <w:qFormat/>
    <w:rsid w:val="00771FE0"/>
    <w:pPr>
      <w:numPr>
        <w:ilvl w:val="6"/>
        <w:numId w:val="1"/>
      </w:numPr>
      <w:spacing w:before="240" w:after="60"/>
      <w:outlineLvl w:val="6"/>
    </w:pPr>
    <w:rPr>
      <w:rFonts w:ascii="Arial" w:hAnsi="Arial"/>
      <w:sz w:val="24"/>
      <w:szCs w:val="24"/>
    </w:rPr>
  </w:style>
  <w:style w:type="paragraph" w:styleId="Heading8">
    <w:name w:val="heading 8"/>
    <w:basedOn w:val="Normal"/>
    <w:next w:val="Normal"/>
    <w:link w:val="Heading8Char"/>
    <w:uiPriority w:val="9"/>
    <w:semiHidden/>
    <w:unhideWhenUsed/>
    <w:qFormat/>
    <w:rsid w:val="00771FE0"/>
    <w:pPr>
      <w:numPr>
        <w:ilvl w:val="7"/>
        <w:numId w:val="1"/>
      </w:numPr>
      <w:spacing w:before="240" w:after="60"/>
      <w:outlineLvl w:val="7"/>
    </w:pPr>
    <w:rPr>
      <w:rFonts w:ascii="Arial" w:hAnsi="Arial"/>
      <w:i/>
      <w:iCs/>
      <w:sz w:val="24"/>
      <w:szCs w:val="24"/>
    </w:rPr>
  </w:style>
  <w:style w:type="paragraph" w:styleId="Heading9">
    <w:name w:val="heading 9"/>
    <w:basedOn w:val="Normal"/>
    <w:next w:val="Normal"/>
    <w:link w:val="Heading9Char"/>
    <w:uiPriority w:val="9"/>
    <w:semiHidden/>
    <w:unhideWhenUsed/>
    <w:qFormat/>
    <w:rsid w:val="00771FE0"/>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E0"/>
    <w:rPr>
      <w:rFonts w:ascii="Times New Roman" w:eastAsia="Times New Roman" w:hAnsi="Times New Roman" w:cs="Times New Roman"/>
      <w:b/>
      <w:bCs/>
      <w:kern w:val="32"/>
      <w:sz w:val="26"/>
      <w:szCs w:val="26"/>
      <w:shd w:val="clear" w:color="auto" w:fill="FFFFFF"/>
      <w:lang w:val="en"/>
    </w:rPr>
  </w:style>
  <w:style w:type="character" w:customStyle="1" w:styleId="Heading2Char">
    <w:name w:val="Heading 2 Char"/>
    <w:basedOn w:val="DefaultParagraphFont"/>
    <w:link w:val="Heading2"/>
    <w:uiPriority w:val="9"/>
    <w:rsid w:val="00771FE0"/>
    <w:rPr>
      <w:rFonts w:ascii="Times New Roman" w:eastAsia="Times New Roman" w:hAnsi="Times New Roman" w:cs="Times New Roman"/>
      <w:i/>
      <w:iCs/>
      <w:sz w:val="28"/>
      <w:szCs w:val="28"/>
      <w:shd w:val="clear" w:color="auto" w:fill="FFFFFF"/>
      <w:lang w:val="vi-VN"/>
    </w:rPr>
  </w:style>
  <w:style w:type="character" w:customStyle="1" w:styleId="Heading3Char">
    <w:name w:val="Heading 3 Char"/>
    <w:basedOn w:val="DefaultParagraphFont"/>
    <w:link w:val="Heading3"/>
    <w:uiPriority w:val="9"/>
    <w:semiHidden/>
    <w:rsid w:val="00771FE0"/>
    <w:rPr>
      <w:rFonts w:ascii="Times New Roman" w:eastAsia="Times New Roman" w:hAnsi="Times New Roman" w:cs="Times New Roman"/>
      <w:b/>
      <w:bCs/>
      <w:sz w:val="26"/>
      <w:szCs w:val="26"/>
      <w:shd w:val="clear" w:color="auto" w:fill="FFFFFF"/>
      <w:lang w:val="vi-VN"/>
    </w:rPr>
  </w:style>
  <w:style w:type="character" w:customStyle="1" w:styleId="Heading4Char">
    <w:name w:val="Heading 4 Char"/>
    <w:basedOn w:val="DefaultParagraphFont"/>
    <w:link w:val="Heading4"/>
    <w:uiPriority w:val="9"/>
    <w:semiHidden/>
    <w:rsid w:val="00771FE0"/>
    <w:rPr>
      <w:rFonts w:ascii="Arial" w:eastAsia="Times New Roman" w:hAnsi="Arial" w:cs="Times New Roman"/>
      <w:b/>
      <w:bCs/>
      <w:sz w:val="28"/>
      <w:szCs w:val="28"/>
      <w:shd w:val="clear" w:color="auto" w:fill="FFFFFF"/>
      <w:lang w:val="vi-VN"/>
    </w:rPr>
  </w:style>
  <w:style w:type="character" w:customStyle="1" w:styleId="Heading5Char">
    <w:name w:val="Heading 5 Char"/>
    <w:basedOn w:val="DefaultParagraphFont"/>
    <w:link w:val="Heading5"/>
    <w:uiPriority w:val="9"/>
    <w:semiHidden/>
    <w:rsid w:val="00771FE0"/>
    <w:rPr>
      <w:rFonts w:ascii="Arial" w:eastAsia="Times New Roman" w:hAnsi="Arial" w:cs="Times New Roman"/>
      <w:b/>
      <w:bCs/>
      <w:i/>
      <w:iCs/>
      <w:sz w:val="26"/>
      <w:szCs w:val="26"/>
      <w:shd w:val="clear" w:color="auto" w:fill="FFFFFF"/>
      <w:lang w:val="vi-VN"/>
    </w:rPr>
  </w:style>
  <w:style w:type="character" w:customStyle="1" w:styleId="Heading6Char">
    <w:name w:val="Heading 6 Char"/>
    <w:basedOn w:val="DefaultParagraphFont"/>
    <w:link w:val="Heading6"/>
    <w:uiPriority w:val="9"/>
    <w:semiHidden/>
    <w:rsid w:val="00771FE0"/>
    <w:rPr>
      <w:rFonts w:ascii="Arial" w:eastAsia="Times New Roman" w:hAnsi="Arial" w:cs="Times New Roman"/>
      <w:b/>
      <w:bCs/>
      <w:sz w:val="26"/>
      <w:szCs w:val="26"/>
      <w:shd w:val="clear" w:color="auto" w:fill="FFFFFF"/>
      <w:lang w:val="vi-VN"/>
    </w:rPr>
  </w:style>
  <w:style w:type="character" w:customStyle="1" w:styleId="Heading7Char">
    <w:name w:val="Heading 7 Char"/>
    <w:basedOn w:val="DefaultParagraphFont"/>
    <w:link w:val="Heading7"/>
    <w:uiPriority w:val="9"/>
    <w:semiHidden/>
    <w:rsid w:val="00771FE0"/>
    <w:rPr>
      <w:rFonts w:ascii="Arial" w:eastAsia="Times New Roman" w:hAnsi="Arial" w:cs="Times New Roman"/>
      <w:sz w:val="24"/>
      <w:szCs w:val="24"/>
      <w:shd w:val="clear" w:color="auto" w:fill="FFFFFF"/>
      <w:lang w:val="vi-VN"/>
    </w:rPr>
  </w:style>
  <w:style w:type="character" w:customStyle="1" w:styleId="Heading8Char">
    <w:name w:val="Heading 8 Char"/>
    <w:basedOn w:val="DefaultParagraphFont"/>
    <w:link w:val="Heading8"/>
    <w:uiPriority w:val="9"/>
    <w:semiHidden/>
    <w:rsid w:val="00771FE0"/>
    <w:rPr>
      <w:rFonts w:ascii="Arial" w:eastAsia="Times New Roman" w:hAnsi="Arial" w:cs="Times New Roman"/>
      <w:i/>
      <w:iCs/>
      <w:sz w:val="24"/>
      <w:szCs w:val="24"/>
      <w:shd w:val="clear" w:color="auto" w:fill="FFFFFF"/>
      <w:lang w:val="vi-VN"/>
    </w:rPr>
  </w:style>
  <w:style w:type="character" w:customStyle="1" w:styleId="Heading9Char">
    <w:name w:val="Heading 9 Char"/>
    <w:basedOn w:val="DefaultParagraphFont"/>
    <w:link w:val="Heading9"/>
    <w:uiPriority w:val="9"/>
    <w:semiHidden/>
    <w:rsid w:val="00771FE0"/>
    <w:rPr>
      <w:rFonts w:ascii="Times New Roman" w:eastAsia="Times New Roman" w:hAnsi="Times New Roman" w:cs="Times New Roman"/>
      <w:sz w:val="26"/>
      <w:szCs w:val="26"/>
      <w:shd w:val="clear" w:color="auto" w:fill="FFFFFF"/>
      <w:lang w:val="vi-VN"/>
    </w:rPr>
  </w:style>
  <w:style w:type="character" w:customStyle="1" w:styleId="fontstyle01">
    <w:name w:val="fontstyle01"/>
    <w:basedOn w:val="DefaultParagraphFont"/>
    <w:rsid w:val="003E60B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52FEE"/>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862736"/>
    <w:pPr>
      <w:ind w:left="720"/>
      <w:contextualSpacing/>
    </w:pPr>
  </w:style>
  <w:style w:type="paragraph" w:styleId="Revision">
    <w:name w:val="Revision"/>
    <w:hidden/>
    <w:uiPriority w:val="99"/>
    <w:semiHidden/>
    <w:rsid w:val="0027184C"/>
    <w:pPr>
      <w:spacing w:after="0" w:line="240" w:lineRule="auto"/>
    </w:pPr>
    <w:rPr>
      <w:rFonts w:ascii="Times New Roman" w:eastAsia="Times New Roman" w:hAnsi="Times New Roman" w:cs="Times New Roman"/>
      <w:sz w:val="26"/>
      <w:szCs w:val="26"/>
      <w:lang w:val="vi-VN"/>
    </w:rPr>
  </w:style>
  <w:style w:type="character" w:styleId="Hyperlink">
    <w:name w:val="Hyperlink"/>
    <w:uiPriority w:val="99"/>
    <w:unhideWhenUsed/>
    <w:rsid w:val="00A37927"/>
    <w:rPr>
      <w:color w:val="0563C1"/>
      <w:u w:val="single"/>
    </w:rPr>
  </w:style>
  <w:style w:type="character" w:styleId="CommentReference">
    <w:name w:val="annotation reference"/>
    <w:basedOn w:val="DefaultParagraphFont"/>
    <w:uiPriority w:val="99"/>
    <w:semiHidden/>
    <w:unhideWhenUsed/>
    <w:rsid w:val="00FB74B2"/>
    <w:rPr>
      <w:sz w:val="16"/>
      <w:szCs w:val="16"/>
    </w:rPr>
  </w:style>
  <w:style w:type="paragraph" w:styleId="CommentText">
    <w:name w:val="annotation text"/>
    <w:basedOn w:val="Normal"/>
    <w:link w:val="CommentTextChar"/>
    <w:uiPriority w:val="99"/>
    <w:unhideWhenUsed/>
    <w:rsid w:val="00FB74B2"/>
    <w:pPr>
      <w:spacing w:line="240" w:lineRule="auto"/>
    </w:pPr>
    <w:rPr>
      <w:sz w:val="20"/>
      <w:szCs w:val="20"/>
    </w:rPr>
  </w:style>
  <w:style w:type="character" w:customStyle="1" w:styleId="CommentTextChar">
    <w:name w:val="Comment Text Char"/>
    <w:basedOn w:val="DefaultParagraphFont"/>
    <w:link w:val="CommentText"/>
    <w:uiPriority w:val="99"/>
    <w:rsid w:val="00FB74B2"/>
    <w:rPr>
      <w:rFonts w:ascii="Times New Roman" w:eastAsia="Times New Roman" w:hAnsi="Times New Roman" w:cs="Times New Roman"/>
      <w:sz w:val="20"/>
      <w:szCs w:val="20"/>
      <w:shd w:val="clear" w:color="auto" w:fill="FFFFFF"/>
      <w:lang w:val="vi-VN"/>
    </w:rPr>
  </w:style>
  <w:style w:type="paragraph" w:styleId="CommentSubject">
    <w:name w:val="annotation subject"/>
    <w:basedOn w:val="CommentText"/>
    <w:next w:val="CommentText"/>
    <w:link w:val="CommentSubjectChar"/>
    <w:uiPriority w:val="99"/>
    <w:semiHidden/>
    <w:unhideWhenUsed/>
    <w:rsid w:val="00FB74B2"/>
    <w:rPr>
      <w:b/>
      <w:bCs/>
    </w:rPr>
  </w:style>
  <w:style w:type="character" w:customStyle="1" w:styleId="CommentSubjectChar">
    <w:name w:val="Comment Subject Char"/>
    <w:basedOn w:val="CommentTextChar"/>
    <w:link w:val="CommentSubject"/>
    <w:uiPriority w:val="99"/>
    <w:semiHidden/>
    <w:rsid w:val="00FB74B2"/>
    <w:rPr>
      <w:rFonts w:ascii="Times New Roman" w:eastAsia="Times New Roman" w:hAnsi="Times New Roman" w:cs="Times New Roman"/>
      <w:b/>
      <w:bCs/>
      <w:sz w:val="20"/>
      <w:szCs w:val="20"/>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42</Pages>
  <Words>8456</Words>
  <Characters>48201</Characters>
  <Application>Microsoft Office Word</Application>
  <DocSecurity>0</DocSecurity>
  <Lines>401</Lines>
  <Paragraphs>113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The Huu</dc:creator>
  <cp:keywords/>
  <dc:description/>
  <cp:lastModifiedBy>Admin</cp:lastModifiedBy>
  <cp:revision>43</cp:revision>
  <dcterms:created xsi:type="dcterms:W3CDTF">2025-10-08T04:13:00Z</dcterms:created>
  <dcterms:modified xsi:type="dcterms:W3CDTF">2025-10-13T12:00:00Z</dcterms:modified>
</cp:coreProperties>
</file>