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108.0" w:type="dxa"/>
        <w:jc w:val="left"/>
        <w:tblInd w:w="-108.0" w:type="dxa"/>
        <w:tblLayout w:type="fixed"/>
        <w:tblLook w:val="0000"/>
      </w:tblPr>
      <w:tblGrid>
        <w:gridCol w:w="2988"/>
        <w:gridCol w:w="6120"/>
        <w:tblGridChange w:id="0">
          <w:tblGrid>
            <w:gridCol w:w="2988"/>
            <w:gridCol w:w="6120"/>
          </w:tblGrid>
        </w:tblGridChange>
      </w:tblGrid>
      <w:tr>
        <w:trPr>
          <w:cantSplit w:val="0"/>
          <w:trHeight w:val="1356"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BỘ CÔNG THƯƠNG</w:t>
            </w: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552450</wp:posOffset>
                      </wp:positionH>
                      <wp:positionV relativeFrom="paragraph">
                        <wp:posOffset>239396</wp:posOffset>
                      </wp:positionV>
                      <wp:extent cx="533400" cy="12700"/>
                      <wp:effectExtent b="0" l="0" r="0" t="0"/>
                      <wp:wrapNone/>
                      <wp:docPr id="9" name=""/>
                      <a:graphic>
                        <a:graphicData uri="http://schemas.microsoft.com/office/word/2010/wordprocessingShape">
                          <wps:wsp>
                            <wps:cNvCnPr/>
                            <wps:spPr>
                              <a:xfrm>
                                <a:off x="5079300" y="3780000"/>
                                <a:ext cx="533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552450</wp:posOffset>
                      </wp:positionH>
                      <wp:positionV relativeFrom="paragraph">
                        <wp:posOffset>239396</wp:posOffset>
                      </wp:positionV>
                      <wp:extent cx="533400" cy="12700"/>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533400" cy="1270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Số:     /2026/TT-BCT</w:t>
            </w:r>
          </w:p>
        </w:tc>
        <w:tc>
          <w:tcP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CỘNG HOÀ XÃ HỘI CHỦ NGHĨA VIỆT NAM</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930275</wp:posOffset>
                      </wp:positionH>
                      <wp:positionV relativeFrom="paragraph">
                        <wp:posOffset>42546</wp:posOffset>
                      </wp:positionV>
                      <wp:extent cx="2015490" cy="12700"/>
                      <wp:effectExtent b="0" l="0" r="0" t="0"/>
                      <wp:wrapNone/>
                      <wp:docPr id="7" name=""/>
                      <a:graphic>
                        <a:graphicData uri="http://schemas.microsoft.com/office/word/2010/wordprocessingShape">
                          <wps:wsp>
                            <wps:cNvCnPr/>
                            <wps:spPr>
                              <a:xfrm>
                                <a:off x="4279200" y="3780000"/>
                                <a:ext cx="2133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930275</wp:posOffset>
                      </wp:positionH>
                      <wp:positionV relativeFrom="paragraph">
                        <wp:posOffset>42546</wp:posOffset>
                      </wp:positionV>
                      <wp:extent cx="2015490" cy="1270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2015490" cy="12700"/>
                              </a:xfrm>
                              <a:prstGeom prst="rect"/>
                              <a:ln/>
                            </pic:spPr>
                          </pic:pic>
                        </a:graphicData>
                      </a:graphic>
                    </wp:anchor>
                  </w:drawing>
                </mc:Fallback>
              </mc:AlternateConten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Hà Nội, ngày    tháng     năm 2026</w:t>
            </w:r>
            <w:r w:rsidDel="00000000" w:rsidR="00000000" w:rsidRPr="00000000">
              <w:rPr>
                <w:rtl w:val="0"/>
              </w:rPr>
            </w:r>
          </w:p>
        </w:tc>
      </w:tr>
    </w:tbl>
    <w:p w:rsidR="00000000" w:rsidDel="00000000" w:rsidP="00000000" w:rsidRDefault="00000000" w:rsidRPr="00000000" w14:paraId="00000009">
      <w:pPr>
        <w:widowControl w:val="0"/>
        <w:tabs>
          <w:tab w:val="left" w:leader="none" w:pos="3960"/>
          <w:tab w:val="center" w:leader="none" w:pos="6120"/>
        </w:tabs>
        <w:spacing w:before="240" w:line="288"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THÔNG TƯ</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-1041081</wp:posOffset>
                </wp:positionH>
                <wp:positionV relativeFrom="paragraph">
                  <wp:posOffset>-137476</wp:posOffset>
                </wp:positionV>
                <wp:extent cx="1424305" cy="495300"/>
                <wp:effectExtent b="0" l="0" r="0" t="0"/>
                <wp:wrapNone/>
                <wp:docPr id="12" name=""/>
                <a:graphic>
                  <a:graphicData uri="http://schemas.microsoft.com/office/word/2010/wordprocessingShape">
                    <wps:wsp>
                      <wps:cNvSpPr/>
                      <wps:cNvPr id="13" name="Shape 13"/>
                      <wps:spPr>
                        <a:xfrm>
                          <a:off x="4638610" y="3537113"/>
                          <a:ext cx="1414780" cy="48577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DỰ THẢO GỬI LẤY Ý KIẾN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-1041081</wp:posOffset>
                </wp:positionH>
                <wp:positionV relativeFrom="paragraph">
                  <wp:posOffset>-137476</wp:posOffset>
                </wp:positionV>
                <wp:extent cx="1424305" cy="49530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424305" cy="495300"/>
                        </a:xfrm>
                        <a:prstGeom prst="rect"/>
                        <a:ln/>
                      </pic:spPr>
                    </pic:pic>
                  </a:graphicData>
                </a:graphic>
              </wp:anchor>
            </w:drawing>
          </mc:Fallback>
        </mc:AlternateContent>
      </w:r>
    </w:p>
    <w:p w:rsidR="00000000" w:rsidDel="00000000" w:rsidP="00000000" w:rsidRDefault="00000000" w:rsidRPr="00000000" w14:paraId="0000000A">
      <w:pPr>
        <w:widowControl w:val="0"/>
        <w:spacing w:line="288" w:lineRule="auto"/>
        <w:jc w:val="center"/>
        <w:rPr>
          <w:rFonts w:ascii="Times New Roman" w:cs="Times New Roman" w:eastAsia="Times New Roman" w:hAnsi="Times New Roman"/>
          <w:b w:val="0"/>
          <w:bCs w:val="0"/>
          <w:sz w:val="28"/>
          <w:szCs w:val="28"/>
          <w:vertAlign w:val="baseline"/>
        </w:rPr>
      </w:pPr>
      <w:r w:rsidDel="00000000" w:rsidR="00000000" w:rsidRPr="00000000">
        <w:rPr>
          <w:b w:val="1"/>
          <w:bCs w:val="1"/>
          <w:sz w:val="28"/>
          <w:szCs w:val="28"/>
          <w:vertAlign w:val="baseline"/>
          <w:rtl w:val="0"/>
        </w:rPr>
        <w:t xml:space="preserve">Sửa đổi các quy định về hoạt động kiểm định kỹ thuật an toàn lao động thuộc thẩm quyền quản lý của Bộ Công Thương</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64"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2190750</wp:posOffset>
                </wp:positionH>
                <wp:positionV relativeFrom="paragraph">
                  <wp:posOffset>86361</wp:posOffset>
                </wp:positionV>
                <wp:extent cx="1511300" cy="12700"/>
                <wp:effectExtent b="0" l="0" r="0" t="0"/>
                <wp:wrapNone/>
                <wp:docPr id="11" name=""/>
                <a:graphic>
                  <a:graphicData uri="http://schemas.microsoft.com/office/word/2010/wordprocessingShape">
                    <wps:wsp>
                      <wps:cNvCnPr/>
                      <wps:spPr>
                        <a:xfrm>
                          <a:off x="4590350" y="3780000"/>
                          <a:ext cx="15113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2190750</wp:posOffset>
                </wp:positionH>
                <wp:positionV relativeFrom="paragraph">
                  <wp:posOffset>86361</wp:posOffset>
                </wp:positionV>
                <wp:extent cx="1511300" cy="1270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511300" cy="12700"/>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Căn cứ Luật An toàn, vệ sinh lao động số 84/2015/QH13;</w:t>
      </w:r>
      <w:r w:rsidDel="00000000" w:rsidR="00000000" w:rsidRPr="00000000">
        <w:rPr>
          <w:rtl w:val="0"/>
        </w:rPr>
      </w:r>
    </w:p>
    <w:p w:rsidR="00000000" w:rsidDel="00000000" w:rsidP="00000000" w:rsidRDefault="00000000" w:rsidRPr="00000000" w14:paraId="0000000D">
      <w:pPr>
        <w:widowControl w:val="0"/>
        <w:spacing w:after="120" w:before="120"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Nghị định số 4/2023/NĐ-CP ngày 13 tháng 02 năm 2023 của Chính phủ sửa đổi, bổ sung một số điều của các Nghị định liên quan đến điều kiện đầu tư kinh doanh và thủ tục hành chính thuộc phạm vi quản lý nhà nước của Bộ Lao động - Thương binh và Xã hội;</w:t>
      </w:r>
      <w:r w:rsidDel="00000000" w:rsidR="00000000" w:rsidRPr="00000000">
        <w:rPr>
          <w:rtl w:val="0"/>
        </w:rPr>
      </w:r>
    </w:p>
    <w:p w:rsidR="00000000" w:rsidDel="00000000" w:rsidP="00000000" w:rsidRDefault="00000000" w:rsidRPr="00000000" w14:paraId="0000000E">
      <w:pPr>
        <w:widowControl w:val="0"/>
        <w:spacing w:after="120" w:before="120"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Căn cứ </w:t>
      </w:r>
      <w:r w:rsidDel="00000000" w:rsidR="00000000" w:rsidRPr="00000000">
        <w:rPr>
          <w:i w:val="1"/>
          <w:iCs w:val="1"/>
          <w:sz w:val="28"/>
          <w:szCs w:val="28"/>
          <w:vertAlign w:val="baseline"/>
          <w:rtl w:val="0"/>
        </w:rPr>
        <w:t xml:space="preserve">Nghị định số 40/2025/NĐ-CP ngày 26 tháng 02 năm 2025 của Chính phủ quy định chức năng, nhiệm vụ, quyền hạn và cơ cấu tổ chức của Bộ Công Thương</w:t>
      </w:r>
      <w:r w:rsidDel="00000000" w:rsidR="00000000" w:rsidRPr="00000000">
        <w:rPr>
          <w:rFonts w:ascii="Times New Roman" w:cs="Times New Roman" w:eastAsia="Times New Roman" w:hAnsi="Times New Roman"/>
          <w:i w:val="1"/>
          <w:iCs w:val="1"/>
          <w:sz w:val="28"/>
          <w:szCs w:val="28"/>
          <w:vertAlign w:val="baseline"/>
          <w:rtl w:val="0"/>
        </w:rPr>
        <w:t xml:space="preserve">;</w:t>
      </w:r>
      <w:r w:rsidDel="00000000" w:rsidR="00000000" w:rsidRPr="00000000">
        <w:rPr>
          <w:rtl w:val="0"/>
        </w:rPr>
      </w:r>
    </w:p>
    <w:p w:rsidR="00000000" w:rsidDel="00000000" w:rsidP="00000000" w:rsidRDefault="00000000" w:rsidRPr="00000000" w14:paraId="0000000F">
      <w:pPr>
        <w:widowControl w:val="0"/>
        <w:spacing w:after="120" w:before="120"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Căn cứ Nghị quyết số 66.18/2026/NQ-CP ngày 18 tháng 5 năm 2026 của Chính phủ Phân quyền, cắt giảm, đơn giản hoá thủ tục hành chính, điều kiện kinh doanh;</w:t>
      </w:r>
      <w:r w:rsidDel="00000000" w:rsidR="00000000" w:rsidRPr="00000000">
        <w:rPr>
          <w:rtl w:val="0"/>
        </w:rPr>
      </w:r>
    </w:p>
    <w:p w:rsidR="00000000" w:rsidDel="00000000" w:rsidP="00000000" w:rsidRDefault="00000000" w:rsidRPr="00000000" w14:paraId="00000010">
      <w:pPr>
        <w:widowControl w:val="0"/>
        <w:spacing w:after="120" w:before="120"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Theo đề nghị của Cục trưởng Cục Kỹ thuật an toàn và Môi trường công nghiệp,</w:t>
      </w:r>
      <w:r w:rsidDel="00000000" w:rsidR="00000000" w:rsidRPr="00000000">
        <w:rPr>
          <w:rtl w:val="0"/>
        </w:rPr>
      </w:r>
    </w:p>
    <w:p w:rsidR="00000000" w:rsidDel="00000000" w:rsidP="00000000" w:rsidRDefault="00000000" w:rsidRPr="00000000" w14:paraId="00000011">
      <w:pPr>
        <w:widowControl w:val="0"/>
        <w:spacing w:after="120" w:before="120"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Bộ trưởng Bộ Công Thương ban hành Thông tư sửa đổi các quy định về hoạt động kiểm định kỹ thuật an toàn lao động thuộc thẩm quyền quản lý của Bộ Công Thương.</w:t>
      </w:r>
      <w:r w:rsidDel="00000000" w:rsidR="00000000" w:rsidRPr="00000000">
        <w:rPr>
          <w:rtl w:val="0"/>
        </w:rPr>
      </w:r>
    </w:p>
    <w:p w:rsidR="00000000" w:rsidDel="00000000" w:rsidP="00000000" w:rsidRDefault="00000000" w:rsidRPr="00000000" w14:paraId="00000012">
      <w:pPr>
        <w:widowControl w:val="0"/>
        <w:spacing w:after="120" w:before="120" w:lineRule="auto"/>
        <w:ind w:firstLine="567"/>
        <w:jc w:val="both"/>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Điều 1. Sửa đổi, thay thế, bãi bỏ một số điều của Thông tư số 09/2017/TT-BCT ngày 13 tháng 7 năm 2017 của Bộ trưởng Bộ Công Thương quy định hoạt động kiểm định kỹ thuật an toàn lao động thuộc thẩm quyền quản lý của Bộ Công Thương như sau: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Sửa đổi khoản 1 Điều 9 (đã được sửa đổi tại khoản 3 Điều 2 của Thông tư số 37/2018/TT-BCT) như sau: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“1. Tổ chức, cá nhân có nhu cầu cấp, gia hạn, cấp lại Giấy chứng nhận đủ điều kiện hoạt động kiểm định kỹ thuật an toàn lao động (Giấy chứng nhận đủ điều kiện lập 01 bộ hồ sơ theo quy định gửi qua đường bưu điện, nộp trực tiếp tại Cục Kỹ thuật an toàn và Môi trường công nghiệp hoặc qua Cổng thông tin điện tử của Bộ Công Thương theo hình thức dịch vụ công trực tuyến”.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Cá nhân có nhu cầu cấp, cấp lại Chứng chỉ kiểm định viên (Chứng chỉ) lập 01 bộ hồ sơ gửi về UBND tỉnh, thành phố theo quy định”.</w:t>
      </w:r>
      <w:r w:rsidDel="00000000" w:rsidR="00000000" w:rsidRPr="00000000">
        <w:rPr>
          <w:rtl w:val="0"/>
        </w:rPr>
      </w:r>
    </w:p>
    <w:p w:rsidR="00000000" w:rsidDel="00000000" w:rsidP="00000000" w:rsidRDefault="00000000" w:rsidRPr="00000000" w14:paraId="00000016">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Sửa đổi khoản 1 Điều 15 như sau: </w:t>
      </w:r>
    </w:p>
    <w:p w:rsidR="00000000" w:rsidDel="00000000" w:rsidP="00000000" w:rsidRDefault="00000000" w:rsidRPr="00000000" w14:paraId="00000017">
      <w:pPr>
        <w:widowControl w:val="0"/>
        <w:spacing w:after="120" w:before="120"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“1. Hướng dẫn thực hiện hoạt động kiểm định kỹ thuật an toàn lao động thuộc thẩm quyền quản lý của Bộ Công Thương.</w:t>
      </w:r>
      <w:r w:rsidDel="00000000" w:rsidR="00000000" w:rsidRPr="00000000">
        <w:rPr>
          <w:rtl w:val="0"/>
        </w:rPr>
      </w:r>
    </w:p>
    <w:p w:rsidR="00000000" w:rsidDel="00000000" w:rsidP="00000000" w:rsidRDefault="00000000" w:rsidRPr="00000000" w14:paraId="00000018">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Thực hiện cấp, gia hạn, cấp lại, thu hồi Giấy chứng nhận đủ điều kiện hoạt động kiểm định kỹ thuật an toàn lao động</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9">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Sửa đổi khoản 5 Điều 15 như sau: </w:t>
      </w:r>
    </w:p>
    <w:p w:rsidR="00000000" w:rsidDel="00000000" w:rsidP="00000000" w:rsidRDefault="00000000" w:rsidRPr="00000000" w14:paraId="0000001A">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“5.Thực hiện kiểm tra và xử lý vi phạm liên quan đến hoạt động kiểm định kỹ thuật an toàn lao động thuộc thẩm quyền quản lý của Bộ Công Thương theo quy định”</w:t>
      </w:r>
      <w:r w:rsidDel="00000000" w:rsidR="00000000" w:rsidRPr="00000000">
        <w:rPr>
          <w:rFonts w:ascii="Times New Roman" w:cs="Times New Roman" w:eastAsia="Times New Roman" w:hAnsi="Times New Roman"/>
          <w:sz w:val="28"/>
          <w:szCs w:val="28"/>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Thay thế cụm từ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Lý thuyết chuyên ngành và thực hành kiểm định đối với nhóm thiết bị E, 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tại điểm d khoản 1 Điều 11 (đã được sửa đổi tại khoản 4 Điều 1 của Thông tư số 18/2023/TT-BCT) thành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Lý thuyết chuyên ngành và thực hành kiểm định đối với nhóm thiết bị 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Thay thế các Phụ lục 1,2,3 bằng Phụ lục 1,2,3 tương ứng ban hành kèm theo Thông tư này.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Bổ sung Điều 16a như sau: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”Điều 16a. Trách nhiệm UBND Tỉnh, Thành phố</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Cấp, cấp lại, thu hồi Chứng chỉ kiểm định viên theo quy định”</w:t>
      </w:r>
      <w:r w:rsidDel="00000000" w:rsidR="00000000" w:rsidRPr="00000000">
        <w:rPr>
          <w:rtl w:val="0"/>
        </w:rPr>
      </w:r>
    </w:p>
    <w:p w:rsidR="00000000" w:rsidDel="00000000" w:rsidP="00000000" w:rsidRDefault="00000000" w:rsidRPr="00000000" w14:paraId="00000020">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7. Bãi bỏ: Khoản 1, khoản 2 (đã được sửa đổi bởi khoản 1 Điều 1 của Thông tư số 18/2023/TT-BCT), khoản 3, khoản 4 và khoản 6 Điều 3; Điểm a, điểm b, điểm d khoản 2 Điều 4; Khoản 4, Điều 15.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Bãi bỏ điểm b, điểm c khoản 1 Điều 11 (đã được sửa đổi tại khoản 4 Điều 1 của Thông tư số 18/2023/TT-BCT).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Điều 2. Bãi bỏ một số quy trình kiểm định của Thông tư số 10/2017/TT-BCT ngày 26 tháng 7 năm 2017</w:t>
      </w:r>
      <w:bookmarkStart w:colFirst="0" w:colLast="0" w:name="7m7xv5uh1nnt"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của Bộ trưởng Bộ Công Thương ban hành quy trình kiểm định kỹ thuật an toàn đối với máy, thiết bị, vật tư có yêu cầu nghiêm ngặt về an toàn lao động thuộc thẩm quyền quản lý của Bộ Công Thương và Thông tư số 22/2024/TT-BCT ngày 07 tháng 11 năm 2024 của Bộ trưởng Bộ Công Thương ban hành quy trình kiểm định kỹ thuật an toàn lao động chai LPG Composite</w:t>
      </w:r>
      <w:r w:rsidDel="00000000" w:rsidR="00000000" w:rsidRPr="00000000">
        <w:rPr>
          <w:rtl w:val="0"/>
        </w:rPr>
      </w:r>
    </w:p>
    <w:p w:rsidR="00000000" w:rsidDel="00000000" w:rsidP="00000000" w:rsidRDefault="00000000" w:rsidRPr="00000000" w14:paraId="00000023">
      <w:pPr>
        <w:widowControl w:val="0"/>
        <w:spacing w:after="120" w:before="120" w:lineRule="auto"/>
        <w:ind w:firstLine="567"/>
        <w:jc w:val="both"/>
        <w:rPr>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Bãi bỏ </w:t>
      </w:r>
      <w:r w:rsidDel="00000000" w:rsidR="00000000" w:rsidRPr="00000000">
        <w:rPr>
          <w:sz w:val="28"/>
          <w:szCs w:val="28"/>
          <w:vertAlign w:val="baseline"/>
          <w:rtl w:val="0"/>
        </w:rPr>
        <w:t xml:space="preserve">Quy trình kiểm định kỹ thuật an toàn lao động nồi hơi có áp suất trên 16 bar (QTKĐ:01-2017/BCT). </w:t>
      </w:r>
    </w:p>
    <w:p w:rsidR="00000000" w:rsidDel="00000000" w:rsidP="00000000" w:rsidRDefault="00000000" w:rsidRPr="00000000" w14:paraId="00000024">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2. Bãi bỏ Quy trình kiểm định kỹ thuật an toàn lao động bình chịu áp lực (QTKĐ:02-2017/BCT). </w:t>
      </w:r>
    </w:p>
    <w:p w:rsidR="00000000" w:rsidDel="00000000" w:rsidP="00000000" w:rsidRDefault="00000000" w:rsidRPr="00000000" w14:paraId="00000025">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3. Bãi bỏ Quy trình kiểm định kỹ thuật an toàn lao động bồn chứa khí dầu mỏ hóa lỏng (LPG) (QTKĐ:03-2017/BCT). </w:t>
      </w:r>
    </w:p>
    <w:p w:rsidR="00000000" w:rsidDel="00000000" w:rsidP="00000000" w:rsidRDefault="00000000" w:rsidRPr="00000000" w14:paraId="00000026">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4. Bãi bỏ Quy trình kiểm định kỹ thuật an toàn lao động hệ thống đường ống dẫn hơi và nước nóng (QTKĐ:04-2017/BCT). </w:t>
      </w:r>
    </w:p>
    <w:p w:rsidR="00000000" w:rsidDel="00000000" w:rsidP="00000000" w:rsidRDefault="00000000" w:rsidRPr="00000000" w14:paraId="00000027">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5. Bãi bỏ Quy trình kiểm định kỹ thuật an toàn lao động đường ống dẫn khí đốt cố định bằng kim loại (QTKĐ:05-2017/BCT). </w:t>
      </w:r>
    </w:p>
    <w:p w:rsidR="00000000" w:rsidDel="00000000" w:rsidP="00000000" w:rsidRDefault="00000000" w:rsidRPr="00000000" w14:paraId="00000028">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6. Bãi bỏ Quy trình kiểm định kỹ thuật an toàn lao động hệ thống nạp khí dầu mỏ hóa lỏng (LPG) (QTKĐ:06-2017/BCT). </w:t>
      </w:r>
    </w:p>
    <w:p w:rsidR="00000000" w:rsidDel="00000000" w:rsidP="00000000" w:rsidRDefault="00000000" w:rsidRPr="00000000" w14:paraId="00000029">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7. Bãi bỏ Quy trình kiểm định kỹ thuật an toàn lao động hệ thống cung cấp khí dầu mỏ hóa lỏng (LPG) (QTKĐ:07-2017/BCT). </w:t>
      </w:r>
    </w:p>
    <w:p w:rsidR="00000000" w:rsidDel="00000000" w:rsidP="00000000" w:rsidRDefault="00000000" w:rsidRPr="00000000" w14:paraId="0000002A">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8. Bãi bỏ Quy trình kiểm định kỹ thuật an toàn lao động chai thép hàn nạp lại được dùng cho khí dầu mỏ hóa lỏng (LPG) (QTKĐ:08-2017/BCT).</w:t>
      </w:r>
    </w:p>
    <w:p w:rsidR="00000000" w:rsidDel="00000000" w:rsidP="00000000" w:rsidRDefault="00000000" w:rsidRPr="00000000" w14:paraId="0000002B">
      <w:pPr>
        <w:widowControl w:val="0"/>
        <w:spacing w:after="120" w:before="120" w:lineRule="auto"/>
        <w:ind w:firstLine="567"/>
        <w:jc w:val="both"/>
        <w:rPr>
          <w:sz w:val="28"/>
          <w:szCs w:val="28"/>
          <w:vertAlign w:val="baseline"/>
        </w:rPr>
      </w:pPr>
      <w:r w:rsidDel="00000000" w:rsidR="00000000" w:rsidRPr="00000000">
        <w:rPr>
          <w:sz w:val="28"/>
          <w:szCs w:val="28"/>
          <w:vertAlign w:val="baseline"/>
          <w:rtl w:val="0"/>
        </w:rPr>
        <w:t xml:space="preserve">9. Bãi bỏ Quy trình kiểm định kỹ thuật an toàn lao động tời, trục tải có tải trọng từ 10.000N trở</w:t>
      </w:r>
      <w:r w:rsidDel="00000000" w:rsidR="00000000" w:rsidRPr="00000000">
        <w:rPr>
          <w:color w:val="000000"/>
          <w:sz w:val="28"/>
          <w:szCs w:val="28"/>
          <w:vertAlign w:val="baseline"/>
          <w:rtl w:val="0"/>
        </w:rPr>
        <w:t xml:space="preserve"> lên sử dụng trong khai thác hầm lò </w:t>
      </w:r>
      <w:r w:rsidDel="00000000" w:rsidR="00000000" w:rsidRPr="00000000">
        <w:rPr>
          <w:sz w:val="28"/>
          <w:szCs w:val="28"/>
          <w:vertAlign w:val="baseline"/>
          <w:rtl w:val="0"/>
        </w:rPr>
        <w:t xml:space="preserve">QTKĐ:10-2017/BCT. </w:t>
      </w:r>
    </w:p>
    <w:bookmarkStart w:colFirst="0" w:colLast="0" w:name="abvlgd3h2o6p" w:id="1"/>
    <w:bookmarkEnd w:id="1"/>
    <w:p w:rsidR="00000000" w:rsidDel="00000000" w:rsidP="00000000" w:rsidRDefault="00000000" w:rsidRPr="00000000" w14:paraId="0000002C">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sz w:val="28"/>
          <w:szCs w:val="28"/>
          <w:vertAlign w:val="baseline"/>
          <w:rtl w:val="0"/>
        </w:rPr>
        <w:t xml:space="preserve">10. </w:t>
      </w:r>
      <w:r w:rsidDel="00000000" w:rsidR="00000000" w:rsidRPr="00000000">
        <w:rPr>
          <w:rFonts w:ascii="Times New Roman" w:cs="Times New Roman" w:eastAsia="Times New Roman" w:hAnsi="Times New Roman"/>
          <w:sz w:val="28"/>
          <w:szCs w:val="28"/>
          <w:vertAlign w:val="baseline"/>
          <w:rtl w:val="0"/>
        </w:rPr>
        <w:t xml:space="preserve">Bãi bỏ Q</w:t>
      </w:r>
      <w:r w:rsidDel="00000000" w:rsidR="00000000" w:rsidRPr="00000000">
        <w:rPr>
          <w:rFonts w:ascii="Times New Roman" w:cs="Times New Roman" w:eastAsia="Times New Roman" w:hAnsi="Times New Roman"/>
          <w:color w:val="000000"/>
          <w:sz w:val="28"/>
          <w:szCs w:val="28"/>
          <w:highlight w:val="white"/>
          <w:vertAlign w:val="baseline"/>
          <w:rtl w:val="0"/>
        </w:rPr>
        <w:t xml:space="preserve">uy trình kiểm định kỹ thuật an toàn lao động chai LPG Composite (QTKĐ: 19-2024/BCT).</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Điều 3. Điều khoản thi hành</w:t>
      </w:r>
      <w:r w:rsidDel="00000000" w:rsidR="00000000" w:rsidRPr="00000000">
        <w:rPr>
          <w:rtl w:val="0"/>
        </w:rPr>
      </w:r>
    </w:p>
    <w:p w:rsidR="00000000" w:rsidDel="00000000" w:rsidP="00000000" w:rsidRDefault="00000000" w:rsidRPr="00000000" w14:paraId="0000002E">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Thông tư này có hiệu lực thi hành kể từ ngày    tháng   năm 2027.</w:t>
      </w:r>
    </w:p>
    <w:p w:rsidR="00000000" w:rsidDel="00000000" w:rsidP="00000000" w:rsidRDefault="00000000" w:rsidRPr="00000000" w14:paraId="0000002F">
      <w:pPr>
        <w:widowControl w:val="0"/>
        <w:spacing w:after="120" w:before="120"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Trong quá trình thực hiện, nếu có vấn đề phát sinh hoặc vướng mắc, các tổ chức, cá nhân phản ánh về Bộ Công Thương để kịp thời xem xét, giải quyết./.</w:t>
      </w:r>
    </w:p>
    <w:tbl>
      <w:tblPr>
        <w:tblStyle w:val="Table2"/>
        <w:tblW w:w="9004.0" w:type="dxa"/>
        <w:jc w:val="left"/>
        <w:tblInd w:w="-108.0" w:type="dxa"/>
        <w:tblLayout w:type="fixed"/>
        <w:tblLook w:val="0000"/>
      </w:tblPr>
      <w:tblGrid>
        <w:gridCol w:w="4903"/>
        <w:gridCol w:w="4101"/>
        <w:tblGridChange w:id="0">
          <w:tblGrid>
            <w:gridCol w:w="4903"/>
            <w:gridCol w:w="4101"/>
          </w:tblGrid>
        </w:tblGridChange>
      </w:tblGrid>
      <w:tr>
        <w:trPr>
          <w:cantSplit w:val="0"/>
          <w:tblHeader w:val="0"/>
        </w:trPr>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Nơi nhận:</w:t>
            </w:r>
            <w:r w:rsidDel="00000000" w:rsidR="00000000" w:rsidRPr="00000000">
              <w:rPr>
                <w:rtl w:val="0"/>
              </w:rPr>
            </w:r>
          </w:p>
          <w:p w:rsidR="00000000" w:rsidDel="00000000" w:rsidP="00000000" w:rsidRDefault="00000000" w:rsidRPr="00000000" w14:paraId="00000031">
            <w:pPr>
              <w:widowControl w:val="0"/>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color w:val="000000"/>
                <w:sz w:val="22"/>
                <w:szCs w:val="22"/>
                <w:highlight w:val="white"/>
                <w:vertAlign w:val="baseline"/>
                <w:rtl w:val="0"/>
              </w:rPr>
              <w:t xml:space="preserve">- Văn phòng Tổng bí thư;</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Văn phòng Quốc hội;</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Các Ủy ban Quốc hội;</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Văn phòng Chủ tịch nước;</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Ủy ban Trung ương Mặt trận Tổ quốc Việt Nam;</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Thủ tướng và các Phó Thủ tướng Chính phủ;</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Các Bộ, cơ quan ngang Bộ, cơ quan thuộc Chính phủ;</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Viện KSNDTC; Tòa án NDTC;</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HĐND, UBND các tỉnh, thành phố;</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Sở Công Thương các tỉnh, thành phố;</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Cục Kiểm tra văn bản QPPL (Bộ Tư pháp);</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Lãnh đạo Bộ Công Thương;</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Các đơn vị thuộc Bộ Công Thương;</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Công báo; Cơ sở dữ liệu quốc gia về VBQPPL;</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Cổng thông tin điện tử: Chính phủ, Bộ Công Thương;</w:t>
            </w:r>
            <w:r w:rsidDel="00000000" w:rsidR="00000000" w:rsidRPr="00000000">
              <w:rPr>
                <w:rFonts w:ascii="Times New Roman" w:cs="Times New Roman" w:eastAsia="Times New Roman" w:hAnsi="Times New Roman"/>
                <w:color w:val="000000"/>
                <w:sz w:val="22"/>
                <w:szCs w:val="22"/>
                <w:vertAlign w:val="baseline"/>
                <w:rtl w:val="0"/>
              </w:rPr>
              <w:br w:type="textWrapping"/>
            </w:r>
            <w:r w:rsidDel="00000000" w:rsidR="00000000" w:rsidRPr="00000000">
              <w:rPr>
                <w:rFonts w:ascii="Times New Roman" w:cs="Times New Roman" w:eastAsia="Times New Roman" w:hAnsi="Times New Roman"/>
                <w:color w:val="000000"/>
                <w:sz w:val="22"/>
                <w:szCs w:val="22"/>
                <w:highlight w:val="white"/>
                <w:vertAlign w:val="baseline"/>
                <w:rtl w:val="0"/>
              </w:rPr>
              <w:t xml:space="preserve">- Lưu: VT, ATMT.</w:t>
            </w:r>
            <w:r w:rsidDel="00000000" w:rsidR="00000000" w:rsidRPr="00000000">
              <w:rPr>
                <w:rFonts w:ascii="Times New Roman" w:cs="Times New Roman" w:eastAsia="Times New Roman" w:hAnsi="Times New Roman"/>
                <w:sz w:val="22"/>
                <w:szCs w:val="22"/>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BỘ TRƯỞNG</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widowControl w:val="0"/>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Lê Mạnh Hùng</w:t>
            </w:r>
            <w:r w:rsidDel="00000000" w:rsidR="00000000" w:rsidRPr="00000000">
              <w:rPr>
                <w:rtl w:val="0"/>
              </w:rPr>
            </w:r>
          </w:p>
        </w:tc>
      </w:tr>
    </w:tbl>
    <w:p w:rsidR="00000000" w:rsidDel="00000000" w:rsidP="00000000" w:rsidRDefault="00000000" w:rsidRPr="00000000" w14:paraId="0000003B">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3C">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3D">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3E">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3F">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0">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1">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2">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3">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4">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5">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6">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7">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8">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9">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A">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B">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C">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D">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E">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4F">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50">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51">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52">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53">
      <w:pPr>
        <w:tabs>
          <w:tab w:val="left" w:leader="none" w:pos="2635"/>
        </w:tabs>
        <w:spacing w:after="120" w:before="120" w:line="288" w:lineRule="auto"/>
        <w:ind w:firstLine="567"/>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PHỤ LỤC 1</w:t>
      </w:r>
      <w:r w:rsidDel="00000000" w:rsidR="00000000" w:rsidRPr="00000000">
        <w:rPr>
          <w:rtl w:val="0"/>
        </w:rPr>
      </w:r>
    </w:p>
    <w:p w:rsidR="00000000" w:rsidDel="00000000" w:rsidP="00000000" w:rsidRDefault="00000000" w:rsidRPr="00000000" w14:paraId="00000054">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BÁO CÁO TÌNH HÌNH KIỂM ĐỊNH KỸ THUẬT</w:t>
      </w:r>
      <w:r w:rsidDel="00000000" w:rsidR="00000000" w:rsidRPr="00000000">
        <w:rPr>
          <w:rtl w:val="0"/>
        </w:rPr>
      </w:r>
    </w:p>
    <w:p w:rsidR="00000000" w:rsidDel="00000000" w:rsidP="00000000" w:rsidRDefault="00000000" w:rsidRPr="00000000" w14:paraId="00000055">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AN TOÀN LAO ĐỘNG CỦA SỞ CÔNG THƯƠNG </w:t>
      </w:r>
      <w:r w:rsidDel="00000000" w:rsidR="00000000" w:rsidRPr="00000000">
        <w:rPr>
          <w:rtl w:val="0"/>
        </w:rPr>
      </w:r>
    </w:p>
    <w:p w:rsidR="00000000" w:rsidDel="00000000" w:rsidP="00000000" w:rsidRDefault="00000000" w:rsidRPr="00000000" w14:paraId="00000056">
      <w:pPr>
        <w:shd w:fill="ffffff" w:val="clear"/>
        <w:spacing w:after="120" w:lineRule="auto"/>
        <w:jc w:val="center"/>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(Thay thế Phụ lục 1 Ban hành kèm theo Thông tư số 09/2017/TT-BCT ngày 13 tháng 7 năm 2017 của Bộ Công Thương)</w:t>
      </w:r>
      <w:r w:rsidDel="00000000" w:rsidR="00000000" w:rsidRPr="00000000">
        <w:rPr>
          <w:rtl w:val="0"/>
        </w:rPr>
      </w:r>
    </w:p>
    <w:p w:rsidR="00000000" w:rsidDel="00000000" w:rsidP="00000000" w:rsidRDefault="00000000" w:rsidRPr="00000000" w14:paraId="00000057">
      <w:pPr>
        <w:shd w:fill="ffffff" w:val="clear"/>
        <w:spacing w:after="120" w:lineRule="auto"/>
        <w:jc w:val="center"/>
        <w:rPr>
          <w:rFonts w:ascii="Times New Roman" w:cs="Times New Roman" w:eastAsia="Times New Roman" w:hAnsi="Times New Roman"/>
          <w:sz w:val="22"/>
          <w:szCs w:val="22"/>
          <w:vertAlign w:val="baseline"/>
        </w:rPr>
      </w:pPr>
      <w:r w:rsidDel="00000000" w:rsidR="00000000" w:rsidRPr="00000000">
        <w:rPr>
          <w:rtl w:val="0"/>
        </w:rPr>
      </w:r>
    </w:p>
    <w:tbl>
      <w:tblPr>
        <w:tblStyle w:val="Table3"/>
        <w:tblW w:w="8856.0" w:type="dxa"/>
        <w:jc w:val="left"/>
        <w:tblInd w:w="-108.0" w:type="dxa"/>
        <w:tblLayout w:type="fixed"/>
        <w:tblLook w:val="0000"/>
      </w:tblPr>
      <w:tblGrid>
        <w:gridCol w:w="3348"/>
        <w:gridCol w:w="5508"/>
        <w:tblGridChange w:id="0">
          <w:tblGrid>
            <w:gridCol w:w="3348"/>
            <w:gridCol w:w="5508"/>
          </w:tblGrid>
        </w:tblGridChange>
      </w:tblGrid>
      <w:tr>
        <w:trPr>
          <w:cantSplit w:val="0"/>
          <w:trHeight w:val="686" w:hRule="atLeast"/>
          <w:tblHeader w:val="0"/>
        </w:trPr>
        <w:tc>
          <w:tcPr>
            <w:tcMar>
              <w:top w:w="0.0" w:type="dxa"/>
              <w:left w:w="108.0" w:type="dxa"/>
              <w:bottom w:w="0.0" w:type="dxa"/>
              <w:right w:w="108.0" w:type="dxa"/>
            </w:tcMar>
            <w:vAlign w:val="top"/>
          </w:tcPr>
          <w:p w:rsidR="00000000" w:rsidDel="00000000" w:rsidP="00000000" w:rsidRDefault="00000000" w:rsidRPr="00000000" w14:paraId="00000058">
            <w:pPr>
              <w:spacing w:after="12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SỞ CÔNG THƯƠNG</w:t>
            </w:r>
            <w:r w:rsidDel="00000000" w:rsidR="00000000" w:rsidRPr="00000000">
              <w:rPr>
                <w:rtl w:val="0"/>
              </w:rPr>
            </w:r>
          </w:p>
          <w:p w:rsidR="00000000" w:rsidDel="00000000" w:rsidP="00000000" w:rsidRDefault="00000000" w:rsidRPr="00000000" w14:paraId="00000059">
            <w:pPr>
              <w:spacing w:after="120" w:lineRule="auto"/>
              <w:jc w:val="cente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w:t>
            </w:r>
            <w:r w:rsidDel="00000000" w:rsidR="00000000" w:rsidRPr="00000000">
              <w:rPr>
                <w:rFonts w:ascii="Times New Roman" w:cs="Times New Roman" w:eastAsia="Times New Roman" w:hAnsi="Times New Roman"/>
                <w:b w:val="1"/>
                <w:bCs w:val="1"/>
                <w:vertAlign w:val="baseline"/>
                <w:rtl w:val="0"/>
              </w:rPr>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592455</wp:posOffset>
                      </wp:positionH>
                      <wp:positionV relativeFrom="paragraph">
                        <wp:posOffset>224154</wp:posOffset>
                      </wp:positionV>
                      <wp:extent cx="652780" cy="12700"/>
                      <wp:effectExtent b="0" l="0" r="0" t="0"/>
                      <wp:wrapNone/>
                      <wp:docPr id="4" name=""/>
                      <a:graphic>
                        <a:graphicData uri="http://schemas.microsoft.com/office/word/2010/wordprocessingShape">
                          <wps:wsp>
                            <wps:cNvCnPr/>
                            <wps:spPr>
                              <a:xfrm>
                                <a:off x="5019610" y="3780000"/>
                                <a:ext cx="65278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592455</wp:posOffset>
                      </wp:positionH>
                      <wp:positionV relativeFrom="paragraph">
                        <wp:posOffset>224154</wp:posOffset>
                      </wp:positionV>
                      <wp:extent cx="652780" cy="1270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52780" cy="12700"/>
                              </a:xfrm>
                              <a:prstGeom prst="rect"/>
                              <a:ln/>
                            </pic:spPr>
                          </pic:pic>
                        </a:graphicData>
                      </a:graphic>
                    </wp:anchor>
                  </w:drawing>
                </mc:Fallback>
              </mc:AlternateContent>
            </w:r>
          </w:p>
        </w:tc>
        <w:tc>
          <w:tcPr>
            <w:tcMar>
              <w:top w:w="0.0" w:type="dxa"/>
              <w:left w:w="108.0" w:type="dxa"/>
              <w:bottom w:w="0.0" w:type="dxa"/>
              <w:right w:w="108.0" w:type="dxa"/>
            </w:tcMar>
            <w:vAlign w:val="top"/>
          </w:tcPr>
          <w:p w:rsidR="00000000" w:rsidDel="00000000" w:rsidP="00000000" w:rsidRDefault="00000000" w:rsidRPr="00000000" w14:paraId="0000005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bCs w:val="1"/>
                <w:vertAlign w:val="baseline"/>
                <w:rtl w:val="0"/>
              </w:rPr>
              <w:br w:type="textWrapping"/>
              <w:t xml:space="preserve">Độc lập - Tự do - Hạnh phúc</w:t>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686435</wp:posOffset>
                      </wp:positionH>
                      <wp:positionV relativeFrom="paragraph">
                        <wp:posOffset>398145</wp:posOffset>
                      </wp:positionV>
                      <wp:extent cx="1595120" cy="12700"/>
                      <wp:effectExtent b="0" l="0" r="0" t="0"/>
                      <wp:wrapNone/>
                      <wp:docPr id="3" name=""/>
                      <a:graphic>
                        <a:graphicData uri="http://schemas.microsoft.com/office/word/2010/wordprocessingShape">
                          <wps:wsp>
                            <wps:cNvCnPr/>
                            <wps:spPr>
                              <a:xfrm>
                                <a:off x="4548440" y="3780000"/>
                                <a:ext cx="159512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686435</wp:posOffset>
                      </wp:positionH>
                      <wp:positionV relativeFrom="paragraph">
                        <wp:posOffset>398145</wp:posOffset>
                      </wp:positionV>
                      <wp:extent cx="1595120" cy="127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595120" cy="12700"/>
                              </a:xfrm>
                              <a:prstGeom prst="rect"/>
                              <a:ln/>
                            </pic:spPr>
                          </pic:pic>
                        </a:graphicData>
                      </a:graphic>
                    </wp:anchor>
                  </w:drawing>
                </mc:Fallback>
              </mc:AlternateContent>
            </w:r>
          </w:p>
        </w:tc>
      </w:tr>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5B">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Số:………………….</w:t>
            </w:r>
          </w:p>
        </w:tc>
        <w:tc>
          <w:tcPr>
            <w:tcMar>
              <w:top w:w="0.0" w:type="dxa"/>
              <w:left w:w="108.0" w:type="dxa"/>
              <w:bottom w:w="0.0" w:type="dxa"/>
              <w:right w:w="108.0" w:type="dxa"/>
            </w:tcMar>
            <w:vAlign w:val="top"/>
          </w:tcPr>
          <w:p w:rsidR="00000000" w:rsidDel="00000000" w:rsidP="00000000" w:rsidRDefault="00000000" w:rsidRPr="00000000" w14:paraId="0000005C">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iCs w:val="1"/>
                <w:vertAlign w:val="baseline"/>
                <w:rtl w:val="0"/>
              </w:rPr>
              <w:t xml:space="preserve">……., ngày….  tháng … năm …..</w:t>
            </w:r>
            <w:r w:rsidDel="00000000" w:rsidR="00000000" w:rsidRPr="00000000">
              <w:rPr>
                <w:rtl w:val="0"/>
              </w:rPr>
            </w:r>
          </w:p>
        </w:tc>
      </w:tr>
    </w:tbl>
    <w:p w:rsidR="00000000" w:rsidDel="00000000" w:rsidP="00000000" w:rsidRDefault="00000000" w:rsidRPr="00000000" w14:paraId="0000005D">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05E">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BÁO CÁO TÌNH HÌNH KIỂM ĐỊNH </w:t>
      </w:r>
      <w:r w:rsidDel="00000000" w:rsidR="00000000" w:rsidRPr="00000000">
        <w:rPr>
          <w:rtl w:val="0"/>
        </w:rPr>
      </w:r>
    </w:p>
    <w:p w:rsidR="00000000" w:rsidDel="00000000" w:rsidP="00000000" w:rsidRDefault="00000000" w:rsidRPr="00000000" w14:paraId="0000005F">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KỸ THUẬT AN TOÀN LAO ĐỘNG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2131695</wp:posOffset>
                </wp:positionH>
                <wp:positionV relativeFrom="paragraph">
                  <wp:posOffset>263525</wp:posOffset>
                </wp:positionV>
                <wp:extent cx="1097280" cy="12700"/>
                <wp:effectExtent b="0" l="0" r="0" t="0"/>
                <wp:wrapSquare wrapText="bothSides" distB="0" distT="0" distL="114300" distR="114300"/>
                <wp:docPr id="6" name=""/>
                <a:graphic>
                  <a:graphicData uri="http://schemas.microsoft.com/office/word/2010/wordprocessingShape">
                    <wps:wsp>
                      <wps:cNvCnPr/>
                      <wps:spPr>
                        <a:xfrm>
                          <a:off x="4797360" y="3780000"/>
                          <a:ext cx="109728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2131695</wp:posOffset>
                </wp:positionH>
                <wp:positionV relativeFrom="paragraph">
                  <wp:posOffset>263525</wp:posOffset>
                </wp:positionV>
                <wp:extent cx="1097280" cy="12700"/>
                <wp:effectExtent b="0" l="0" r="0" t="0"/>
                <wp:wrapSquare wrapText="bothSides" distB="0" distT="0" distL="114300" distR="11430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097280" cy="12700"/>
                        </a:xfrm>
                        <a:prstGeom prst="rect"/>
                        <a:ln/>
                      </pic:spPr>
                    </pic:pic>
                  </a:graphicData>
                </a:graphic>
              </wp:anchor>
            </w:drawing>
          </mc:Fallback>
        </mc:AlternateContent>
      </w:r>
    </w:p>
    <w:p w:rsidR="00000000" w:rsidDel="00000000" w:rsidP="00000000" w:rsidRDefault="00000000" w:rsidRPr="00000000" w14:paraId="00000060">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1">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Kính gửi: Cục Kỹ thuật an toàn và Môi trường công nghiệp</w:t>
      </w:r>
    </w:p>
    <w:p w:rsidR="00000000" w:rsidDel="00000000" w:rsidP="00000000" w:rsidRDefault="00000000" w:rsidRPr="00000000" w14:paraId="00000062">
      <w:pPr>
        <w:shd w:fill="ffffff" w:val="clear"/>
        <w:spacing w:after="120" w:lineRule="auto"/>
        <w:jc w:val="center"/>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63">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hiện quy định theo Thông tư số 09/2017/TT-BCT ngày 13 tháng 7 năm 2017 của Bộ Công Thương quy định hoạt động kiểm định kỹ thuật an toàn lao động thuộc thẩm quyền quản lý của Bộ Công Thương, ……</w:t>
      </w:r>
      <w:r w:rsidDel="00000000" w:rsidR="00000000" w:rsidRPr="00000000">
        <w:rPr>
          <w:rFonts w:ascii="Times New Roman" w:cs="Times New Roman" w:eastAsia="Times New Roman" w:hAnsi="Times New Roman"/>
          <w:i w:val="1"/>
          <w:iCs w:val="1"/>
          <w:sz w:val="28"/>
          <w:szCs w:val="28"/>
          <w:vertAlign w:val="baseline"/>
          <w:rtl w:val="0"/>
        </w:rPr>
        <w:t xml:space="preserve">( tên Sở Công Thương)</w:t>
      </w:r>
      <w:r w:rsidDel="00000000" w:rsidR="00000000" w:rsidRPr="00000000">
        <w:rPr>
          <w:rFonts w:ascii="Times New Roman" w:cs="Times New Roman" w:eastAsia="Times New Roman" w:hAnsi="Times New Roman"/>
          <w:sz w:val="28"/>
          <w:szCs w:val="28"/>
          <w:vertAlign w:val="baseline"/>
          <w:rtl w:val="0"/>
        </w:rPr>
        <w:t xml:space="preserve"> báo cáo tình hình kiểm định kỹ thuật an toàn lao động trong ………. </w:t>
      </w:r>
      <w:r w:rsidDel="00000000" w:rsidR="00000000" w:rsidRPr="00000000">
        <w:rPr>
          <w:rFonts w:ascii="Times New Roman" w:cs="Times New Roman" w:eastAsia="Times New Roman" w:hAnsi="Times New Roman"/>
          <w:i w:val="1"/>
          <w:iCs w:val="1"/>
          <w:sz w:val="28"/>
          <w:szCs w:val="28"/>
          <w:vertAlign w:val="baseline"/>
          <w:rtl w:val="0"/>
        </w:rPr>
        <w:t xml:space="preserve">(ghi năm báo cáo) </w:t>
      </w:r>
      <w:r w:rsidDel="00000000" w:rsidR="00000000" w:rsidRPr="00000000">
        <w:rPr>
          <w:rFonts w:ascii="Times New Roman" w:cs="Times New Roman" w:eastAsia="Times New Roman" w:hAnsi="Times New Roman"/>
          <w:sz w:val="28"/>
          <w:szCs w:val="28"/>
          <w:vertAlign w:val="baseline"/>
          <w:rtl w:val="0"/>
        </w:rPr>
        <w:t xml:space="preserve">tại các doanh nghiệp trên địa bàn, cụ thể như sau:</w:t>
      </w:r>
    </w:p>
    <w:p w:rsidR="00000000" w:rsidDel="00000000" w:rsidP="00000000" w:rsidRDefault="00000000" w:rsidRPr="00000000" w14:paraId="00000064">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Đánh giá công tác quản lý máy, thiết bị, vật tư có yêu cầu nghiêm ngặt về an toàn lao động thuộc thẩm quyền quản lý của Bộ Công Thương trên địa bàn</w:t>
      </w:r>
    </w:p>
    <w:p w:rsidR="00000000" w:rsidDel="00000000" w:rsidP="00000000" w:rsidRDefault="00000000" w:rsidRPr="00000000" w14:paraId="00000065">
      <w:pPr>
        <w:shd w:fill="ffffff" w:val="clear"/>
        <w:tabs>
          <w:tab w:val="right" w:leader="none" w:pos="8789"/>
        </w:tabs>
        <w:spacing w:after="120" w:line="288"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066">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Tình hình thực hiện kiểm định kỹ thuật an toàn  lao động máy, thiết bị, vật tư có yêu cầu nghiêm ngặt về an toàn lao động thuộc thẩm quyền quản lý của Bộ Công Thương</w:t>
      </w:r>
    </w:p>
    <w:p w:rsidR="00000000" w:rsidDel="00000000" w:rsidP="00000000" w:rsidRDefault="00000000" w:rsidRPr="00000000" w14:paraId="00000067">
      <w:pPr>
        <w:shd w:fill="ffffff" w:val="clear"/>
        <w:tabs>
          <w:tab w:val="right" w:leader="none" w:pos="8789"/>
        </w:tabs>
        <w:spacing w:after="120" w:line="288"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068">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Thống kê máy, thiết bị, vật tư có yêu cầu nghiêm ngặt về an toàn lao động thuộc thẩm quyền quản lý của Bộ Công Thương trên địa bàn được kiểm định</w:t>
      </w:r>
    </w:p>
    <w:p w:rsidR="00000000" w:rsidDel="00000000" w:rsidP="00000000" w:rsidRDefault="00000000" w:rsidRPr="00000000" w14:paraId="00000069">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tbl>
      <w:tblPr>
        <w:tblStyle w:val="Table4"/>
        <w:tblW w:w="93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964"/>
        <w:gridCol w:w="973"/>
        <w:gridCol w:w="722"/>
        <w:gridCol w:w="1144"/>
        <w:gridCol w:w="711"/>
        <w:gridCol w:w="1041"/>
        <w:gridCol w:w="660"/>
        <w:gridCol w:w="1008"/>
        <w:tblGridChange w:id="0">
          <w:tblGrid>
            <w:gridCol w:w="2115"/>
            <w:gridCol w:w="964"/>
            <w:gridCol w:w="973"/>
            <w:gridCol w:w="722"/>
            <w:gridCol w:w="1144"/>
            <w:gridCol w:w="711"/>
            <w:gridCol w:w="1041"/>
            <w:gridCol w:w="660"/>
            <w:gridCol w:w="1008"/>
          </w:tblGrid>
        </w:tblGridChange>
      </w:tblGrid>
      <w:tr>
        <w:trPr>
          <w:cantSplit w:val="1"/>
          <w:trHeight w:val="574" w:hRule="atLeast"/>
          <w:tblHeader w:val="0"/>
        </w:trPr>
        <w:tc>
          <w:tcPr>
            <w:vMerge w:val="restart"/>
            <w:vAlign w:val="center"/>
          </w:tcPr>
          <w:p w:rsidR="00000000" w:rsidDel="00000000" w:rsidP="00000000" w:rsidRDefault="00000000" w:rsidRPr="00000000" w14:paraId="0000006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Đối tượng kiểm định</w:t>
            </w:r>
          </w:p>
        </w:tc>
        <w:tc>
          <w:tcPr>
            <w:vMerge w:val="restart"/>
            <w:vAlign w:val="center"/>
          </w:tcPr>
          <w:p w:rsidR="00000000" w:rsidDel="00000000" w:rsidP="00000000" w:rsidRDefault="00000000" w:rsidRPr="00000000" w14:paraId="0000006B">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Đơn vị tính</w:t>
            </w:r>
          </w:p>
        </w:tc>
        <w:tc>
          <w:tcPr>
            <w:vMerge w:val="restart"/>
            <w:vAlign w:val="center"/>
          </w:tcPr>
          <w:p w:rsidR="00000000" w:rsidDel="00000000" w:rsidP="00000000" w:rsidRDefault="00000000" w:rsidRPr="00000000" w14:paraId="0000006C">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Tổng số thiết bị</w:t>
            </w:r>
          </w:p>
        </w:tc>
        <w:tc>
          <w:tcPr>
            <w:gridSpan w:val="6"/>
            <w:vAlign w:val="center"/>
          </w:tcPr>
          <w:p w:rsidR="00000000" w:rsidDel="00000000" w:rsidP="00000000" w:rsidRDefault="00000000" w:rsidRPr="00000000" w14:paraId="0000006D">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Số lượng thiết bị được kiểm định</w:t>
            </w:r>
          </w:p>
        </w:tc>
      </w:tr>
      <w:tr>
        <w:trPr>
          <w:cantSplit w:val="1"/>
          <w:tblHeader w:val="0"/>
        </w:trPr>
        <w:tc>
          <w:tcPr>
            <w:vMerge w:val="continue"/>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gridSpan w:val="2"/>
            <w:vAlign w:val="center"/>
          </w:tcPr>
          <w:p w:rsidR="00000000" w:rsidDel="00000000" w:rsidP="00000000" w:rsidRDefault="00000000" w:rsidRPr="00000000" w14:paraId="00000076">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Lần đầu</w:t>
            </w:r>
          </w:p>
        </w:tc>
        <w:tc>
          <w:tcPr>
            <w:gridSpan w:val="2"/>
            <w:vAlign w:val="center"/>
          </w:tcPr>
          <w:p w:rsidR="00000000" w:rsidDel="00000000" w:rsidP="00000000" w:rsidRDefault="00000000" w:rsidRPr="00000000" w14:paraId="00000078">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Định kỳ</w:t>
            </w:r>
          </w:p>
        </w:tc>
        <w:tc>
          <w:tcPr>
            <w:gridSpan w:val="2"/>
            <w:vAlign w:val="center"/>
          </w:tcPr>
          <w:p w:rsidR="00000000" w:rsidDel="00000000" w:rsidP="00000000" w:rsidRDefault="00000000" w:rsidRPr="00000000" w14:paraId="0000007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Bất thường</w:t>
            </w:r>
          </w:p>
        </w:tc>
      </w:tr>
      <w:tr>
        <w:trPr>
          <w:cantSplit w:val="1"/>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F">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080">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c>
          <w:tcPr>
            <w:vAlign w:val="top"/>
          </w:tcPr>
          <w:p w:rsidR="00000000" w:rsidDel="00000000" w:rsidP="00000000" w:rsidRDefault="00000000" w:rsidRPr="00000000" w14:paraId="00000081">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082">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c>
          <w:tcPr>
            <w:vAlign w:val="top"/>
          </w:tcPr>
          <w:p w:rsidR="00000000" w:rsidDel="00000000" w:rsidP="00000000" w:rsidRDefault="00000000" w:rsidRPr="00000000" w14:paraId="00000083">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084">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r>
      <w:tr>
        <w:trPr>
          <w:cantSplit w:val="0"/>
          <w:tblHeader w:val="0"/>
        </w:trPr>
        <w:tc>
          <w:tcPr>
            <w:vAlign w:val="center"/>
          </w:tcPr>
          <w:p w:rsidR="00000000" w:rsidDel="00000000" w:rsidP="00000000" w:rsidRDefault="00000000" w:rsidRPr="00000000" w14:paraId="00000085">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Nhóm E</w:t>
            </w:r>
          </w:p>
        </w:tc>
        <w:tc>
          <w:tcPr>
            <w:vAlign w:val="top"/>
          </w:tcPr>
          <w:p w:rsidR="00000000" w:rsidDel="00000000" w:rsidP="00000000" w:rsidRDefault="00000000" w:rsidRPr="00000000" w14:paraId="00000086">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7">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D">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E">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8F">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0">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1">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2">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3">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6">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7">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98">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9">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F">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0">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Nhóm H</w:t>
            </w:r>
          </w:p>
        </w:tc>
        <w:tc>
          <w:tcPr>
            <w:vAlign w:val="top"/>
          </w:tcPr>
          <w:p w:rsidR="00000000" w:rsidDel="00000000" w:rsidP="00000000" w:rsidRDefault="00000000" w:rsidRPr="00000000" w14:paraId="000000A1">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2">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3">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8">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9">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AA">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B">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F">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1">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2">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Nhóm I</w:t>
            </w:r>
          </w:p>
        </w:tc>
        <w:tc>
          <w:tcPr>
            <w:vAlign w:val="top"/>
          </w:tcPr>
          <w:p w:rsidR="00000000" w:rsidDel="00000000" w:rsidP="00000000" w:rsidRDefault="00000000" w:rsidRPr="00000000" w14:paraId="000000B3">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4">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A">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B">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BC">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D">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BF">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1">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2">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3">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4">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Tổng số</w:t>
            </w:r>
          </w:p>
        </w:tc>
        <w:tc>
          <w:tcPr>
            <w:vAlign w:val="top"/>
          </w:tcPr>
          <w:p w:rsidR="00000000" w:rsidDel="00000000" w:rsidP="00000000" w:rsidRDefault="00000000" w:rsidRPr="00000000" w14:paraId="000000C5">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6">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CC">
            <w:pPr>
              <w:spacing w:after="120" w:lineRule="auto"/>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CD">
      <w:pPr>
        <w:shd w:fill="ffffff" w:val="clear"/>
        <w:spacing w:after="120" w:line="288" w:lineRule="auto"/>
        <w:ind w:firstLine="567"/>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 Trường hợp không đạt, nêu lý do không đạt.</w:t>
      </w:r>
      <w:r w:rsidDel="00000000" w:rsidR="00000000" w:rsidRPr="00000000">
        <w:rPr>
          <w:rtl w:val="0"/>
        </w:rPr>
      </w:r>
    </w:p>
    <w:p w:rsidR="00000000" w:rsidDel="00000000" w:rsidP="00000000" w:rsidRDefault="00000000" w:rsidRPr="00000000" w14:paraId="000000CE">
      <w:pPr>
        <w:shd w:fill="ffffff" w:val="clear"/>
        <w:spacing w:after="120" w:line="288" w:lineRule="auto"/>
        <w:ind w:firstLine="567"/>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4. Kiến nghị, đề xuất: ................................/.</w:t>
      </w:r>
    </w:p>
    <w:tbl>
      <w:tblPr>
        <w:tblStyle w:val="Table5"/>
        <w:tblW w:w="9004.0" w:type="dxa"/>
        <w:jc w:val="left"/>
        <w:tblInd w:w="-108.0" w:type="dxa"/>
        <w:tblLayout w:type="fixed"/>
        <w:tblLook w:val="0000"/>
      </w:tblPr>
      <w:tblGrid>
        <w:gridCol w:w="4187"/>
        <w:gridCol w:w="4817"/>
        <w:tblGridChange w:id="0">
          <w:tblGrid>
            <w:gridCol w:w="4187"/>
            <w:gridCol w:w="4817"/>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CF">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 </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D0">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GIÁM ĐỐC</w:t>
              <w:br w:type="textWrapping"/>
            </w:r>
            <w:r w:rsidDel="00000000" w:rsidR="00000000" w:rsidRPr="00000000">
              <w:rPr>
                <w:rFonts w:ascii="Times New Roman" w:cs="Times New Roman" w:eastAsia="Times New Roman" w:hAnsi="Times New Roman"/>
                <w:i w:val="1"/>
                <w:iCs w:val="1"/>
                <w:vertAlign w:val="baseline"/>
                <w:rtl w:val="0"/>
              </w:rPr>
              <w:t xml:space="preserve">(Ký, ghi rõ họ tên và đóng dấu)</w:t>
              <w:br w:type="textWrapping"/>
            </w:r>
            <w:r w:rsidDel="00000000" w:rsidR="00000000" w:rsidRPr="00000000">
              <w:rPr>
                <w:rFonts w:ascii="Times New Roman" w:cs="Times New Roman" w:eastAsia="Times New Roman" w:hAnsi="Times New Roman"/>
                <w:vertAlign w:val="baseline"/>
                <w:rtl w:val="0"/>
              </w:rPr>
              <w:br w:type="textWrapping"/>
              <w:br w:type="textWrapping"/>
            </w:r>
          </w:p>
        </w:tc>
      </w:tr>
    </w:tbl>
    <w:p w:rsidR="00000000" w:rsidDel="00000000" w:rsidP="00000000" w:rsidRDefault="00000000" w:rsidRPr="00000000" w14:paraId="000000D1">
      <w:pPr>
        <w:shd w:fill="ffffff" w:val="clea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tl w:val="0"/>
        </w:rPr>
      </w:r>
    </w:p>
    <w:p w:rsidR="00000000" w:rsidDel="00000000" w:rsidP="00000000" w:rsidRDefault="00000000" w:rsidRPr="00000000" w14:paraId="000000D2">
      <w:pPr>
        <w:shd w:fill="ffffff" w:val="clear"/>
        <w:spacing w:after="120" w:lineRule="auto"/>
        <w:jc w:val="center"/>
        <w:rPr>
          <w:rFonts w:ascii="Times New Roman" w:cs="Times New Roman" w:eastAsia="Times New Roman" w:hAnsi="Times New Roman"/>
          <w:b w:val="0"/>
          <w:bCs w:val="0"/>
          <w:vertAlign w:val="baseline"/>
        </w:rPr>
        <w:sectPr>
          <w:pgSz w:h="16840" w:w="11907" w:orient="portrait"/>
          <w:pgMar w:bottom="1134" w:top="1418" w:left="1985" w:right="1134" w:header="680" w:footer="680"/>
          <w:pgNumType w:start="1"/>
        </w:sectPr>
      </w:pPr>
      <w:r w:rsidDel="00000000" w:rsidR="00000000" w:rsidRPr="00000000">
        <w:rPr>
          <w:rtl w:val="0"/>
        </w:rPr>
      </w:r>
    </w:p>
    <w:p w:rsidR="00000000" w:rsidDel="00000000" w:rsidP="00000000" w:rsidRDefault="00000000" w:rsidRPr="00000000" w14:paraId="000000D3">
      <w:pP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PHỤ LỤC 2</w:t>
      </w:r>
      <w:r w:rsidDel="00000000" w:rsidR="00000000" w:rsidRPr="00000000">
        <w:rPr>
          <w:rtl w:val="0"/>
        </w:rPr>
      </w:r>
    </w:p>
    <w:p w:rsidR="00000000" w:rsidDel="00000000" w:rsidP="00000000" w:rsidRDefault="00000000" w:rsidRPr="00000000" w14:paraId="000000D4">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BÁO CÁO TÌNH HÌNH KIỂM ĐỊNH KỸ THUẬT</w:t>
      </w:r>
      <w:r w:rsidDel="00000000" w:rsidR="00000000" w:rsidRPr="00000000">
        <w:rPr>
          <w:rtl w:val="0"/>
        </w:rPr>
      </w:r>
    </w:p>
    <w:p w:rsidR="00000000" w:rsidDel="00000000" w:rsidP="00000000" w:rsidRDefault="00000000" w:rsidRPr="00000000" w14:paraId="000000D5">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AN TOÀN LAO ĐỘNG CỦA TỔ CHỨC KIỂM ĐỊNH</w:t>
      </w:r>
      <w:r w:rsidDel="00000000" w:rsidR="00000000" w:rsidRPr="00000000">
        <w:rPr>
          <w:rtl w:val="0"/>
        </w:rPr>
      </w:r>
    </w:p>
    <w:p w:rsidR="00000000" w:rsidDel="00000000" w:rsidP="00000000" w:rsidRDefault="00000000" w:rsidRPr="00000000" w14:paraId="000000D6">
      <w:pPr>
        <w:shd w:fill="ffffff" w:val="clear"/>
        <w:spacing w:after="120" w:lineRule="auto"/>
        <w:jc w:val="center"/>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(Thay thế Phụ lục 2 Ban hành kèm theo Thông tư số 09 /2017/TT-BCT ngày 13 tháng 7 năm 2017 của Bộ Công Thương)</w:t>
      </w:r>
      <w:r w:rsidDel="00000000" w:rsidR="00000000" w:rsidRPr="00000000">
        <w:rPr>
          <w:rtl w:val="0"/>
        </w:rPr>
      </w:r>
    </w:p>
    <w:p w:rsidR="00000000" w:rsidDel="00000000" w:rsidP="00000000" w:rsidRDefault="00000000" w:rsidRPr="00000000" w14:paraId="000000D7">
      <w:pPr>
        <w:shd w:fill="ffffff" w:val="clear"/>
        <w:spacing w:after="120" w:lineRule="auto"/>
        <w:jc w:val="center"/>
        <w:rPr>
          <w:rFonts w:ascii="Times New Roman" w:cs="Times New Roman" w:eastAsia="Times New Roman" w:hAnsi="Times New Roman"/>
          <w:vertAlign w:val="baseline"/>
        </w:rPr>
      </w:pPr>
      <w:r w:rsidDel="00000000" w:rsidR="00000000" w:rsidRPr="00000000">
        <w:rPr>
          <w:rtl w:val="0"/>
        </w:rPr>
      </w:r>
    </w:p>
    <w:tbl>
      <w:tblPr>
        <w:tblStyle w:val="Table6"/>
        <w:tblW w:w="8856.0" w:type="dxa"/>
        <w:jc w:val="left"/>
        <w:tblInd w:w="-108.0" w:type="dxa"/>
        <w:tblLayout w:type="fixed"/>
        <w:tblLook w:val="0000"/>
      </w:tblPr>
      <w:tblGrid>
        <w:gridCol w:w="3348"/>
        <w:gridCol w:w="5508"/>
        <w:tblGridChange w:id="0">
          <w:tblGrid>
            <w:gridCol w:w="3348"/>
            <w:gridCol w:w="5508"/>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D8">
            <w:pPr>
              <w:spacing w:after="120" w:lineRule="auto"/>
              <w:jc w:val="cente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TÊN TỔ CHỨC KIỂM ĐỊNH</w:t>
            </w:r>
            <w:r w:rsidDel="00000000" w:rsidR="00000000" w:rsidRPr="00000000">
              <w:rPr>
                <w:rFonts w:ascii="Times New Roman" w:cs="Times New Roman" w:eastAsia="Times New Roman" w:hAnsi="Times New Roman"/>
                <w:b w:val="1"/>
                <w:bCs w:val="1"/>
                <w:vertAlign w:val="baseline"/>
                <w:rtl w:val="0"/>
              </w:rPr>
              <w:br w:type="textWrapping"/>
            </w:r>
            <w:r w:rsidDel="00000000" w:rsidR="00000000" w:rsidRPr="00000000">
              <w:rPr>
                <w:rFonts w:ascii="Times New Roman" w:cs="Times New Roman" w:eastAsia="Times New Roman" w:hAnsi="Times New Roman"/>
                <w:i w:val="1"/>
                <w:iCs w:val="1"/>
                <w:vertAlign w:val="baseline"/>
                <w:rtl w:val="0"/>
              </w:rPr>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279400</wp:posOffset>
                      </wp:positionV>
                      <wp:extent cx="652780" cy="12700"/>
                      <wp:effectExtent b="0" l="0" r="0" t="0"/>
                      <wp:wrapNone/>
                      <wp:docPr id="5" name=""/>
                      <a:graphic>
                        <a:graphicData uri="http://schemas.microsoft.com/office/word/2010/wordprocessingShape">
                          <wps:wsp>
                            <wps:cNvCnPr/>
                            <wps:spPr>
                              <a:xfrm>
                                <a:off x="5019610" y="3780000"/>
                                <a:ext cx="65278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279400</wp:posOffset>
                      </wp:positionV>
                      <wp:extent cx="652780" cy="1270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52780" cy="12700"/>
                              </a:xfrm>
                              <a:prstGeom prst="rect"/>
                              <a:ln/>
                            </pic:spPr>
                          </pic:pic>
                        </a:graphicData>
                      </a:graphic>
                    </wp:anchor>
                  </w:drawing>
                </mc:Fallback>
              </mc:AlternateContent>
            </w:r>
          </w:p>
        </w:tc>
        <w:tc>
          <w:tcPr>
            <w:tcMar>
              <w:top w:w="0.0" w:type="dxa"/>
              <w:left w:w="108.0" w:type="dxa"/>
              <w:bottom w:w="0.0" w:type="dxa"/>
              <w:right w:w="108.0" w:type="dxa"/>
            </w:tcMar>
            <w:vAlign w:val="top"/>
          </w:tcPr>
          <w:p w:rsidR="00000000" w:rsidDel="00000000" w:rsidP="00000000" w:rsidRDefault="00000000" w:rsidRPr="00000000" w14:paraId="000000D9">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bCs w:val="1"/>
                <w:vertAlign w:val="baseline"/>
                <w:rtl w:val="0"/>
              </w:rPr>
              <w:br w:type="textWrapping"/>
              <w:t xml:space="preserve">Độc lập - Tự do - Hạnh phúc</w:t>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686435</wp:posOffset>
                      </wp:positionH>
                      <wp:positionV relativeFrom="paragraph">
                        <wp:posOffset>498475</wp:posOffset>
                      </wp:positionV>
                      <wp:extent cx="1595120" cy="12700"/>
                      <wp:effectExtent b="0" l="0" r="0" t="0"/>
                      <wp:wrapNone/>
                      <wp:docPr id="2" name=""/>
                      <a:graphic>
                        <a:graphicData uri="http://schemas.microsoft.com/office/word/2010/wordprocessingShape">
                          <wps:wsp>
                            <wps:cNvCnPr/>
                            <wps:spPr>
                              <a:xfrm>
                                <a:off x="4548440" y="3780000"/>
                                <a:ext cx="159512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686435</wp:posOffset>
                      </wp:positionH>
                      <wp:positionV relativeFrom="paragraph">
                        <wp:posOffset>498475</wp:posOffset>
                      </wp:positionV>
                      <wp:extent cx="159512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595120" cy="12700"/>
                              </a:xfrm>
                              <a:prstGeom prst="rect"/>
                              <a:ln/>
                            </pic:spPr>
                          </pic:pic>
                        </a:graphicData>
                      </a:graphic>
                    </wp:anchor>
                  </w:drawing>
                </mc:Fallback>
              </mc:AlternateContent>
            </w:r>
          </w:p>
        </w:tc>
      </w:tr>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D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Số:………………….</w:t>
            </w:r>
          </w:p>
        </w:tc>
        <w:tc>
          <w:tcPr>
            <w:tcMar>
              <w:top w:w="0.0" w:type="dxa"/>
              <w:left w:w="108.0" w:type="dxa"/>
              <w:bottom w:w="0.0" w:type="dxa"/>
              <w:right w:w="108.0" w:type="dxa"/>
            </w:tcMar>
            <w:vAlign w:val="top"/>
          </w:tcPr>
          <w:p w:rsidR="00000000" w:rsidDel="00000000" w:rsidP="00000000" w:rsidRDefault="00000000" w:rsidRPr="00000000" w14:paraId="000000DB">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iCs w:val="1"/>
                <w:vertAlign w:val="baseline"/>
                <w:rtl w:val="0"/>
              </w:rPr>
              <w:t xml:space="preserve">……., ngày….  tháng … năm …..</w:t>
            </w:r>
            <w:r w:rsidDel="00000000" w:rsidR="00000000" w:rsidRPr="00000000">
              <w:rPr>
                <w:rtl w:val="0"/>
              </w:rPr>
            </w:r>
          </w:p>
        </w:tc>
      </w:tr>
    </w:tbl>
    <w:p w:rsidR="00000000" w:rsidDel="00000000" w:rsidP="00000000" w:rsidRDefault="00000000" w:rsidRPr="00000000" w14:paraId="000000DC">
      <w:pPr>
        <w:shd w:fill="ffffff" w:val="clear"/>
        <w:spacing w:after="120" w:line="288" w:lineRule="auto"/>
        <w:jc w:val="center"/>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0DD">
      <w:pPr>
        <w:shd w:fill="ffffff" w:val="clear"/>
        <w:tabs>
          <w:tab w:val="left" w:leader="none" w:pos="2092"/>
          <w:tab w:val="center" w:leader="none" w:pos="4394"/>
        </w:tabs>
        <w:spacing w:after="120" w:line="288" w:lineRule="auto"/>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ab/>
      </w:r>
      <w:r w:rsidDel="00000000" w:rsidR="00000000" w:rsidRPr="00000000">
        <w:rPr>
          <w:rtl w:val="0"/>
        </w:rPr>
      </w:r>
    </w:p>
    <w:p w:rsidR="00000000" w:rsidDel="00000000" w:rsidP="00000000" w:rsidRDefault="00000000" w:rsidRPr="00000000" w14:paraId="000000DE">
      <w:pPr>
        <w:shd w:fill="ffffff" w:val="clear"/>
        <w:tabs>
          <w:tab w:val="left" w:leader="none" w:pos="2092"/>
          <w:tab w:val="center" w:leader="none" w:pos="4394"/>
        </w:tabs>
        <w:spacing w:after="120" w:line="288" w:lineRule="auto"/>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ab/>
        <w:t xml:space="preserve">BÁO CÁO TÌNH HÌNH KIỂM ĐỊNH </w:t>
      </w:r>
      <w:r w:rsidDel="00000000" w:rsidR="00000000" w:rsidRPr="00000000">
        <w:rPr>
          <w:rtl w:val="0"/>
        </w:rPr>
      </w:r>
    </w:p>
    <w:p w:rsidR="00000000" w:rsidDel="00000000" w:rsidP="00000000" w:rsidRDefault="00000000" w:rsidRPr="00000000" w14:paraId="000000DF">
      <w:pPr>
        <w:shd w:fill="ffffff" w:val="clear"/>
        <w:spacing w:after="120" w:line="288" w:lineRule="auto"/>
        <w:jc w:val="center"/>
        <w:rPr>
          <w:rFonts w:ascii="Times New Roman" w:cs="Times New Roman" w:eastAsia="Times New Roman" w:hAnsi="Times New Roman"/>
          <w:b w:val="0"/>
          <w:bCs w:val="0"/>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KỸ THUẬT AN TOÀN LAO ĐỘNG </w:t>
      </w:r>
      <w:r w:rsidDel="00000000" w:rsidR="00000000" w:rsidRPr="00000000">
        <w:rPr>
          <w:rtl w:val="0"/>
        </w:rPr>
      </w:r>
    </w:p>
    <w:p w:rsidR="00000000" w:rsidDel="00000000" w:rsidP="00000000" w:rsidRDefault="00000000" w:rsidRPr="00000000" w14:paraId="000000E0">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2426335</wp:posOffset>
                </wp:positionH>
                <wp:positionV relativeFrom="paragraph">
                  <wp:posOffset>12065</wp:posOffset>
                </wp:positionV>
                <wp:extent cx="652780" cy="12700"/>
                <wp:effectExtent b="0" l="0" r="0" t="0"/>
                <wp:wrapNone/>
                <wp:docPr id="1" name=""/>
                <a:graphic>
                  <a:graphicData uri="http://schemas.microsoft.com/office/word/2010/wordprocessingShape">
                    <wps:wsp>
                      <wps:cNvCnPr/>
                      <wps:spPr>
                        <a:xfrm>
                          <a:off x="5019610" y="3780000"/>
                          <a:ext cx="65278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2426335</wp:posOffset>
                </wp:positionH>
                <wp:positionV relativeFrom="paragraph">
                  <wp:posOffset>12065</wp:posOffset>
                </wp:positionV>
                <wp:extent cx="65278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52780" cy="12700"/>
                        </a:xfrm>
                        <a:prstGeom prst="rect"/>
                        <a:ln/>
                      </pic:spPr>
                    </pic:pic>
                  </a:graphicData>
                </a:graphic>
              </wp:anchor>
            </w:drawing>
          </mc:Fallback>
        </mc:AlternateContent>
      </w:r>
    </w:p>
    <w:p w:rsidR="00000000" w:rsidDel="00000000" w:rsidP="00000000" w:rsidRDefault="00000000" w:rsidRPr="00000000" w14:paraId="000000E1">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2">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Kính gửi: Cục Kỹ thuật an toàn và Môi trường công nghiệp</w:t>
      </w:r>
    </w:p>
    <w:p w:rsidR="00000000" w:rsidDel="00000000" w:rsidP="00000000" w:rsidRDefault="00000000" w:rsidRPr="00000000" w14:paraId="000000E3">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4">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Thực hiện quy định theo Thông tư số 09 /2017/TT-BCT ngày 13 tháng 7  năm 2017 của Bộ Công Thương quy định hoạt động kiểm định kỹ thuật an toàn lao động thuộc thẩm quyền quản lý của Bộ Công Thương, ……</w:t>
      </w:r>
      <w:r w:rsidDel="00000000" w:rsidR="00000000" w:rsidRPr="00000000">
        <w:rPr>
          <w:rFonts w:ascii="Times New Roman" w:cs="Times New Roman" w:eastAsia="Times New Roman" w:hAnsi="Times New Roman"/>
          <w:i w:val="1"/>
          <w:iCs w:val="1"/>
          <w:sz w:val="28"/>
          <w:szCs w:val="28"/>
          <w:vertAlign w:val="baseline"/>
          <w:rtl w:val="0"/>
        </w:rPr>
        <w:t xml:space="preserve">( tên tổ chức kiểm định), </w:t>
      </w:r>
      <w:r w:rsidDel="00000000" w:rsidR="00000000" w:rsidRPr="00000000">
        <w:rPr>
          <w:rFonts w:ascii="Times New Roman" w:cs="Times New Roman" w:eastAsia="Times New Roman" w:hAnsi="Times New Roman"/>
          <w:sz w:val="28"/>
          <w:szCs w:val="28"/>
          <w:vertAlign w:val="baseline"/>
          <w:rtl w:val="0"/>
        </w:rPr>
        <w:t xml:space="preserve">số GCNĐĐK kiểm định</w:t>
      </w:r>
      <w:r w:rsidDel="00000000" w:rsidR="00000000" w:rsidRPr="00000000">
        <w:rPr>
          <w:rFonts w:ascii="Times New Roman" w:cs="Times New Roman" w:eastAsia="Times New Roman" w:hAnsi="Times New Roman"/>
          <w:i w:val="1"/>
          <w:iCs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 báo cáo tình hình kiểm định kỹ thuật an toàn lao động trong ………. </w:t>
      </w:r>
      <w:r w:rsidDel="00000000" w:rsidR="00000000" w:rsidRPr="00000000">
        <w:rPr>
          <w:rFonts w:ascii="Times New Roman" w:cs="Times New Roman" w:eastAsia="Times New Roman" w:hAnsi="Times New Roman"/>
          <w:i w:val="1"/>
          <w:iCs w:val="1"/>
          <w:sz w:val="28"/>
          <w:szCs w:val="28"/>
          <w:vertAlign w:val="baseline"/>
          <w:rtl w:val="0"/>
        </w:rPr>
        <w:t xml:space="preserve">(ghi năm báo cáo hoặc thời gian khi có yêu cầu báo cáo) </w:t>
      </w:r>
      <w:r w:rsidDel="00000000" w:rsidR="00000000" w:rsidRPr="00000000">
        <w:rPr>
          <w:rFonts w:ascii="Times New Roman" w:cs="Times New Roman" w:eastAsia="Times New Roman" w:hAnsi="Times New Roman"/>
          <w:sz w:val="28"/>
          <w:szCs w:val="28"/>
          <w:vertAlign w:val="baseline"/>
          <w:rtl w:val="0"/>
        </w:rPr>
        <w:t xml:space="preserve">như sau:</w:t>
      </w:r>
    </w:p>
    <w:p w:rsidR="00000000" w:rsidDel="00000000" w:rsidP="00000000" w:rsidRDefault="00000000" w:rsidRPr="00000000" w14:paraId="000000E5">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Đánh giá việc thực hiện kiểm định kỹ thuật an toàn lao động thuộc thẩm quyền quản lý của Bộ Công Thương</w:t>
      </w:r>
    </w:p>
    <w:p w:rsidR="00000000" w:rsidDel="00000000" w:rsidP="00000000" w:rsidRDefault="00000000" w:rsidRPr="00000000" w14:paraId="000000E6">
      <w:pPr>
        <w:shd w:fill="ffffff" w:val="clear"/>
        <w:tabs>
          <w:tab w:val="right" w:leader="none" w:pos="8789"/>
        </w:tabs>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0E7">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Thống kê máy, thiết bị, vật tư có yêu cầu nghiêm ngặt về an toàn lao động thuộc thẩm quyền quản lý của Bộ Công Thương được kiểm định</w:t>
      </w:r>
    </w:p>
    <w:p w:rsidR="00000000" w:rsidDel="00000000" w:rsidP="00000000" w:rsidRDefault="00000000" w:rsidRPr="00000000" w14:paraId="000000E8">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9">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A">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EB">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tbl>
      <w:tblPr>
        <w:tblStyle w:val="Table7"/>
        <w:tblW w:w="93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964"/>
        <w:gridCol w:w="973"/>
        <w:gridCol w:w="722"/>
        <w:gridCol w:w="1144"/>
        <w:gridCol w:w="711"/>
        <w:gridCol w:w="1041"/>
        <w:gridCol w:w="660"/>
        <w:gridCol w:w="1008"/>
        <w:tblGridChange w:id="0">
          <w:tblGrid>
            <w:gridCol w:w="2115"/>
            <w:gridCol w:w="964"/>
            <w:gridCol w:w="973"/>
            <w:gridCol w:w="722"/>
            <w:gridCol w:w="1144"/>
            <w:gridCol w:w="711"/>
            <w:gridCol w:w="1041"/>
            <w:gridCol w:w="660"/>
            <w:gridCol w:w="1008"/>
          </w:tblGrid>
        </w:tblGridChange>
      </w:tblGrid>
      <w:tr>
        <w:trPr>
          <w:cantSplit w:val="1"/>
          <w:trHeight w:val="574" w:hRule="atLeast"/>
          <w:tblHeader w:val="0"/>
        </w:trPr>
        <w:tc>
          <w:tcPr>
            <w:vMerge w:val="restart"/>
            <w:vAlign w:val="center"/>
          </w:tcPr>
          <w:p w:rsidR="00000000" w:rsidDel="00000000" w:rsidP="00000000" w:rsidRDefault="00000000" w:rsidRPr="00000000" w14:paraId="000000EC">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Đối tượng kiểm định</w:t>
            </w:r>
          </w:p>
        </w:tc>
        <w:tc>
          <w:tcPr>
            <w:vMerge w:val="restart"/>
            <w:vAlign w:val="center"/>
          </w:tcPr>
          <w:p w:rsidR="00000000" w:rsidDel="00000000" w:rsidP="00000000" w:rsidRDefault="00000000" w:rsidRPr="00000000" w14:paraId="000000ED">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Đơn vị tính</w:t>
            </w:r>
          </w:p>
        </w:tc>
        <w:tc>
          <w:tcPr>
            <w:vMerge w:val="restart"/>
            <w:vAlign w:val="center"/>
          </w:tcPr>
          <w:p w:rsidR="00000000" w:rsidDel="00000000" w:rsidP="00000000" w:rsidRDefault="00000000" w:rsidRPr="00000000" w14:paraId="000000EE">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Tổng số thiết bị</w:t>
            </w:r>
          </w:p>
        </w:tc>
        <w:tc>
          <w:tcPr>
            <w:gridSpan w:val="6"/>
            <w:vAlign w:val="center"/>
          </w:tcPr>
          <w:p w:rsidR="00000000" w:rsidDel="00000000" w:rsidP="00000000" w:rsidRDefault="00000000" w:rsidRPr="00000000" w14:paraId="000000EF">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Số lượng thiết bị được kiểm định</w:t>
            </w:r>
          </w:p>
        </w:tc>
      </w:tr>
      <w:tr>
        <w:trPr>
          <w:cantSplit w:val="1"/>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gridSpan w:val="2"/>
            <w:vAlign w:val="center"/>
          </w:tcPr>
          <w:p w:rsidR="00000000" w:rsidDel="00000000" w:rsidP="00000000" w:rsidRDefault="00000000" w:rsidRPr="00000000" w14:paraId="000000F8">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Lần đầu</w:t>
            </w:r>
          </w:p>
        </w:tc>
        <w:tc>
          <w:tcPr>
            <w:gridSpan w:val="2"/>
            <w:vAlign w:val="center"/>
          </w:tcPr>
          <w:p w:rsidR="00000000" w:rsidDel="00000000" w:rsidP="00000000" w:rsidRDefault="00000000" w:rsidRPr="00000000" w14:paraId="000000F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Định kỳ</w:t>
            </w:r>
          </w:p>
        </w:tc>
        <w:tc>
          <w:tcPr>
            <w:gridSpan w:val="2"/>
            <w:vAlign w:val="center"/>
          </w:tcPr>
          <w:p w:rsidR="00000000" w:rsidDel="00000000" w:rsidP="00000000" w:rsidRDefault="00000000" w:rsidRPr="00000000" w14:paraId="000000FC">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Bất thường</w:t>
            </w:r>
          </w:p>
        </w:tc>
      </w:tr>
      <w:tr>
        <w:trPr>
          <w:cantSplit w:val="1"/>
          <w:tblHeader w:val="0"/>
        </w:trPr>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1">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102">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c>
          <w:tcPr>
            <w:vAlign w:val="top"/>
          </w:tcPr>
          <w:p w:rsidR="00000000" w:rsidDel="00000000" w:rsidP="00000000" w:rsidRDefault="00000000" w:rsidRPr="00000000" w14:paraId="00000103">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104">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c>
          <w:tcPr>
            <w:vAlign w:val="top"/>
          </w:tcPr>
          <w:p w:rsidR="00000000" w:rsidDel="00000000" w:rsidP="00000000" w:rsidRDefault="00000000" w:rsidRPr="00000000" w14:paraId="00000105">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106">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r>
      <w:tr>
        <w:trPr>
          <w:cantSplit w:val="0"/>
          <w:tblHeader w:val="0"/>
        </w:trPr>
        <w:tc>
          <w:tcPr>
            <w:vAlign w:val="center"/>
          </w:tcPr>
          <w:p w:rsidR="00000000" w:rsidDel="00000000" w:rsidP="00000000" w:rsidRDefault="00000000" w:rsidRPr="00000000" w14:paraId="00000107">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Nhóm E</w:t>
            </w:r>
          </w:p>
        </w:tc>
        <w:tc>
          <w:tcPr>
            <w:vAlign w:val="top"/>
          </w:tcPr>
          <w:p w:rsidR="00000000" w:rsidDel="00000000" w:rsidP="00000000" w:rsidRDefault="00000000" w:rsidRPr="00000000" w14:paraId="00000108">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9">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0F">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0">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111">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2">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3">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8">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19">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Nhóm H</w:t>
            </w:r>
          </w:p>
        </w:tc>
        <w:tc>
          <w:tcPr>
            <w:vAlign w:val="top"/>
          </w:tcPr>
          <w:p w:rsidR="00000000" w:rsidDel="00000000" w:rsidP="00000000" w:rsidRDefault="00000000" w:rsidRPr="00000000" w14:paraId="0000011A">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B">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1F">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1">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2">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123">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4">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A">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2B">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Nhóm I</w:t>
            </w:r>
          </w:p>
        </w:tc>
        <w:tc>
          <w:tcPr>
            <w:vAlign w:val="top"/>
          </w:tcPr>
          <w:p w:rsidR="00000000" w:rsidDel="00000000" w:rsidP="00000000" w:rsidRDefault="00000000" w:rsidRPr="00000000" w14:paraId="0000012C">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D">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2F">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1">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2">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3">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4">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135">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6">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C">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3D">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Tổng số</w:t>
            </w:r>
          </w:p>
        </w:tc>
        <w:tc>
          <w:tcPr>
            <w:vAlign w:val="top"/>
          </w:tcPr>
          <w:p w:rsidR="00000000" w:rsidDel="00000000" w:rsidP="00000000" w:rsidRDefault="00000000" w:rsidRPr="00000000" w14:paraId="0000013E">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3F">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4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41">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42">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43">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4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45">
            <w:pPr>
              <w:spacing w:after="120" w:lineRule="auto"/>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46">
      <w:pPr>
        <w:shd w:fill="ffffff" w:val="clear"/>
        <w:tabs>
          <w:tab w:val="right" w:leader="none" w:pos="9072"/>
        </w:tabs>
        <w:spacing w:after="120" w:line="288" w:lineRule="auto"/>
        <w:ind w:firstLine="567"/>
        <w:jc w:val="both"/>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 Trường hợp không đạt, nêu lý do không đạt.</w:t>
      </w:r>
      <w:r w:rsidDel="00000000" w:rsidR="00000000" w:rsidRPr="00000000">
        <w:rPr>
          <w:rtl w:val="0"/>
        </w:rPr>
      </w:r>
    </w:p>
    <w:p w:rsidR="00000000" w:rsidDel="00000000" w:rsidP="00000000" w:rsidRDefault="00000000" w:rsidRPr="00000000" w14:paraId="00000147">
      <w:pPr>
        <w:shd w:fill="ffffff" w:val="clear"/>
        <w:tabs>
          <w:tab w:val="right" w:leader="none" w:pos="9072"/>
        </w:tabs>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Kiến nghị, đề xuất: </w:t>
      </w:r>
      <w:r w:rsidDel="00000000" w:rsidR="00000000" w:rsidRPr="00000000">
        <w:rPr>
          <w:rFonts w:ascii="Times New Roman" w:cs="Times New Roman" w:eastAsia="Times New Roman" w:hAnsi="Times New Roman"/>
          <w:sz w:val="24"/>
          <w:szCs w:val="24"/>
          <w:vertAlign w:val="baseline"/>
          <w:rtl w:val="0"/>
        </w:rPr>
        <w:tab/>
      </w:r>
      <w:r w:rsidDel="00000000" w:rsidR="00000000" w:rsidRPr="00000000">
        <w:rPr>
          <w:rFonts w:ascii="Times New Roman" w:cs="Times New Roman" w:eastAsia="Times New Roman" w:hAnsi="Times New Roman"/>
          <w:sz w:val="28"/>
          <w:szCs w:val="28"/>
          <w:vertAlign w:val="baseline"/>
          <w:rtl w:val="0"/>
        </w:rPr>
        <w:t xml:space="preserve">./.</w:t>
      </w:r>
    </w:p>
    <w:tbl>
      <w:tblPr>
        <w:tblStyle w:val="Table8"/>
        <w:tblW w:w="9322.0" w:type="dxa"/>
        <w:jc w:val="left"/>
        <w:tblInd w:w="-108.0" w:type="dxa"/>
        <w:tblLayout w:type="fixed"/>
        <w:tblLook w:val="0000"/>
      </w:tblPr>
      <w:tblGrid>
        <w:gridCol w:w="4644"/>
        <w:gridCol w:w="4678"/>
        <w:tblGridChange w:id="0">
          <w:tblGrid>
            <w:gridCol w:w="4644"/>
            <w:gridCol w:w="4678"/>
          </w:tblGrid>
        </w:tblGridChange>
      </w:tblGrid>
      <w:tr>
        <w:trPr>
          <w:cantSplit w:val="0"/>
          <w:trHeight w:val="70" w:hRule="atLeast"/>
          <w:tblHeader w:val="0"/>
        </w:trPr>
        <w:tc>
          <w:tcPr>
            <w:tcMar>
              <w:top w:w="0.0" w:type="dxa"/>
              <w:left w:w="108.0" w:type="dxa"/>
              <w:bottom w:w="0.0" w:type="dxa"/>
              <w:right w:w="108.0" w:type="dxa"/>
            </w:tcMar>
            <w:vAlign w:val="top"/>
          </w:tcPr>
          <w:p w:rsidR="00000000" w:rsidDel="00000000" w:rsidP="00000000" w:rsidRDefault="00000000" w:rsidRPr="00000000" w14:paraId="00000148">
            <w:pPr>
              <w:spacing w:after="120" w:lineRule="auto"/>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 </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149">
            <w:pPr>
              <w:spacing w:after="120"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GIÁM ĐỐC</w:t>
              <w:br w:type="textWrapping"/>
            </w:r>
            <w:r w:rsidDel="00000000" w:rsidR="00000000" w:rsidRPr="00000000">
              <w:rPr>
                <w:rFonts w:ascii="Times New Roman" w:cs="Times New Roman" w:eastAsia="Times New Roman" w:hAnsi="Times New Roman"/>
                <w:i w:val="1"/>
                <w:iCs w:val="1"/>
                <w:sz w:val="28"/>
                <w:szCs w:val="28"/>
                <w:vertAlign w:val="baseline"/>
                <w:rtl w:val="0"/>
              </w:rPr>
              <w:t xml:space="preserve">(Ký, ghi rõ họ tên và đóng dấu)</w:t>
              <w:br w:type="textWrapping"/>
            </w:r>
            <w:r w:rsidDel="00000000" w:rsidR="00000000" w:rsidRPr="00000000">
              <w:rPr>
                <w:rtl w:val="0"/>
              </w:rPr>
            </w:r>
          </w:p>
        </w:tc>
      </w:tr>
    </w:tbl>
    <w:p w:rsidR="00000000" w:rsidDel="00000000" w:rsidP="00000000" w:rsidRDefault="00000000" w:rsidRPr="00000000" w14:paraId="0000014A">
      <w:pPr>
        <w:shd w:fill="ffffff" w:val="clear"/>
        <w:spacing w:after="120" w:lineRule="auto"/>
        <w:jc w:val="center"/>
        <w:rPr>
          <w:rFonts w:ascii="Times New Roman" w:cs="Times New Roman" w:eastAsia="Times New Roman" w:hAnsi="Times New Roman"/>
          <w:b w:val="0"/>
          <w:bCs w:val="0"/>
          <w:vertAlign w:val="baseline"/>
        </w:rPr>
        <w:sectPr>
          <w:type w:val="nextPage"/>
          <w:pgSz w:h="16840" w:w="11907" w:orient="portrait"/>
          <w:pgMar w:bottom="1134" w:top="1418" w:left="1985" w:right="1134" w:header="680" w:footer="680"/>
          <w:pgNumType w:start="1"/>
        </w:sectPr>
      </w:pPr>
      <w:r w:rsidDel="00000000" w:rsidR="00000000" w:rsidRPr="00000000">
        <w:rPr>
          <w:rtl w:val="0"/>
        </w:rPr>
      </w:r>
    </w:p>
    <w:p w:rsidR="00000000" w:rsidDel="00000000" w:rsidP="00000000" w:rsidRDefault="00000000" w:rsidRPr="00000000" w14:paraId="0000014B">
      <w:pP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PHỤ LỤC 3</w:t>
      </w:r>
      <w:r w:rsidDel="00000000" w:rsidR="00000000" w:rsidRPr="00000000">
        <w:rPr>
          <w:rtl w:val="0"/>
        </w:rPr>
      </w:r>
    </w:p>
    <w:p w:rsidR="00000000" w:rsidDel="00000000" w:rsidP="00000000" w:rsidRDefault="00000000" w:rsidRPr="00000000" w14:paraId="0000014C">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BÁO CÁO TÌNH HÌNH KIỂM ĐỊNH KỸ THUẬT </w:t>
      </w:r>
      <w:r w:rsidDel="00000000" w:rsidR="00000000" w:rsidRPr="00000000">
        <w:rPr>
          <w:rtl w:val="0"/>
        </w:rPr>
      </w:r>
    </w:p>
    <w:p w:rsidR="00000000" w:rsidDel="00000000" w:rsidP="00000000" w:rsidRDefault="00000000" w:rsidRPr="00000000" w14:paraId="0000014D">
      <w:pPr>
        <w:shd w:fill="ffffff" w:val="clear"/>
        <w:spacing w:after="120" w:lineRule="auto"/>
        <w:jc w:val="center"/>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AN TOÀN LAO ĐỘNG CỦA ĐƠN VỊ SỬ DỤNG</w:t>
      </w:r>
      <w:r w:rsidDel="00000000" w:rsidR="00000000" w:rsidRPr="00000000">
        <w:rPr>
          <w:rtl w:val="0"/>
        </w:rPr>
      </w:r>
    </w:p>
    <w:p w:rsidR="00000000" w:rsidDel="00000000" w:rsidP="00000000" w:rsidRDefault="00000000" w:rsidRPr="00000000" w14:paraId="0000014E">
      <w:pPr>
        <w:shd w:fill="ffffff" w:val="clear"/>
        <w:spacing w:after="120" w:lineRule="auto"/>
        <w:jc w:val="center"/>
        <w:rPr>
          <w:rFonts w:ascii="Times New Roman" w:cs="Times New Roman" w:eastAsia="Times New Roman" w:hAnsi="Times New Roman"/>
          <w:i w:val="0"/>
          <w:iCs w:val="0"/>
          <w:sz w:val="28"/>
          <w:szCs w:val="28"/>
          <w:vertAlign w:val="baseline"/>
        </w:rPr>
      </w:pPr>
      <w:r w:rsidDel="00000000" w:rsidR="00000000" w:rsidRPr="00000000">
        <w:rPr>
          <w:rFonts w:ascii="Times New Roman" w:cs="Times New Roman" w:eastAsia="Times New Roman" w:hAnsi="Times New Roman"/>
          <w:i w:val="1"/>
          <w:iCs w:val="1"/>
          <w:sz w:val="28"/>
          <w:szCs w:val="28"/>
          <w:vertAlign w:val="baseline"/>
          <w:rtl w:val="0"/>
        </w:rPr>
        <w:t xml:space="preserve">(Thay thế Phụ lục 3 Ban hành kèm theo Thông tư số 09 /2017/TT-BCT ngày 13 tháng 7 năm 2017 của Bộ Công Thương)</w:t>
      </w:r>
      <w:r w:rsidDel="00000000" w:rsidR="00000000" w:rsidRPr="00000000">
        <w:rPr>
          <w:rtl w:val="0"/>
        </w:rPr>
      </w:r>
    </w:p>
    <w:p w:rsidR="00000000" w:rsidDel="00000000" w:rsidP="00000000" w:rsidRDefault="00000000" w:rsidRPr="00000000" w14:paraId="0000014F">
      <w:pPr>
        <w:shd w:fill="ffffff" w:val="clear"/>
        <w:spacing w:after="120" w:lineRule="auto"/>
        <w:jc w:val="center"/>
        <w:rPr>
          <w:rFonts w:ascii="Times New Roman" w:cs="Times New Roman" w:eastAsia="Times New Roman" w:hAnsi="Times New Roman"/>
          <w:vertAlign w:val="baseline"/>
        </w:rPr>
      </w:pPr>
      <w:r w:rsidDel="00000000" w:rsidR="00000000" w:rsidRPr="00000000">
        <w:rPr>
          <w:rtl w:val="0"/>
        </w:rPr>
      </w:r>
    </w:p>
    <w:tbl>
      <w:tblPr>
        <w:tblStyle w:val="Table9"/>
        <w:tblW w:w="8856.0" w:type="dxa"/>
        <w:jc w:val="left"/>
        <w:tblInd w:w="-108.0" w:type="dxa"/>
        <w:tblLayout w:type="fixed"/>
        <w:tblLook w:val="0000"/>
      </w:tblPr>
      <w:tblGrid>
        <w:gridCol w:w="3348"/>
        <w:gridCol w:w="5508"/>
        <w:tblGridChange w:id="0">
          <w:tblGrid>
            <w:gridCol w:w="3348"/>
            <w:gridCol w:w="5508"/>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150">
            <w:pPr>
              <w:spacing w:after="120" w:lineRule="auto"/>
              <w:jc w:val="cente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b w:val="1"/>
                <w:bCs w:val="1"/>
                <w:vertAlign w:val="baseline"/>
                <w:rtl w:val="0"/>
              </w:rPr>
              <w:t xml:space="preserve">TÊN ĐƠN VỊ SỬ DỤNG</w:t>
              <w:br w:type="textWrapping"/>
            </w:r>
            <w:r w:rsidDel="00000000" w:rsidR="00000000" w:rsidRPr="00000000">
              <w:rPr>
                <w:rFonts w:ascii="Times New Roman" w:cs="Times New Roman" w:eastAsia="Times New Roman" w:hAnsi="Times New Roman"/>
                <w:i w:val="1"/>
                <w:iCs w:val="1"/>
                <w:vertAlign w:val="baseline"/>
                <w:rtl w:val="0"/>
              </w:rPr>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279400</wp:posOffset>
                      </wp:positionV>
                      <wp:extent cx="652780" cy="12700"/>
                      <wp:effectExtent b="0" l="0" r="0" t="0"/>
                      <wp:wrapNone/>
                      <wp:docPr id="13" name=""/>
                      <a:graphic>
                        <a:graphicData uri="http://schemas.microsoft.com/office/word/2010/wordprocessingShape">
                          <wps:wsp>
                            <wps:cNvCnPr/>
                            <wps:spPr>
                              <a:xfrm>
                                <a:off x="5019610" y="3780000"/>
                                <a:ext cx="65278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279400</wp:posOffset>
                      </wp:positionV>
                      <wp:extent cx="652780" cy="1270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52780" cy="12700"/>
                              </a:xfrm>
                              <a:prstGeom prst="rect"/>
                              <a:ln/>
                            </pic:spPr>
                          </pic:pic>
                        </a:graphicData>
                      </a:graphic>
                    </wp:anchor>
                  </w:drawing>
                </mc:Fallback>
              </mc:AlternateContent>
            </w:r>
          </w:p>
        </w:tc>
        <w:tc>
          <w:tcPr>
            <w:tcMar>
              <w:top w:w="0.0" w:type="dxa"/>
              <w:left w:w="108.0" w:type="dxa"/>
              <w:bottom w:w="0.0" w:type="dxa"/>
              <w:right w:w="108.0" w:type="dxa"/>
            </w:tcMar>
            <w:vAlign w:val="top"/>
          </w:tcPr>
          <w:p w:rsidR="00000000" w:rsidDel="00000000" w:rsidP="00000000" w:rsidRDefault="00000000" w:rsidRPr="00000000" w14:paraId="00000151">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bCs w:val="1"/>
                <w:vertAlign w:val="baseline"/>
                <w:rtl w:val="0"/>
              </w:rPr>
              <w:br w:type="textWrapping"/>
              <w:t xml:space="preserve">Độc lập - Tự do - Hạnh phúc</w:t>
              <w:br w:type="textWrapp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686435</wp:posOffset>
                      </wp:positionH>
                      <wp:positionV relativeFrom="paragraph">
                        <wp:posOffset>498475</wp:posOffset>
                      </wp:positionV>
                      <wp:extent cx="1595120" cy="12700"/>
                      <wp:effectExtent b="0" l="0" r="0" t="0"/>
                      <wp:wrapNone/>
                      <wp:docPr id="8" name=""/>
                      <a:graphic>
                        <a:graphicData uri="http://schemas.microsoft.com/office/word/2010/wordprocessingShape">
                          <wps:wsp>
                            <wps:cNvCnPr/>
                            <wps:spPr>
                              <a:xfrm>
                                <a:off x="4548440" y="3780000"/>
                                <a:ext cx="159512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686435</wp:posOffset>
                      </wp:positionH>
                      <wp:positionV relativeFrom="paragraph">
                        <wp:posOffset>498475</wp:posOffset>
                      </wp:positionV>
                      <wp:extent cx="1595120" cy="1270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1595120" cy="12700"/>
                              </a:xfrm>
                              <a:prstGeom prst="rect"/>
                              <a:ln/>
                            </pic:spPr>
                          </pic:pic>
                        </a:graphicData>
                      </a:graphic>
                    </wp:anchor>
                  </w:drawing>
                </mc:Fallback>
              </mc:AlternateContent>
            </w:r>
          </w:p>
        </w:tc>
      </w:tr>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152">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Số:………………….</w:t>
            </w:r>
          </w:p>
        </w:tc>
        <w:tc>
          <w:tcPr>
            <w:tcMar>
              <w:top w:w="0.0" w:type="dxa"/>
              <w:left w:w="108.0" w:type="dxa"/>
              <w:bottom w:w="0.0" w:type="dxa"/>
              <w:right w:w="108.0" w:type="dxa"/>
            </w:tcMar>
            <w:vAlign w:val="top"/>
          </w:tcPr>
          <w:p w:rsidR="00000000" w:rsidDel="00000000" w:rsidP="00000000" w:rsidRDefault="00000000" w:rsidRPr="00000000" w14:paraId="00000153">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i w:val="1"/>
                <w:iCs w:val="1"/>
                <w:vertAlign w:val="baseline"/>
                <w:rtl w:val="0"/>
              </w:rPr>
              <w:t xml:space="preserve">……., ngày….  tháng … năm …..</w:t>
            </w:r>
            <w:r w:rsidDel="00000000" w:rsidR="00000000" w:rsidRPr="00000000">
              <w:rPr>
                <w:rtl w:val="0"/>
              </w:rPr>
            </w:r>
          </w:p>
        </w:tc>
      </w:tr>
    </w:tbl>
    <w:p w:rsidR="00000000" w:rsidDel="00000000" w:rsidP="00000000" w:rsidRDefault="00000000" w:rsidRPr="00000000" w14:paraId="00000154">
      <w:pPr>
        <w:shd w:fill="ffffff" w:val="clear"/>
        <w:spacing w:after="120" w:line="288" w:lineRule="auto"/>
        <w:jc w:val="center"/>
        <w:rPr>
          <w:rFonts w:ascii="Times New Roman" w:cs="Times New Roman" w:eastAsia="Times New Roman" w:hAnsi="Times New Roman"/>
          <w:b w:val="0"/>
          <w:bCs w:val="0"/>
          <w:sz w:val="14"/>
          <w:szCs w:val="14"/>
          <w:vertAlign w:val="baseline"/>
        </w:rPr>
      </w:pPr>
      <w:r w:rsidDel="00000000" w:rsidR="00000000" w:rsidRPr="00000000">
        <w:rPr>
          <w:rtl w:val="0"/>
        </w:rPr>
      </w:r>
    </w:p>
    <w:p w:rsidR="00000000" w:rsidDel="00000000" w:rsidP="00000000" w:rsidRDefault="00000000" w:rsidRPr="00000000" w14:paraId="00000155">
      <w:pPr>
        <w:shd w:fill="ffffff" w:val="clear"/>
        <w:spacing w:after="120" w:line="288" w:lineRule="auto"/>
        <w:jc w:val="center"/>
        <w:rPr>
          <w:rFonts w:ascii="Times New Roman" w:cs="Times New Roman" w:eastAsia="Times New Roman" w:hAnsi="Times New Roman"/>
          <w:b w:val="0"/>
          <w:bCs w:val="0"/>
          <w:sz w:val="28"/>
          <w:szCs w:val="28"/>
          <w:vertAlign w:val="baseline"/>
        </w:rPr>
      </w:pPr>
      <w:r w:rsidDel="00000000" w:rsidR="00000000" w:rsidRPr="00000000">
        <w:rPr>
          <w:rtl w:val="0"/>
        </w:rPr>
      </w:r>
    </w:p>
    <w:p w:rsidR="00000000" w:rsidDel="00000000" w:rsidP="00000000" w:rsidRDefault="00000000" w:rsidRPr="00000000" w14:paraId="00000156">
      <w:pPr>
        <w:shd w:fill="ffffff" w:val="clear"/>
        <w:tabs>
          <w:tab w:val="center" w:leader="none" w:pos="4394"/>
          <w:tab w:val="left" w:leader="none" w:pos="7404"/>
        </w:tabs>
        <w:spacing w:after="120" w:line="288" w:lineRule="auto"/>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ab/>
        <w:t xml:space="preserve">BÁO CÁO TÌNH HÌNH KIỂM ĐỊNH </w:t>
        <w:tab/>
      </w:r>
      <w:r w:rsidDel="00000000" w:rsidR="00000000" w:rsidRPr="00000000">
        <w:rPr>
          <w:rtl w:val="0"/>
        </w:rPr>
      </w:r>
    </w:p>
    <w:p w:rsidR="00000000" w:rsidDel="00000000" w:rsidP="00000000" w:rsidRDefault="00000000" w:rsidRPr="00000000" w14:paraId="00000157">
      <w:pPr>
        <w:shd w:fill="ffffff" w:val="clear"/>
        <w:spacing w:after="120" w:line="288" w:lineRule="auto"/>
        <w:jc w:val="center"/>
        <w:rPr>
          <w:rFonts w:ascii="Times New Roman" w:cs="Times New Roman" w:eastAsia="Times New Roman" w:hAnsi="Times New Roman"/>
          <w:sz w:val="27"/>
          <w:szCs w:val="27"/>
          <w:vertAlign w:val="baseline"/>
        </w:rPr>
      </w:pPr>
      <w:r w:rsidDel="00000000" w:rsidR="00000000" w:rsidRPr="00000000">
        <w:rPr>
          <w:rFonts w:ascii="Times New Roman" w:cs="Times New Roman" w:eastAsia="Times New Roman" w:hAnsi="Times New Roman"/>
          <w:b w:val="1"/>
          <w:bCs w:val="1"/>
          <w:sz w:val="27"/>
          <w:szCs w:val="27"/>
          <w:vertAlign w:val="baseline"/>
          <w:rtl w:val="0"/>
        </w:rPr>
        <w:t xml:space="preserve">MÁY, THIẾT BỊ, VẬT TƯ CÓ YÊU CẦU NGHIÊM NGẶT VỀ AN TOÀN LAO ĐỘNG  THUỘC THẨM QUYỀN QUẢN LÝ CỦA BỘ CÔNG THƯƠNG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2426335</wp:posOffset>
                </wp:positionH>
                <wp:positionV relativeFrom="paragraph">
                  <wp:posOffset>492125</wp:posOffset>
                </wp:positionV>
                <wp:extent cx="652780" cy="12700"/>
                <wp:effectExtent b="0" l="0" r="0" t="0"/>
                <wp:wrapNone/>
                <wp:docPr id="10" name=""/>
                <a:graphic>
                  <a:graphicData uri="http://schemas.microsoft.com/office/word/2010/wordprocessingShape">
                    <wps:wsp>
                      <wps:cNvCnPr/>
                      <wps:spPr>
                        <a:xfrm>
                          <a:off x="5019610" y="3780000"/>
                          <a:ext cx="652780" cy="0"/>
                        </a:xfrm>
                        <a:prstGeom prst="straightConnector1">
                          <a:avLst/>
                        </a:prstGeom>
                        <a:solidFill>
                          <a:srgbClr val="FFFFFF"/>
                        </a:solidFill>
                        <a:ln cap="flat" cmpd="sng" w="9525">
                          <a:solidFill>
                            <a:srgbClr val="000000"/>
                          </a:solidFill>
                          <a:prstDash val="solid"/>
                          <a:miter lim="8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2426335</wp:posOffset>
                </wp:positionH>
                <wp:positionV relativeFrom="paragraph">
                  <wp:posOffset>492125</wp:posOffset>
                </wp:positionV>
                <wp:extent cx="652780" cy="1270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52780" cy="12700"/>
                        </a:xfrm>
                        <a:prstGeom prst="rect"/>
                        <a:ln/>
                      </pic:spPr>
                    </pic:pic>
                  </a:graphicData>
                </a:graphic>
              </wp:anchor>
            </w:drawing>
          </mc:Fallback>
        </mc:AlternateContent>
      </w:r>
    </w:p>
    <w:p w:rsidR="00000000" w:rsidDel="00000000" w:rsidP="00000000" w:rsidRDefault="00000000" w:rsidRPr="00000000" w14:paraId="00000158">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59">
      <w:pPr>
        <w:shd w:fill="ffffff" w:val="clear"/>
        <w:spacing w:after="120" w:line="288" w:lineRule="auto"/>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Kính gửi: Sở Công Thương…. </w:t>
      </w:r>
      <w:r w:rsidDel="00000000" w:rsidR="00000000" w:rsidRPr="00000000">
        <w:rPr>
          <w:rFonts w:ascii="Times New Roman" w:cs="Times New Roman" w:eastAsia="Times New Roman" w:hAnsi="Times New Roman"/>
          <w:i w:val="1"/>
          <w:iCs w:val="1"/>
          <w:sz w:val="28"/>
          <w:szCs w:val="28"/>
          <w:vertAlign w:val="baseline"/>
          <w:rtl w:val="0"/>
        </w:rPr>
        <w:t xml:space="preserve">(địa phương đơn vị sử dụng)</w:t>
      </w:r>
      <w:r w:rsidDel="00000000" w:rsidR="00000000" w:rsidRPr="00000000">
        <w:rPr>
          <w:rtl w:val="0"/>
        </w:rPr>
      </w:r>
    </w:p>
    <w:p w:rsidR="00000000" w:rsidDel="00000000" w:rsidP="00000000" w:rsidRDefault="00000000" w:rsidRPr="00000000" w14:paraId="0000015A">
      <w:pPr>
        <w:shd w:fill="ffffff" w:val="clear"/>
        <w:spacing w:after="120" w:line="288" w:lineRule="auto"/>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5B">
      <w:pPr>
        <w:shd w:fill="ffffff" w:val="clear"/>
        <w:spacing w:after="120" w:line="288" w:lineRule="auto"/>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Thực hiện quy định theo Thông tư số 09/2017/TT-BCT ngày  tháng  năm 2017 của Bộ Công Thương quy định hoạt động kiểm định kỹ thuật an toàn lao động thuộc thẩm quyền quản lý của Bộ Công Thương, ……</w:t>
      </w:r>
      <w:r w:rsidDel="00000000" w:rsidR="00000000" w:rsidRPr="00000000">
        <w:rPr>
          <w:rFonts w:ascii="Times New Roman" w:cs="Times New Roman" w:eastAsia="Times New Roman" w:hAnsi="Times New Roman"/>
          <w:i w:val="1"/>
          <w:iCs w:val="1"/>
          <w:sz w:val="28"/>
          <w:szCs w:val="28"/>
          <w:vertAlign w:val="baseline"/>
          <w:rtl w:val="0"/>
        </w:rPr>
        <w:t xml:space="preserve">( tên đơn vị sử dụng)</w:t>
      </w:r>
      <w:r w:rsidDel="00000000" w:rsidR="00000000" w:rsidRPr="00000000">
        <w:rPr>
          <w:rFonts w:ascii="Times New Roman" w:cs="Times New Roman" w:eastAsia="Times New Roman" w:hAnsi="Times New Roman"/>
          <w:sz w:val="28"/>
          <w:szCs w:val="28"/>
          <w:vertAlign w:val="baseline"/>
          <w:rtl w:val="0"/>
        </w:rPr>
        <w:t xml:space="preserve"> báo cáo tình hình kiểm định kỹ thuật an toàn lao động trong ………. </w:t>
      </w:r>
      <w:r w:rsidDel="00000000" w:rsidR="00000000" w:rsidRPr="00000000">
        <w:rPr>
          <w:rFonts w:ascii="Times New Roman" w:cs="Times New Roman" w:eastAsia="Times New Roman" w:hAnsi="Times New Roman"/>
          <w:i w:val="1"/>
          <w:iCs w:val="1"/>
          <w:sz w:val="28"/>
          <w:szCs w:val="28"/>
          <w:vertAlign w:val="baseline"/>
          <w:rtl w:val="0"/>
        </w:rPr>
        <w:t xml:space="preserve">(ghi năm báo cáo) </w:t>
      </w:r>
      <w:r w:rsidDel="00000000" w:rsidR="00000000" w:rsidRPr="00000000">
        <w:rPr>
          <w:rFonts w:ascii="Times New Roman" w:cs="Times New Roman" w:eastAsia="Times New Roman" w:hAnsi="Times New Roman"/>
          <w:sz w:val="28"/>
          <w:szCs w:val="28"/>
          <w:vertAlign w:val="baseline"/>
          <w:rtl w:val="0"/>
        </w:rPr>
        <w:t xml:space="preserve">như sau:</w:t>
      </w:r>
    </w:p>
    <w:p w:rsidR="00000000" w:rsidDel="00000000" w:rsidP="00000000" w:rsidRDefault="00000000" w:rsidRPr="00000000" w14:paraId="0000015C">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1. Công tác quản lý máy, thiết bị, vật tư có yêu cầu nghiêm ngặt về an toàn lao động thuộc thẩm quyền quản lý của Bộ Công Thương tại đơn vị</w:t>
      </w:r>
    </w:p>
    <w:p w:rsidR="00000000" w:rsidDel="00000000" w:rsidP="00000000" w:rsidRDefault="00000000" w:rsidRPr="00000000" w14:paraId="0000015D">
      <w:pPr>
        <w:shd w:fill="ffffff" w:val="clear"/>
        <w:tabs>
          <w:tab w:val="right" w:leader="none" w:pos="8789"/>
        </w:tabs>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15E">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2. Tình hình thực hiện kiểm định máy, thiết bị, vật tư có yêu cầu nghiêm ngặt về an toàn lao động thuộc thẩm quyền quản lý của Bộ Công Thương</w:t>
      </w:r>
    </w:p>
    <w:p w:rsidR="00000000" w:rsidDel="00000000" w:rsidP="00000000" w:rsidRDefault="00000000" w:rsidRPr="00000000" w14:paraId="0000015F">
      <w:pPr>
        <w:shd w:fill="ffffff" w:val="clear"/>
        <w:tabs>
          <w:tab w:val="right" w:leader="none" w:pos="8789"/>
        </w:tabs>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160">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3. Thống kê máy, thiết bị có yêu cầu nghiêm ngặt về an toàn lao động thuộc thẩm quyền quản lý của Bộ Công Thương được kiểm định</w:t>
      </w:r>
    </w:p>
    <w:p w:rsidR="00000000" w:rsidDel="00000000" w:rsidP="00000000" w:rsidRDefault="00000000" w:rsidRPr="00000000" w14:paraId="00000161">
      <w:pPr>
        <w:shd w:fill="ffffff" w:val="clear"/>
        <w:spacing w:after="120" w:line="288" w:lineRule="auto"/>
        <w:ind w:firstLine="567"/>
        <w:jc w:val="both"/>
        <w:rPr>
          <w:rFonts w:ascii="Times New Roman" w:cs="Times New Roman" w:eastAsia="Times New Roman" w:hAnsi="Times New Roman"/>
          <w:sz w:val="28"/>
          <w:szCs w:val="28"/>
          <w:vertAlign w:val="baseline"/>
        </w:rPr>
      </w:pPr>
      <w:r w:rsidDel="00000000" w:rsidR="00000000" w:rsidRPr="00000000">
        <w:rPr>
          <w:rtl w:val="0"/>
        </w:rPr>
      </w:r>
    </w:p>
    <w:tbl>
      <w:tblPr>
        <w:tblStyle w:val="Table10"/>
        <w:tblW w:w="93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964"/>
        <w:gridCol w:w="973"/>
        <w:gridCol w:w="722"/>
        <w:gridCol w:w="1144"/>
        <w:gridCol w:w="711"/>
        <w:gridCol w:w="1041"/>
        <w:gridCol w:w="660"/>
        <w:gridCol w:w="1008"/>
        <w:tblGridChange w:id="0">
          <w:tblGrid>
            <w:gridCol w:w="2115"/>
            <w:gridCol w:w="964"/>
            <w:gridCol w:w="973"/>
            <w:gridCol w:w="722"/>
            <w:gridCol w:w="1144"/>
            <w:gridCol w:w="711"/>
            <w:gridCol w:w="1041"/>
            <w:gridCol w:w="660"/>
            <w:gridCol w:w="1008"/>
          </w:tblGrid>
        </w:tblGridChange>
      </w:tblGrid>
      <w:tr>
        <w:trPr>
          <w:cantSplit w:val="1"/>
          <w:trHeight w:val="574" w:hRule="atLeast"/>
          <w:tblHeader w:val="0"/>
        </w:trPr>
        <w:tc>
          <w:tcPr>
            <w:vMerge w:val="restart"/>
            <w:vAlign w:val="center"/>
          </w:tcPr>
          <w:p w:rsidR="00000000" w:rsidDel="00000000" w:rsidP="00000000" w:rsidRDefault="00000000" w:rsidRPr="00000000" w14:paraId="00000162">
            <w:pPr>
              <w:spacing w:after="120" w:lineRule="auto"/>
              <w:ind w:left="567" w:firstLine="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Đối tượng kiểm định</w:t>
            </w:r>
          </w:p>
        </w:tc>
        <w:tc>
          <w:tcPr>
            <w:vMerge w:val="restart"/>
            <w:vAlign w:val="center"/>
          </w:tcPr>
          <w:p w:rsidR="00000000" w:rsidDel="00000000" w:rsidP="00000000" w:rsidRDefault="00000000" w:rsidRPr="00000000" w14:paraId="00000163">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Đơn vị tính</w:t>
            </w:r>
          </w:p>
        </w:tc>
        <w:tc>
          <w:tcPr>
            <w:vMerge w:val="restart"/>
            <w:vAlign w:val="center"/>
          </w:tcPr>
          <w:p w:rsidR="00000000" w:rsidDel="00000000" w:rsidP="00000000" w:rsidRDefault="00000000" w:rsidRPr="00000000" w14:paraId="00000164">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Tổng số thiết bị</w:t>
            </w:r>
          </w:p>
        </w:tc>
        <w:tc>
          <w:tcPr>
            <w:gridSpan w:val="6"/>
            <w:vAlign w:val="center"/>
          </w:tcPr>
          <w:p w:rsidR="00000000" w:rsidDel="00000000" w:rsidP="00000000" w:rsidRDefault="00000000" w:rsidRPr="00000000" w14:paraId="00000165">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Số lượng thiết bị được kiểm định</w:t>
            </w:r>
          </w:p>
        </w:tc>
      </w:tr>
      <w:tr>
        <w:trPr>
          <w:cantSplit w:val="1"/>
          <w:tblHeader w:val="0"/>
        </w:trPr>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gridSpan w:val="2"/>
            <w:vAlign w:val="center"/>
          </w:tcPr>
          <w:p w:rsidR="00000000" w:rsidDel="00000000" w:rsidP="00000000" w:rsidRDefault="00000000" w:rsidRPr="00000000" w14:paraId="0000016E">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Lần đầu</w:t>
            </w:r>
          </w:p>
        </w:tc>
        <w:tc>
          <w:tcPr>
            <w:gridSpan w:val="2"/>
            <w:vAlign w:val="center"/>
          </w:tcPr>
          <w:p w:rsidR="00000000" w:rsidDel="00000000" w:rsidP="00000000" w:rsidRDefault="00000000" w:rsidRPr="00000000" w14:paraId="00000170">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Định kỳ</w:t>
            </w:r>
          </w:p>
        </w:tc>
        <w:tc>
          <w:tcPr>
            <w:gridSpan w:val="2"/>
            <w:vAlign w:val="center"/>
          </w:tcPr>
          <w:p w:rsidR="00000000" w:rsidDel="00000000" w:rsidP="00000000" w:rsidRDefault="00000000" w:rsidRPr="00000000" w14:paraId="00000172">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Bất thường</w:t>
            </w:r>
          </w:p>
        </w:tc>
      </w:tr>
      <w:tr>
        <w:trPr>
          <w:cantSplit w:val="1"/>
          <w:tblHeader w:val="0"/>
        </w:trPr>
        <w:tc>
          <w:tcPr>
            <w:vMerge w:val="continue"/>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Merge w:val="continue"/>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77">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178">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c>
          <w:tcPr>
            <w:vAlign w:val="top"/>
          </w:tcPr>
          <w:p w:rsidR="00000000" w:rsidDel="00000000" w:rsidP="00000000" w:rsidRDefault="00000000" w:rsidRPr="00000000" w14:paraId="00000179">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17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c>
          <w:tcPr>
            <w:vAlign w:val="top"/>
          </w:tcPr>
          <w:p w:rsidR="00000000" w:rsidDel="00000000" w:rsidP="00000000" w:rsidRDefault="00000000" w:rsidRPr="00000000" w14:paraId="0000017B">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Đạt</w:t>
            </w:r>
          </w:p>
        </w:tc>
        <w:tc>
          <w:tcPr>
            <w:vAlign w:val="top"/>
          </w:tcPr>
          <w:p w:rsidR="00000000" w:rsidDel="00000000" w:rsidP="00000000" w:rsidRDefault="00000000" w:rsidRPr="00000000" w14:paraId="0000017C">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Không đạt*</w:t>
            </w:r>
          </w:p>
        </w:tc>
      </w:tr>
      <w:tr>
        <w:trPr>
          <w:cantSplit w:val="0"/>
          <w:tblHeader w:val="0"/>
        </w:trPr>
        <w:tc>
          <w:tcPr>
            <w:vAlign w:val="center"/>
          </w:tcPr>
          <w:p w:rsidR="00000000" w:rsidDel="00000000" w:rsidP="00000000" w:rsidRDefault="00000000" w:rsidRPr="00000000" w14:paraId="0000017D">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Nhóm E</w:t>
            </w:r>
          </w:p>
        </w:tc>
        <w:tc>
          <w:tcPr>
            <w:vAlign w:val="top"/>
          </w:tcPr>
          <w:p w:rsidR="00000000" w:rsidDel="00000000" w:rsidP="00000000" w:rsidRDefault="00000000" w:rsidRPr="00000000" w14:paraId="0000017E">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7F">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1">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2">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3">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5">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6">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187">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8">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8E">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8F">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Nhóm H</w:t>
            </w:r>
          </w:p>
        </w:tc>
        <w:tc>
          <w:tcPr>
            <w:vAlign w:val="top"/>
          </w:tcPr>
          <w:p w:rsidR="00000000" w:rsidDel="00000000" w:rsidP="00000000" w:rsidRDefault="00000000" w:rsidRPr="00000000" w14:paraId="00000190">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1">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2">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3">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7">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98">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199">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A">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B">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C">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9F">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0">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1">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Nhóm I</w:t>
            </w:r>
          </w:p>
        </w:tc>
        <w:tc>
          <w:tcPr>
            <w:vAlign w:val="top"/>
          </w:tcPr>
          <w:p w:rsidR="00000000" w:rsidDel="00000000" w:rsidP="00000000" w:rsidRDefault="00000000" w:rsidRPr="00000000" w14:paraId="000001A2">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3">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4">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5">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9">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A">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1AB">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C">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D">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E">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AF">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0">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1">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2">
            <w:pPr>
              <w:spacing w:after="120" w:lineRule="auto"/>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3">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Tổng số</w:t>
            </w:r>
          </w:p>
        </w:tc>
        <w:tc>
          <w:tcPr>
            <w:vAlign w:val="top"/>
          </w:tcPr>
          <w:p w:rsidR="00000000" w:rsidDel="00000000" w:rsidP="00000000" w:rsidRDefault="00000000" w:rsidRPr="00000000" w14:paraId="000001B4">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5">
            <w:pPr>
              <w:spacing w:after="120" w:lineRule="auto"/>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6">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7">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8">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9">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A">
            <w:pPr>
              <w:spacing w:after="120" w:lineRule="auto"/>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1BB">
            <w:pPr>
              <w:spacing w:after="120" w:lineRule="auto"/>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BC">
      <w:pPr>
        <w:shd w:fill="ffffff" w:val="clear"/>
        <w:spacing w:after="120" w:line="288" w:lineRule="auto"/>
        <w:ind w:firstLine="567"/>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 Trường hợp không đạt, nêu lý do không đạt.</w:t>
      </w:r>
      <w:r w:rsidDel="00000000" w:rsidR="00000000" w:rsidRPr="00000000">
        <w:rPr>
          <w:rtl w:val="0"/>
        </w:rPr>
      </w:r>
    </w:p>
    <w:p w:rsidR="00000000" w:rsidDel="00000000" w:rsidP="00000000" w:rsidRDefault="00000000" w:rsidRPr="00000000" w14:paraId="000001BD">
      <w:pPr>
        <w:shd w:fill="ffffff" w:val="clear"/>
        <w:spacing w:after="120" w:lineRule="auto"/>
        <w:ind w:firstLine="567"/>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4. Kiến nghị, đề xuất: </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1BE">
      <w:pPr>
        <w:shd w:fill="ffffff" w:val="clear"/>
        <w:spacing w:after="120" w:lineRule="auto"/>
        <w:ind w:firstLine="567"/>
        <w:rPr>
          <w:rFonts w:ascii="Times New Roman" w:cs="Times New Roman" w:eastAsia="Times New Roman" w:hAnsi="Times New Roman"/>
          <w:sz w:val="22"/>
          <w:szCs w:val="22"/>
          <w:vertAlign w:val="baseline"/>
        </w:rPr>
      </w:pPr>
      <w:r w:rsidDel="00000000" w:rsidR="00000000" w:rsidRPr="00000000">
        <w:rPr>
          <w:rtl w:val="0"/>
        </w:rPr>
      </w:r>
    </w:p>
    <w:tbl>
      <w:tblPr>
        <w:tblStyle w:val="Table11"/>
        <w:tblW w:w="8525.0" w:type="dxa"/>
        <w:jc w:val="left"/>
        <w:tblInd w:w="-108.0" w:type="dxa"/>
        <w:tblLayout w:type="fixed"/>
        <w:tblLook w:val="0000"/>
      </w:tblPr>
      <w:tblGrid>
        <w:gridCol w:w="4275"/>
        <w:gridCol w:w="4250"/>
        <w:tblGridChange w:id="0">
          <w:tblGrid>
            <w:gridCol w:w="4275"/>
            <w:gridCol w:w="4250"/>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1BF">
            <w:pPr>
              <w:spacing w:after="120" w:lineRule="auto"/>
              <w:rPr>
                <w:rFonts w:ascii="Times New Roman" w:cs="Times New Roman" w:eastAsia="Times New Roman" w:hAnsi="Times New Roman"/>
                <w:b w:val="0"/>
                <w:bCs w:val="0"/>
                <w:i w:val="0"/>
                <w:iCs w:val="0"/>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 Nơi nhận:</w:t>
            </w:r>
            <w:r w:rsidDel="00000000" w:rsidR="00000000" w:rsidRPr="00000000">
              <w:rPr>
                <w:rtl w:val="0"/>
              </w:rPr>
            </w:r>
          </w:p>
          <w:p w:rsidR="00000000" w:rsidDel="00000000" w:rsidP="00000000" w:rsidRDefault="00000000" w:rsidRPr="00000000" w14:paraId="000001C0">
            <w:pPr>
              <w:spacing w:after="120"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Như trên;</w:t>
            </w:r>
          </w:p>
          <w:p w:rsidR="00000000" w:rsidDel="00000000" w:rsidP="00000000" w:rsidRDefault="00000000" w:rsidRPr="00000000" w14:paraId="000001C1">
            <w:pPr>
              <w:spacing w:after="120" w:lineRule="auto"/>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Sở LĐTBXH;</w:t>
            </w:r>
          </w:p>
          <w:p w:rsidR="00000000" w:rsidDel="00000000" w:rsidP="00000000" w:rsidRDefault="00000000" w:rsidRPr="00000000" w14:paraId="000001C2">
            <w:pPr>
              <w:spacing w:after="12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vertAlign w:val="baseline"/>
                <w:rtl w:val="0"/>
              </w:rPr>
              <w:t xml:space="preserve">- Lưu: VT,….</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1C3">
            <w:pPr>
              <w:spacing w:after="120" w:lineRule="auto"/>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bCs w:val="1"/>
                <w:vertAlign w:val="baseline"/>
                <w:rtl w:val="0"/>
              </w:rPr>
              <w:t xml:space="preserve">THỦ TRƯỞNG ĐƠN VỊ</w:t>
              <w:br w:type="textWrapping"/>
            </w:r>
            <w:r w:rsidDel="00000000" w:rsidR="00000000" w:rsidRPr="00000000">
              <w:rPr>
                <w:rFonts w:ascii="Times New Roman" w:cs="Times New Roman" w:eastAsia="Times New Roman" w:hAnsi="Times New Roman"/>
                <w:i w:val="1"/>
                <w:iCs w:val="1"/>
                <w:sz w:val="24"/>
                <w:szCs w:val="24"/>
                <w:vertAlign w:val="baseline"/>
                <w:rtl w:val="0"/>
              </w:rPr>
              <w:t xml:space="preserve">(Ký, ghi rõ họ tên và đóng dấu)</w:t>
              <w:br w:type="textWrapping"/>
            </w:r>
            <w:r w:rsidDel="00000000" w:rsidR="00000000" w:rsidRPr="00000000">
              <w:rPr>
                <w:rFonts w:ascii="Times New Roman" w:cs="Times New Roman" w:eastAsia="Times New Roman" w:hAnsi="Times New Roman"/>
                <w:vertAlign w:val="baseline"/>
                <w:rtl w:val="0"/>
              </w:rPr>
              <w:br w:type="textWrapping"/>
              <w:br w:type="textWrapping"/>
            </w:r>
          </w:p>
          <w:p w:rsidR="00000000" w:rsidDel="00000000" w:rsidP="00000000" w:rsidRDefault="00000000" w:rsidRPr="00000000" w14:paraId="000001C4">
            <w:pPr>
              <w:spacing w:after="120" w:lineRule="auto"/>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1C5">
      <w:pPr>
        <w:shd w:fill="ffffff" w:val="clear"/>
        <w:spacing w:after="120" w:lineRule="auto"/>
        <w:jc w:val="center"/>
        <w:rPr>
          <w:rFonts w:ascii="Times New Roman" w:cs="Times New Roman" w:eastAsia="Times New Roman" w:hAnsi="Times New Roman"/>
          <w:b w:val="0"/>
          <w:bCs w:val="0"/>
          <w:vertAlign w:val="baseline"/>
        </w:rPr>
      </w:pPr>
      <w:r w:rsidDel="00000000" w:rsidR="00000000" w:rsidRPr="00000000">
        <w:rPr>
          <w:rtl w:val="0"/>
        </w:rPr>
      </w:r>
    </w:p>
    <w:p w:rsidR="00000000" w:rsidDel="00000000" w:rsidP="00000000" w:rsidRDefault="00000000" w:rsidRPr="00000000" w14:paraId="000001C6">
      <w:pPr>
        <w:spacing w:after="120" w:before="120" w:line="288" w:lineRule="auto"/>
        <w:ind w:left="927" w:firstLine="0"/>
        <w:jc w:val="center"/>
        <w:rPr>
          <w:rFonts w:ascii="Times New Roman" w:cs="Times New Roman" w:eastAsia="Times New Roman" w:hAnsi="Times New Roman"/>
          <w:color w:val="ee0000"/>
          <w:sz w:val="28"/>
          <w:szCs w:val="28"/>
          <w:vertAlign w:val="baseline"/>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8">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1C9">
      <w:pPr>
        <w:tabs>
          <w:tab w:val="left" w:leader="none" w:pos="6466"/>
        </w:tabs>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sectPr>
      <w:headerReference r:id="rId7" w:type="default"/>
      <w:footerReference r:id="rId8" w:type="default"/>
      <w:type w:val="nextPage"/>
      <w:pgSz w:h="16840" w:w="11907" w:orient="portrait"/>
      <w:pgMar w:bottom="1134" w:top="1418" w:left="1985" w:right="1134" w:header="680" w:footer="6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