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CellMar>
          <w:left w:w="0" w:type="dxa"/>
          <w:right w:w="0" w:type="dxa"/>
        </w:tblCellMar>
        <w:tblLook w:val="00A0" w:firstRow="1" w:lastRow="0" w:firstColumn="1" w:lastColumn="0" w:noHBand="0" w:noVBand="0"/>
      </w:tblPr>
      <w:tblGrid>
        <w:gridCol w:w="2835"/>
        <w:gridCol w:w="6345"/>
      </w:tblGrid>
      <w:tr w:rsidR="006B3EF6" w:rsidRPr="009D6E2C" w:rsidTr="007C753A">
        <w:trPr>
          <w:trHeight w:val="1276"/>
        </w:trPr>
        <w:tc>
          <w:tcPr>
            <w:tcW w:w="2835" w:type="dxa"/>
            <w:tcBorders>
              <w:top w:val="nil"/>
              <w:left w:val="nil"/>
              <w:right w:val="nil"/>
            </w:tcBorders>
            <w:tcMar>
              <w:top w:w="0" w:type="dxa"/>
              <w:left w:w="108" w:type="dxa"/>
              <w:bottom w:w="0" w:type="dxa"/>
              <w:right w:w="108" w:type="dxa"/>
            </w:tcMar>
          </w:tcPr>
          <w:p w:rsidR="006B3EF6" w:rsidRPr="009D6E2C" w:rsidRDefault="006B3EF6" w:rsidP="007C753A">
            <w:pPr>
              <w:spacing w:after="0" w:line="240" w:lineRule="auto"/>
              <w:jc w:val="center"/>
              <w:rPr>
                <w:rFonts w:eastAsia="Times New Roman"/>
                <w:sz w:val="26"/>
                <w:szCs w:val="28"/>
                <w:vertAlign w:val="superscript"/>
                <w:lang w:val="en-US"/>
              </w:rPr>
            </w:pPr>
            <w:bookmarkStart w:id="0" w:name="_Hlk85932564"/>
            <w:r w:rsidRPr="009D6E2C">
              <w:rPr>
                <w:rFonts w:eastAsia="Times New Roman"/>
                <w:b/>
                <w:bCs/>
                <w:sz w:val="26"/>
                <w:szCs w:val="28"/>
                <w:lang w:val="en-US"/>
              </w:rPr>
              <w:t>CHÍNH PHỦ</w:t>
            </w:r>
            <w:r w:rsidRPr="009D6E2C">
              <w:rPr>
                <w:rFonts w:eastAsia="Times New Roman"/>
                <w:b/>
                <w:bCs/>
                <w:sz w:val="26"/>
                <w:szCs w:val="28"/>
                <w:lang w:val="en-US"/>
              </w:rPr>
              <w:br/>
            </w:r>
            <w:r w:rsidRPr="009D6E2C">
              <w:rPr>
                <w:rFonts w:eastAsia="Times New Roman"/>
                <w:sz w:val="26"/>
                <w:szCs w:val="28"/>
                <w:vertAlign w:val="superscript"/>
                <w:lang w:val="en-US"/>
              </w:rPr>
              <w:t>________</w:t>
            </w:r>
          </w:p>
          <w:p w:rsidR="006B3EF6" w:rsidRPr="009D6E2C" w:rsidRDefault="006B3EF6" w:rsidP="007C753A">
            <w:pPr>
              <w:spacing w:after="0" w:line="240" w:lineRule="auto"/>
              <w:jc w:val="center"/>
              <w:rPr>
                <w:rFonts w:eastAsia="Times New Roman"/>
                <w:sz w:val="30"/>
                <w:szCs w:val="28"/>
                <w:lang w:val="en-US"/>
              </w:rPr>
            </w:pPr>
          </w:p>
          <w:p w:rsidR="006B3EF6" w:rsidRPr="009D6E2C" w:rsidRDefault="006B3EF6" w:rsidP="007C753A">
            <w:pPr>
              <w:spacing w:after="0" w:line="240" w:lineRule="auto"/>
              <w:jc w:val="center"/>
              <w:rPr>
                <w:rFonts w:eastAsia="Times New Roman"/>
                <w:szCs w:val="28"/>
                <w:lang w:val="en-US"/>
              </w:rPr>
            </w:pPr>
            <w:r w:rsidRPr="009D6E2C">
              <w:rPr>
                <w:rFonts w:eastAsia="Times New Roman"/>
                <w:sz w:val="26"/>
                <w:szCs w:val="28"/>
                <w:lang w:val="en-US"/>
              </w:rPr>
              <w:t xml:space="preserve">Số:  </w:t>
            </w:r>
            <w:r w:rsidR="00EE1177">
              <w:rPr>
                <w:rFonts w:eastAsia="Times New Roman"/>
                <w:sz w:val="26"/>
                <w:szCs w:val="28"/>
                <w:lang w:val="en-US"/>
              </w:rPr>
              <w:t xml:space="preserve"> </w:t>
            </w:r>
            <w:r w:rsidRPr="009D6E2C">
              <w:rPr>
                <w:rFonts w:eastAsia="Times New Roman"/>
                <w:sz w:val="26"/>
                <w:szCs w:val="28"/>
                <w:lang w:val="en-US"/>
              </w:rPr>
              <w:t xml:space="preserve">      /202</w:t>
            </w:r>
            <w:r>
              <w:rPr>
                <w:rFonts w:eastAsia="Times New Roman"/>
                <w:sz w:val="26"/>
                <w:szCs w:val="28"/>
                <w:lang w:val="en-US"/>
              </w:rPr>
              <w:t>5</w:t>
            </w:r>
            <w:r w:rsidRPr="009D6E2C">
              <w:rPr>
                <w:rFonts w:eastAsia="Times New Roman"/>
                <w:sz w:val="26"/>
                <w:szCs w:val="28"/>
                <w:lang w:val="en-US"/>
              </w:rPr>
              <w:t>/NĐ-CP</w:t>
            </w:r>
          </w:p>
        </w:tc>
        <w:tc>
          <w:tcPr>
            <w:tcW w:w="6345" w:type="dxa"/>
            <w:tcBorders>
              <w:top w:val="nil"/>
              <w:left w:val="nil"/>
              <w:right w:val="nil"/>
            </w:tcBorders>
            <w:tcMar>
              <w:top w:w="0" w:type="dxa"/>
              <w:left w:w="108" w:type="dxa"/>
              <w:bottom w:w="0" w:type="dxa"/>
              <w:right w:w="108" w:type="dxa"/>
            </w:tcMar>
          </w:tcPr>
          <w:p w:rsidR="006B3EF6" w:rsidRPr="009D6E2C" w:rsidRDefault="006B3EF6" w:rsidP="007C753A">
            <w:pPr>
              <w:spacing w:after="0" w:line="240" w:lineRule="auto"/>
              <w:jc w:val="center"/>
              <w:rPr>
                <w:rFonts w:eastAsia="Times New Roman"/>
                <w:szCs w:val="28"/>
                <w:vertAlign w:val="superscript"/>
                <w:lang w:val="en-US"/>
              </w:rPr>
            </w:pPr>
            <w:r w:rsidRPr="009D6E2C">
              <w:rPr>
                <w:rFonts w:eastAsia="Times New Roman"/>
                <w:b/>
                <w:bCs/>
                <w:sz w:val="26"/>
                <w:szCs w:val="28"/>
                <w:lang w:val="en-US"/>
              </w:rPr>
              <w:t>CỘNG HÒA XÃ HỘI CHỦ NGHĨA VIỆT NAM</w:t>
            </w:r>
            <w:r w:rsidRPr="009D6E2C">
              <w:rPr>
                <w:rFonts w:eastAsia="Times New Roman"/>
                <w:b/>
                <w:bCs/>
                <w:szCs w:val="28"/>
                <w:lang w:val="en-US"/>
              </w:rPr>
              <w:br/>
              <w:t>Độc lập - Tự do - Hạnh phúc</w:t>
            </w:r>
            <w:r w:rsidRPr="009D6E2C">
              <w:rPr>
                <w:rFonts w:eastAsia="Times New Roman"/>
                <w:b/>
                <w:bCs/>
                <w:szCs w:val="28"/>
                <w:lang w:val="en-US"/>
              </w:rPr>
              <w:br/>
            </w:r>
            <w:r w:rsidRPr="009D6E2C">
              <w:rPr>
                <w:rFonts w:eastAsia="Times New Roman"/>
                <w:szCs w:val="28"/>
                <w:vertAlign w:val="superscript"/>
                <w:lang w:val="en-US"/>
              </w:rPr>
              <w:t>_______________________________________</w:t>
            </w:r>
          </w:p>
          <w:p w:rsidR="006B3EF6" w:rsidRPr="009D6E2C" w:rsidRDefault="006B3EF6" w:rsidP="007C753A">
            <w:pPr>
              <w:spacing w:after="0" w:line="240" w:lineRule="auto"/>
              <w:jc w:val="center"/>
              <w:rPr>
                <w:rFonts w:eastAsia="Times New Roman"/>
                <w:szCs w:val="28"/>
                <w:lang w:val="en-US"/>
              </w:rPr>
            </w:pPr>
            <w:r w:rsidRPr="009D6E2C">
              <w:rPr>
                <w:rFonts w:eastAsia="Times New Roman"/>
                <w:i/>
                <w:iCs/>
                <w:szCs w:val="28"/>
                <w:lang w:val="en-US"/>
              </w:rPr>
              <w:t xml:space="preserve">Hà Nội, ngày      </w:t>
            </w:r>
            <w:r w:rsidR="00EE1177">
              <w:rPr>
                <w:rFonts w:eastAsia="Times New Roman"/>
                <w:i/>
                <w:iCs/>
                <w:szCs w:val="28"/>
                <w:lang w:val="en-US"/>
              </w:rPr>
              <w:t xml:space="preserve"> </w:t>
            </w:r>
            <w:r w:rsidRPr="009D6E2C">
              <w:rPr>
                <w:rFonts w:eastAsia="Times New Roman"/>
                <w:i/>
                <w:iCs/>
                <w:szCs w:val="28"/>
                <w:lang w:val="en-US"/>
              </w:rPr>
              <w:t xml:space="preserve">  tháng </w:t>
            </w:r>
            <w:r w:rsidR="00EE1177">
              <w:rPr>
                <w:rFonts w:eastAsia="Times New Roman"/>
                <w:i/>
                <w:iCs/>
                <w:szCs w:val="28"/>
                <w:lang w:val="en-US"/>
              </w:rPr>
              <w:t xml:space="preserve"> </w:t>
            </w:r>
            <w:r w:rsidRPr="009D6E2C">
              <w:rPr>
                <w:rFonts w:eastAsia="Times New Roman"/>
                <w:i/>
                <w:iCs/>
                <w:szCs w:val="28"/>
                <w:lang w:val="en-US"/>
              </w:rPr>
              <w:t xml:space="preserve">    </w:t>
            </w:r>
            <w:r w:rsidR="00EE1177">
              <w:rPr>
                <w:rFonts w:eastAsia="Times New Roman"/>
                <w:i/>
                <w:iCs/>
                <w:szCs w:val="28"/>
                <w:lang w:val="en-US"/>
              </w:rPr>
              <w:t xml:space="preserve"> </w:t>
            </w:r>
            <w:r w:rsidRPr="009D6E2C">
              <w:rPr>
                <w:rFonts w:eastAsia="Times New Roman"/>
                <w:i/>
                <w:iCs/>
                <w:szCs w:val="28"/>
                <w:lang w:val="en-US"/>
              </w:rPr>
              <w:t>năm 202</w:t>
            </w:r>
            <w:r>
              <w:rPr>
                <w:rFonts w:eastAsia="Times New Roman"/>
                <w:i/>
                <w:iCs/>
                <w:szCs w:val="28"/>
                <w:lang w:val="en-US"/>
              </w:rPr>
              <w:t>5</w:t>
            </w:r>
          </w:p>
        </w:tc>
      </w:tr>
    </w:tbl>
    <w:p w:rsidR="006B3EF6" w:rsidRPr="009D6E2C" w:rsidRDefault="006B3EF6" w:rsidP="006B3EF6">
      <w:pPr>
        <w:spacing w:before="120" w:after="120" w:line="240" w:lineRule="auto"/>
        <w:ind w:firstLine="709"/>
        <w:jc w:val="both"/>
        <w:rPr>
          <w:rFonts w:eastAsia="Times New Roman"/>
          <w:sz w:val="42"/>
          <w:szCs w:val="28"/>
          <w:lang w:val="en-US"/>
        </w:rPr>
      </w:pPr>
      <w:r w:rsidRPr="009D6E2C">
        <w:rPr>
          <w:rFonts w:eastAsia="Times New Roman"/>
          <w:noProof/>
          <w:szCs w:val="28"/>
          <w:lang w:val="en-US"/>
        </w:rPr>
        <mc:AlternateContent>
          <mc:Choice Requires="wps">
            <w:drawing>
              <wp:anchor distT="0" distB="0" distL="114300" distR="114300" simplePos="0" relativeHeight="251659264" behindDoc="0" locked="0" layoutInCell="1" allowOverlap="1" wp14:anchorId="5F128816" wp14:editId="64FB91A7">
                <wp:simplePos x="0" y="0"/>
                <wp:positionH relativeFrom="column">
                  <wp:posOffset>354965</wp:posOffset>
                </wp:positionH>
                <wp:positionV relativeFrom="paragraph">
                  <wp:posOffset>213360</wp:posOffset>
                </wp:positionV>
                <wp:extent cx="956945" cy="329565"/>
                <wp:effectExtent l="6350" t="10160" r="825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329565"/>
                        </a:xfrm>
                        <a:prstGeom prst="rect">
                          <a:avLst/>
                        </a:prstGeom>
                        <a:solidFill>
                          <a:srgbClr val="FFFFFF"/>
                        </a:solidFill>
                        <a:ln w="9525">
                          <a:solidFill>
                            <a:srgbClr val="000000"/>
                          </a:solidFill>
                          <a:miter lim="800000"/>
                          <a:headEnd/>
                          <a:tailEnd/>
                        </a:ln>
                      </wps:spPr>
                      <wps:txbx>
                        <w:txbxContent>
                          <w:p w:rsidR="007C753A" w:rsidRPr="00050411" w:rsidRDefault="007C753A" w:rsidP="006B3EF6">
                            <w:pPr>
                              <w:rPr>
                                <w:b/>
                                <w:lang w:val="en-AU"/>
                              </w:rPr>
                            </w:pPr>
                            <w:r w:rsidRPr="00050411">
                              <w:rPr>
                                <w:b/>
                                <w:lang w:val="en-AU"/>
                              </w:rPr>
                              <w:t>Dự thả</w:t>
                            </w:r>
                            <w:r>
                              <w:rPr>
                                <w:b/>
                                <w:lang w:val="en-AU"/>
                              </w:rPr>
                              <w: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28816" id="Rectangle 2" o:spid="_x0000_s1026" style="position:absolute;left:0;text-align:left;margin-left:27.95pt;margin-top:16.8pt;width:75.3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">
                <v:textbox>
                  <w:txbxContent>
                    <w:p w:rsidR="007C753A" w:rsidRPr="00050411" w:rsidRDefault="007C753A" w:rsidP="006B3EF6">
                      <w:pPr>
                        <w:rPr>
                          <w:b/>
                          <w:lang w:val="en-AU"/>
                        </w:rPr>
                      </w:pPr>
                      <w:r w:rsidRPr="00050411">
                        <w:rPr>
                          <w:b/>
                          <w:lang w:val="en-AU"/>
                        </w:rPr>
                        <w:t>Dự thả</w:t>
                      </w:r>
                      <w:r>
                        <w:rPr>
                          <w:b/>
                          <w:lang w:val="en-AU"/>
                        </w:rPr>
                        <w:t>o 2</w:t>
                      </w:r>
                    </w:p>
                  </w:txbxContent>
                </v:textbox>
              </v:rect>
            </w:pict>
          </mc:Fallback>
        </mc:AlternateContent>
      </w:r>
      <w:r w:rsidRPr="009D6E2C">
        <w:rPr>
          <w:rFonts w:eastAsia="Times New Roman"/>
          <w:szCs w:val="28"/>
          <w:lang w:val="en-US"/>
        </w:rPr>
        <w:t xml:space="preserve"> </w:t>
      </w:r>
    </w:p>
    <w:p w:rsidR="006B3EF6" w:rsidRPr="009D6E2C" w:rsidRDefault="006B3EF6" w:rsidP="006B3EF6">
      <w:pPr>
        <w:spacing w:after="0" w:line="240" w:lineRule="auto"/>
        <w:jc w:val="center"/>
        <w:rPr>
          <w:rFonts w:eastAsia="Times New Roman"/>
          <w:szCs w:val="28"/>
          <w:lang w:val="en-US"/>
        </w:rPr>
      </w:pPr>
      <w:bookmarkStart w:id="1" w:name="loai_1"/>
      <w:r w:rsidRPr="009D6E2C">
        <w:rPr>
          <w:rFonts w:eastAsia="Times New Roman"/>
          <w:b/>
          <w:bCs/>
          <w:szCs w:val="28"/>
          <w:lang w:val="en-US"/>
        </w:rPr>
        <w:t>NGHỊ ĐỊNH</w:t>
      </w:r>
      <w:bookmarkStart w:id="2" w:name="loai_1_name"/>
      <w:bookmarkEnd w:id="1"/>
    </w:p>
    <w:bookmarkEnd w:id="2"/>
    <w:p w:rsidR="006B3EF6" w:rsidRPr="009D6E2C" w:rsidRDefault="006B3EF6" w:rsidP="006B3EF6">
      <w:pPr>
        <w:spacing w:after="0" w:line="240" w:lineRule="auto"/>
        <w:jc w:val="center"/>
        <w:rPr>
          <w:rFonts w:eastAsia="Times New Roman"/>
          <w:b/>
          <w:szCs w:val="28"/>
          <w:lang w:val="en-US"/>
        </w:rPr>
      </w:pPr>
      <w:r w:rsidRPr="009D6E2C">
        <w:rPr>
          <w:rFonts w:eastAsia="Times New Roman"/>
          <w:b/>
          <w:szCs w:val="28"/>
          <w:lang w:val="en-US"/>
        </w:rPr>
        <w:t xml:space="preserve">Về </w:t>
      </w:r>
      <w:r>
        <w:rPr>
          <w:rFonts w:eastAsia="Times New Roman"/>
          <w:b/>
          <w:szCs w:val="28"/>
          <w:lang w:val="en-US"/>
        </w:rPr>
        <w:t>kiểm soát thương mại chiến lược</w:t>
      </w:r>
    </w:p>
    <w:p w:rsidR="006B3EF6" w:rsidRPr="009D6E2C" w:rsidRDefault="006B3EF6" w:rsidP="006B3EF6">
      <w:pPr>
        <w:spacing w:after="0" w:line="240" w:lineRule="auto"/>
        <w:jc w:val="center"/>
        <w:rPr>
          <w:rFonts w:eastAsia="Times New Roman"/>
          <w:szCs w:val="28"/>
          <w:vertAlign w:val="superscript"/>
          <w:lang w:val="en-US"/>
        </w:rPr>
      </w:pPr>
      <w:r w:rsidRPr="009D6E2C">
        <w:rPr>
          <w:rFonts w:eastAsia="Times New Roman"/>
          <w:szCs w:val="28"/>
          <w:vertAlign w:val="superscript"/>
          <w:lang w:val="en-US"/>
        </w:rPr>
        <w:t>_____________</w:t>
      </w:r>
    </w:p>
    <w:p w:rsidR="006B3EF6" w:rsidRPr="009D6E2C" w:rsidRDefault="006B3EF6" w:rsidP="006B3EF6">
      <w:pPr>
        <w:shd w:val="clear" w:color="auto" w:fill="FFFFFF"/>
        <w:spacing w:before="240" w:after="0" w:line="240" w:lineRule="auto"/>
        <w:ind w:firstLine="567"/>
        <w:jc w:val="both"/>
        <w:rPr>
          <w:rFonts w:eastAsia="Times New Roman"/>
          <w:i/>
          <w:iCs/>
          <w:szCs w:val="28"/>
          <w:lang w:val="en-AU"/>
        </w:rPr>
      </w:pPr>
      <w:r w:rsidRPr="009D6E2C">
        <w:rPr>
          <w:rFonts w:eastAsia="Times New Roman"/>
          <w:i/>
          <w:iCs/>
          <w:szCs w:val="28"/>
          <w:lang w:val="en-AU"/>
        </w:rPr>
        <w:t xml:space="preserve">Căn cứ Luật Tổ chức Chính phủ ngày </w:t>
      </w:r>
      <w:r>
        <w:rPr>
          <w:rFonts w:eastAsia="Times New Roman"/>
          <w:i/>
          <w:iCs/>
          <w:szCs w:val="28"/>
          <w:lang w:val="en-AU"/>
        </w:rPr>
        <w:t>18 tháng 02 năm 2025</w:t>
      </w:r>
      <w:r w:rsidRPr="009D6E2C">
        <w:rPr>
          <w:rFonts w:eastAsia="Times New Roman"/>
          <w:i/>
          <w:iCs/>
          <w:szCs w:val="28"/>
          <w:lang w:val="en-AU"/>
        </w:rPr>
        <w:t>;</w:t>
      </w:r>
    </w:p>
    <w:p w:rsidR="006B3EF6" w:rsidRPr="009D6E2C" w:rsidRDefault="006B3EF6" w:rsidP="006B3EF6">
      <w:pPr>
        <w:shd w:val="clear" w:color="auto" w:fill="FFFFFF"/>
        <w:spacing w:before="240" w:after="0" w:line="240" w:lineRule="auto"/>
        <w:ind w:firstLine="567"/>
        <w:jc w:val="both"/>
        <w:rPr>
          <w:rFonts w:eastAsia="Times New Roman"/>
          <w:i/>
          <w:iCs/>
          <w:szCs w:val="28"/>
          <w:lang w:val="en-AU"/>
        </w:rPr>
      </w:pPr>
      <w:r w:rsidRPr="009D6E2C">
        <w:rPr>
          <w:rFonts w:eastAsia="Times New Roman"/>
          <w:i/>
          <w:iCs/>
          <w:szCs w:val="28"/>
        </w:rPr>
        <w:t>Căn cứ </w:t>
      </w:r>
      <w:hyperlink r:id="rId7" w:history="1">
        <w:r w:rsidRPr="009D6E2C">
          <w:rPr>
            <w:rFonts w:eastAsia="Times New Roman"/>
            <w:i/>
            <w:iCs/>
            <w:szCs w:val="28"/>
          </w:rPr>
          <w:t>Luật Quản lý ngoại thương</w:t>
        </w:r>
      </w:hyperlink>
      <w:r w:rsidRPr="009D6E2C">
        <w:rPr>
          <w:rFonts w:eastAsia="Times New Roman"/>
          <w:i/>
          <w:iCs/>
          <w:szCs w:val="28"/>
        </w:rPr>
        <w:t> ngày 12 tháng 6 năm 2017;</w:t>
      </w:r>
    </w:p>
    <w:p w:rsidR="00EE1177" w:rsidRDefault="00EE1177" w:rsidP="006B3EF6">
      <w:pPr>
        <w:shd w:val="clear" w:color="auto" w:fill="FFFFFF"/>
        <w:spacing w:before="240" w:after="0" w:line="240" w:lineRule="auto"/>
        <w:ind w:firstLine="567"/>
        <w:jc w:val="both"/>
        <w:rPr>
          <w:rFonts w:eastAsia="Times New Roman"/>
          <w:i/>
          <w:iCs/>
          <w:szCs w:val="28"/>
          <w:lang w:val="en-US"/>
        </w:rPr>
      </w:pPr>
      <w:r>
        <w:rPr>
          <w:rFonts w:eastAsia="Times New Roman"/>
          <w:i/>
          <w:iCs/>
          <w:szCs w:val="28"/>
          <w:lang w:val="en-US"/>
        </w:rPr>
        <w:t>Căn cứ Luật Thương mại ngày 14 tháng 6 năm 2005;</w:t>
      </w:r>
    </w:p>
    <w:p w:rsidR="00EE1177" w:rsidRDefault="00EE1177" w:rsidP="006B3EF6">
      <w:pPr>
        <w:shd w:val="clear" w:color="auto" w:fill="FFFFFF"/>
        <w:spacing w:before="240" w:after="0" w:line="240" w:lineRule="auto"/>
        <w:ind w:firstLine="567"/>
        <w:jc w:val="both"/>
        <w:rPr>
          <w:rFonts w:eastAsia="Times New Roman"/>
          <w:i/>
          <w:iCs/>
          <w:szCs w:val="28"/>
          <w:lang w:val="en-US"/>
        </w:rPr>
      </w:pPr>
      <w:r>
        <w:rPr>
          <w:rFonts w:eastAsia="Times New Roman"/>
          <w:i/>
          <w:iCs/>
          <w:szCs w:val="28"/>
          <w:lang w:val="en-US"/>
        </w:rPr>
        <w:t>Căn cứ Luật Đầu tư ngày 17 tháng 6 năm 2020;</w:t>
      </w:r>
    </w:p>
    <w:p w:rsidR="006B3EF6" w:rsidRPr="009D6E2C" w:rsidRDefault="006B3EF6" w:rsidP="006B3EF6">
      <w:pPr>
        <w:shd w:val="clear" w:color="auto" w:fill="FFFFFF"/>
        <w:spacing w:before="240" w:after="0" w:line="240" w:lineRule="auto"/>
        <w:ind w:firstLine="567"/>
        <w:jc w:val="both"/>
        <w:rPr>
          <w:rFonts w:eastAsia="Times New Roman"/>
          <w:szCs w:val="28"/>
          <w:lang w:val="en-US"/>
        </w:rPr>
      </w:pPr>
      <w:r w:rsidRPr="009D6E2C">
        <w:rPr>
          <w:rFonts w:eastAsia="Times New Roman"/>
          <w:i/>
          <w:iCs/>
          <w:szCs w:val="28"/>
        </w:rPr>
        <w:t xml:space="preserve">Theo đề nghị của Bộ trưởng Bộ </w:t>
      </w:r>
      <w:r w:rsidRPr="009D6E2C">
        <w:rPr>
          <w:rFonts w:eastAsia="Times New Roman"/>
          <w:i/>
          <w:iCs/>
          <w:szCs w:val="28"/>
          <w:lang w:val="en-AU"/>
        </w:rPr>
        <w:t>Công Thương</w:t>
      </w:r>
      <w:r w:rsidRPr="009D6E2C">
        <w:rPr>
          <w:rFonts w:eastAsia="Times New Roman"/>
          <w:i/>
          <w:iCs/>
          <w:szCs w:val="28"/>
        </w:rPr>
        <w:t>;</w:t>
      </w:r>
    </w:p>
    <w:p w:rsidR="006B3EF6" w:rsidRPr="00C82870" w:rsidRDefault="006B3EF6" w:rsidP="006B3EF6">
      <w:pPr>
        <w:shd w:val="clear" w:color="auto" w:fill="FFFFFF"/>
        <w:spacing w:before="240" w:after="0" w:line="240" w:lineRule="auto"/>
        <w:ind w:firstLine="567"/>
        <w:jc w:val="both"/>
        <w:rPr>
          <w:rFonts w:eastAsia="Times New Roman"/>
          <w:b/>
          <w:bCs/>
          <w:szCs w:val="28"/>
          <w:lang w:val="en-US"/>
        </w:rPr>
      </w:pPr>
      <w:r w:rsidRPr="009D6E2C">
        <w:rPr>
          <w:rFonts w:eastAsia="Times New Roman"/>
          <w:i/>
          <w:iCs/>
          <w:szCs w:val="28"/>
        </w:rPr>
        <w:t>Chính phủ ban hành Nghị định</w:t>
      </w:r>
      <w:r>
        <w:rPr>
          <w:rFonts w:eastAsia="Times New Roman"/>
          <w:i/>
          <w:iCs/>
          <w:szCs w:val="28"/>
          <w:lang w:val="en-US"/>
        </w:rPr>
        <w:t xml:space="preserve"> về kiểm soát thương mại chiến lược.</w:t>
      </w:r>
    </w:p>
    <w:p w:rsidR="006B3EF6" w:rsidRPr="009D6E2C" w:rsidRDefault="006B3EF6" w:rsidP="006B3EF6">
      <w:pPr>
        <w:shd w:val="clear" w:color="auto" w:fill="FFFFFF"/>
        <w:spacing w:after="0" w:line="240" w:lineRule="auto"/>
        <w:jc w:val="center"/>
        <w:rPr>
          <w:rFonts w:eastAsia="Times New Roman"/>
          <w:b/>
          <w:bCs/>
          <w:szCs w:val="28"/>
          <w:lang w:val="en-US"/>
        </w:rPr>
      </w:pPr>
    </w:p>
    <w:p w:rsidR="006B3EF6" w:rsidRPr="009D6E2C" w:rsidRDefault="006B3EF6" w:rsidP="006B3EF6">
      <w:pPr>
        <w:shd w:val="clear" w:color="auto" w:fill="FFFFFF"/>
        <w:spacing w:after="0" w:line="240" w:lineRule="auto"/>
        <w:jc w:val="center"/>
        <w:rPr>
          <w:rFonts w:eastAsia="Times New Roman"/>
          <w:b/>
          <w:bCs/>
          <w:szCs w:val="28"/>
          <w:lang w:val="en-US"/>
        </w:rPr>
      </w:pPr>
    </w:p>
    <w:p w:rsidR="006B3EF6" w:rsidRPr="009D6E2C" w:rsidRDefault="006B3EF6" w:rsidP="006B3EF6">
      <w:pPr>
        <w:shd w:val="clear" w:color="auto" w:fill="FFFFFF"/>
        <w:spacing w:before="120" w:after="120" w:line="340" w:lineRule="exact"/>
        <w:jc w:val="center"/>
        <w:rPr>
          <w:rFonts w:eastAsia="Times New Roman"/>
          <w:i/>
          <w:iCs/>
          <w:szCs w:val="28"/>
          <w:lang w:val="en-AU"/>
        </w:rPr>
      </w:pPr>
      <w:r w:rsidRPr="009D6E2C">
        <w:rPr>
          <w:rFonts w:eastAsia="Times New Roman"/>
          <w:b/>
          <w:bCs/>
          <w:szCs w:val="28"/>
          <w:lang w:val="en-US"/>
        </w:rPr>
        <w:t>Chương I</w:t>
      </w:r>
    </w:p>
    <w:p w:rsidR="006B3EF6" w:rsidRPr="009D6E2C" w:rsidRDefault="006B3EF6" w:rsidP="006B3EF6">
      <w:pPr>
        <w:shd w:val="clear" w:color="auto" w:fill="FFFFFF"/>
        <w:spacing w:before="120" w:after="120" w:line="340" w:lineRule="exact"/>
        <w:jc w:val="center"/>
        <w:rPr>
          <w:rFonts w:eastAsia="Times New Roman"/>
          <w:b/>
          <w:bCs/>
          <w:szCs w:val="28"/>
          <w:lang w:val="en-US"/>
        </w:rPr>
      </w:pPr>
      <w:r w:rsidRPr="009D6E2C">
        <w:rPr>
          <w:rFonts w:eastAsia="Times New Roman"/>
          <w:b/>
          <w:bCs/>
          <w:szCs w:val="28"/>
          <w:lang w:val="en-US"/>
        </w:rPr>
        <w:t>QUY ĐỊNH CHUNG</w:t>
      </w:r>
    </w:p>
    <w:p w:rsidR="006B3EF6" w:rsidRPr="009D6E2C" w:rsidRDefault="006B3EF6" w:rsidP="006B3EF6">
      <w:pPr>
        <w:spacing w:before="120" w:after="120" w:line="340" w:lineRule="exact"/>
        <w:ind w:firstLine="567"/>
        <w:jc w:val="both"/>
        <w:rPr>
          <w:rFonts w:eastAsia="Times New Roman"/>
          <w:b/>
          <w:bCs/>
          <w:szCs w:val="28"/>
          <w:lang w:val="en-US"/>
        </w:rPr>
      </w:pPr>
      <w:r w:rsidRPr="009D6E2C">
        <w:rPr>
          <w:rFonts w:eastAsia="Times New Roman"/>
          <w:b/>
          <w:bCs/>
          <w:szCs w:val="28"/>
          <w:lang w:val="en-US"/>
        </w:rPr>
        <w:t>Điều 1. Phạm vi điều chỉnh</w:t>
      </w:r>
    </w:p>
    <w:p w:rsidR="006B3EF6" w:rsidRPr="009D6E2C" w:rsidRDefault="006B3EF6" w:rsidP="006B3EF6">
      <w:pPr>
        <w:spacing w:before="120" w:after="120" w:line="340" w:lineRule="exact"/>
        <w:ind w:firstLine="567"/>
        <w:jc w:val="both"/>
        <w:rPr>
          <w:rFonts w:eastAsia="Times New Roman"/>
          <w:lang w:val="en-US"/>
        </w:rPr>
      </w:pPr>
      <w:r w:rsidRPr="348E31AF">
        <w:rPr>
          <w:rFonts w:eastAsia="Times New Roman"/>
          <w:lang w:val="en-US"/>
        </w:rPr>
        <w:t>1. Nghị định này quy định việc quản lý xuất khẩu, tạm nhập tái xuất, chuyển khẩu, trung chuyển, quá cảnh hàng hóa lưỡng dụng.</w:t>
      </w:r>
    </w:p>
    <w:p w:rsidR="006B3EF6" w:rsidRPr="009D6E2C" w:rsidRDefault="006B3EF6" w:rsidP="006B3EF6">
      <w:pPr>
        <w:spacing w:before="120" w:after="120" w:line="340" w:lineRule="exact"/>
        <w:ind w:firstLine="567"/>
        <w:jc w:val="both"/>
        <w:rPr>
          <w:rFonts w:eastAsia="Times New Roman"/>
          <w:lang w:val="en-US"/>
        </w:rPr>
      </w:pPr>
      <w:r w:rsidRPr="348E31AF">
        <w:rPr>
          <w:rFonts w:eastAsia="Times New Roman"/>
          <w:lang w:val="en-US"/>
        </w:rPr>
        <w:t>2. Nghị định này không áp dụng đối với việc xuất khẩu,</w:t>
      </w:r>
      <w:r>
        <w:rPr>
          <w:rFonts w:eastAsia="Times New Roman"/>
          <w:lang w:val="en-US"/>
        </w:rPr>
        <w:t xml:space="preserve"> </w:t>
      </w:r>
      <w:r w:rsidRPr="348E31AF">
        <w:rPr>
          <w:rFonts w:eastAsia="Times New Roman"/>
          <w:lang w:val="en-US"/>
        </w:rPr>
        <w:t>tạm nhập tái xuất, chuyển khẩu, trung chuyển, quá cảnh hàng hóa phục vụ mục đích quốc phòng, an ninh.</w:t>
      </w:r>
      <w:r>
        <w:tab/>
      </w:r>
    </w:p>
    <w:p w:rsidR="006B3EF6" w:rsidRPr="009D6E2C" w:rsidRDefault="006B3EF6" w:rsidP="006B3EF6">
      <w:pPr>
        <w:shd w:val="clear" w:color="auto" w:fill="FFFFFF"/>
        <w:spacing w:before="120" w:after="120" w:line="340" w:lineRule="exact"/>
        <w:ind w:firstLine="567"/>
        <w:jc w:val="both"/>
        <w:rPr>
          <w:rFonts w:eastAsia="Times New Roman"/>
          <w:b/>
          <w:bCs/>
          <w:szCs w:val="28"/>
          <w:lang w:val="en-US"/>
        </w:rPr>
      </w:pPr>
      <w:r w:rsidRPr="009D6E2C">
        <w:rPr>
          <w:rFonts w:eastAsia="Times New Roman"/>
          <w:b/>
          <w:bCs/>
          <w:szCs w:val="28"/>
          <w:lang w:val="en-US"/>
        </w:rPr>
        <w:t>Điều 2. Đối tượng áp dụng</w:t>
      </w:r>
    </w:p>
    <w:p w:rsidR="006B3EF6" w:rsidRPr="009D6E2C" w:rsidRDefault="006B3EF6" w:rsidP="006B3EF6">
      <w:pPr>
        <w:shd w:val="clear" w:color="auto" w:fill="FFFFFF" w:themeFill="background1"/>
        <w:spacing w:before="120" w:after="120" w:line="340" w:lineRule="exact"/>
        <w:ind w:firstLine="567"/>
        <w:jc w:val="both"/>
        <w:rPr>
          <w:rFonts w:eastAsia="Times New Roman"/>
          <w:lang w:val="en-US"/>
        </w:rPr>
      </w:pPr>
      <w:r w:rsidRPr="348E31AF">
        <w:rPr>
          <w:rFonts w:eastAsia="Times New Roman"/>
          <w:lang w:val="en-US"/>
        </w:rPr>
        <w:t xml:space="preserve">Nghị định này áp dụng đối với </w:t>
      </w:r>
      <w:r>
        <w:rPr>
          <w:rFonts w:eastAsia="Times New Roman"/>
          <w:lang w:val="en-US"/>
        </w:rPr>
        <w:t>thương nhân</w:t>
      </w:r>
      <w:r w:rsidRPr="348E31AF">
        <w:rPr>
          <w:rFonts w:eastAsia="Times New Roman"/>
          <w:lang w:val="en-US"/>
        </w:rPr>
        <w:t xml:space="preserve"> xuất khẩu, </w:t>
      </w:r>
      <w:r>
        <w:rPr>
          <w:rFonts w:eastAsia="Times New Roman"/>
          <w:lang w:val="en-US"/>
        </w:rPr>
        <w:t>t</w:t>
      </w:r>
      <w:r w:rsidRPr="348E31AF">
        <w:rPr>
          <w:rFonts w:eastAsia="Times New Roman"/>
          <w:lang w:val="en-US"/>
        </w:rPr>
        <w:t>ạm nhập tái xuất, chuyển khẩu, trung chuyể</w:t>
      </w:r>
      <w:r>
        <w:rPr>
          <w:rFonts w:eastAsia="Times New Roman"/>
          <w:lang w:val="en-US"/>
        </w:rPr>
        <w:t>n, quá cảnh hàng hóa lưỡng dụng; các cơ quan, tổ chức có liên quan.</w:t>
      </w:r>
    </w:p>
    <w:p w:rsidR="006B3EF6" w:rsidRPr="009D6E2C" w:rsidRDefault="006B3EF6" w:rsidP="006B3EF6">
      <w:pPr>
        <w:shd w:val="clear" w:color="auto" w:fill="FFFFFF"/>
        <w:spacing w:before="120" w:after="120" w:line="340" w:lineRule="exact"/>
        <w:ind w:firstLine="567"/>
        <w:jc w:val="both"/>
        <w:rPr>
          <w:rFonts w:eastAsia="Times New Roman"/>
          <w:b/>
          <w:bCs/>
          <w:szCs w:val="28"/>
          <w:lang w:val="en-US"/>
        </w:rPr>
      </w:pPr>
      <w:r w:rsidRPr="009D6E2C">
        <w:rPr>
          <w:rFonts w:eastAsia="Times New Roman"/>
          <w:b/>
          <w:bCs/>
          <w:szCs w:val="28"/>
          <w:lang w:val="en-US"/>
        </w:rPr>
        <w:t>Điều 3. Giải thích từ ngữ</w:t>
      </w:r>
    </w:p>
    <w:p w:rsidR="006B3EF6" w:rsidRPr="009D6E2C" w:rsidRDefault="006B3EF6" w:rsidP="006B3EF6">
      <w:pPr>
        <w:shd w:val="clear" w:color="auto" w:fill="FFFFFF"/>
        <w:spacing w:before="120" w:after="120" w:line="340" w:lineRule="exact"/>
        <w:ind w:firstLine="567"/>
        <w:jc w:val="both"/>
        <w:rPr>
          <w:rFonts w:eastAsia="Times New Roman"/>
          <w:bCs/>
          <w:szCs w:val="28"/>
          <w:lang w:val="en-US"/>
        </w:rPr>
      </w:pPr>
      <w:r w:rsidRPr="009D6E2C">
        <w:rPr>
          <w:rFonts w:eastAsia="Times New Roman"/>
          <w:bCs/>
          <w:szCs w:val="28"/>
          <w:lang w:val="en-US"/>
        </w:rPr>
        <w:t>Trong Nghị định này, các thuật ngữ dưới đây được hiểu như sau:</w:t>
      </w:r>
    </w:p>
    <w:p w:rsidR="006B3EF6" w:rsidRPr="00176763" w:rsidRDefault="006B3EF6" w:rsidP="006B3EF6">
      <w:pPr>
        <w:spacing w:before="120" w:after="120" w:line="340" w:lineRule="exact"/>
        <w:ind w:firstLine="567"/>
        <w:jc w:val="both"/>
        <w:rPr>
          <w:lang w:val="en-US"/>
        </w:rPr>
      </w:pPr>
      <w:r w:rsidRPr="348E31AF">
        <w:rPr>
          <w:rFonts w:eastAsia="Times New Roman"/>
          <w:lang w:val="en-US"/>
        </w:rPr>
        <w:t xml:space="preserve">1. </w:t>
      </w:r>
      <w:r>
        <w:t>Hàng hóa lưỡng dụng</w:t>
      </w:r>
      <w:r w:rsidR="00176763">
        <w:rPr>
          <w:lang w:val="en-US"/>
        </w:rPr>
        <w:t xml:space="preserve">: </w:t>
      </w:r>
      <w:r w:rsidR="00176763" w:rsidRPr="00FE7CF3">
        <w:rPr>
          <w:szCs w:val="28"/>
        </w:rPr>
        <w:t>là các mặt hàng, phần mềm và công nghệ có thể được sử dụng cho cả mục đích dân sự và quân sự hoặc liên quan đến phát triển, sản xuất, xử lý, vận hành, bảo trì, lưu trữ, phát hiện, nhận dạng hoặc phát tán vũ khí hủy diệt hàng loạt hay phương tiện vận chuyển của chúng.</w:t>
      </w:r>
    </w:p>
    <w:p w:rsidR="006B3EF6" w:rsidRPr="00176763" w:rsidRDefault="00176763" w:rsidP="006B3EF6">
      <w:pPr>
        <w:shd w:val="clear" w:color="auto" w:fill="FFFFFF" w:themeFill="background1"/>
        <w:spacing w:before="120" w:after="120" w:line="340" w:lineRule="exact"/>
        <w:ind w:firstLine="567"/>
        <w:jc w:val="both"/>
        <w:rPr>
          <w:rFonts w:eastAsia="Times New Roman"/>
          <w:lang w:val="en-US"/>
        </w:rPr>
      </w:pPr>
      <w:r>
        <w:rPr>
          <w:rFonts w:eastAsia="Times New Roman"/>
        </w:rPr>
        <w:lastRenderedPageBreak/>
        <w:t>2. Chủ sở hữu</w:t>
      </w:r>
      <w:r>
        <w:rPr>
          <w:rFonts w:eastAsia="Times New Roman"/>
          <w:lang w:val="en-US"/>
        </w:rPr>
        <w:t xml:space="preserve">: </w:t>
      </w:r>
      <w:r>
        <w:t xml:space="preserve">bao gồm bất kỳ cá nhân nào là hoặc tự nhận mình là chủ sở hữu, nhà nhập khẩu, nhà xuất khẩu, người nhận hàng, đại lý hoặc người sở hữu hoặc có lợi ích, hoặc có bất kỳ quyền kiểm soát hoặc quyền định đoạt nào đối với </w:t>
      </w:r>
      <w:r>
        <w:rPr>
          <w:lang w:val="en-US"/>
        </w:rPr>
        <w:t>hàng hoá lưỡng dụng.</w:t>
      </w:r>
    </w:p>
    <w:p w:rsidR="006B3EF6" w:rsidRDefault="006B3EF6" w:rsidP="006B3EF6">
      <w:pPr>
        <w:shd w:val="clear" w:color="auto" w:fill="FFFFFF" w:themeFill="background1"/>
        <w:spacing w:before="120" w:after="120" w:line="340" w:lineRule="exact"/>
        <w:ind w:firstLine="567"/>
        <w:jc w:val="both"/>
        <w:rPr>
          <w:lang w:val="en-US"/>
        </w:rPr>
      </w:pPr>
      <w:r>
        <w:rPr>
          <w:rFonts w:eastAsia="Times New Roman"/>
          <w:lang w:val="en-US"/>
        </w:rPr>
        <w:t>3. Người sử dụng cuối cùng</w:t>
      </w:r>
      <w:r w:rsidR="00176763">
        <w:rPr>
          <w:rFonts w:eastAsia="Times New Roman"/>
          <w:lang w:val="en-US"/>
        </w:rPr>
        <w:t xml:space="preserve">: </w:t>
      </w:r>
      <w:r w:rsidR="00176763" w:rsidRPr="00176763">
        <w:rPr>
          <w:rFonts w:eastAsia="Times New Roman"/>
          <w:lang w:val="en-US"/>
        </w:rPr>
        <w:t xml:space="preserve">là người ở bên ngoài hoặc bên trong lãnh thổ </w:t>
      </w:r>
      <w:r w:rsidR="00176763">
        <w:rPr>
          <w:rFonts w:eastAsia="Times New Roman"/>
          <w:lang w:val="en-US"/>
        </w:rPr>
        <w:t>Việt Nam</w:t>
      </w:r>
      <w:r w:rsidR="00176763" w:rsidRPr="00176763">
        <w:rPr>
          <w:rFonts w:eastAsia="Times New Roman"/>
          <w:lang w:val="en-US"/>
        </w:rPr>
        <w:t>, là người nhận và là người sử dụng c</w:t>
      </w:r>
      <w:r w:rsidR="00176763">
        <w:rPr>
          <w:rFonts w:eastAsia="Times New Roman"/>
          <w:lang w:val="en-US"/>
        </w:rPr>
        <w:t>uối cùng của hàng hóa lưỡng dụng.</w:t>
      </w:r>
    </w:p>
    <w:p w:rsidR="006B3EF6" w:rsidRPr="00C46E8B" w:rsidRDefault="00BF4B3B" w:rsidP="006B3EF6">
      <w:pPr>
        <w:shd w:val="clear" w:color="auto" w:fill="FFFFFF" w:themeFill="background1"/>
        <w:spacing w:before="120" w:after="120" w:line="340" w:lineRule="exact"/>
        <w:ind w:firstLine="567"/>
        <w:jc w:val="both"/>
        <w:rPr>
          <w:rFonts w:eastAsia="Times New Roman"/>
          <w:lang w:val="en-US"/>
        </w:rPr>
      </w:pPr>
      <w:r>
        <w:rPr>
          <w:lang w:val="en-US"/>
        </w:rPr>
        <w:t>4</w:t>
      </w:r>
      <w:r w:rsidR="006B3EF6">
        <w:rPr>
          <w:lang w:val="en-US"/>
        </w:rPr>
        <w:t>. Vũ khí hủy diệt hàng loạt</w:t>
      </w:r>
      <w:r w:rsidR="00C46E8B">
        <w:rPr>
          <w:lang w:val="en-US"/>
        </w:rPr>
        <w:t xml:space="preserve">: </w:t>
      </w:r>
      <w:r w:rsidR="00C46E8B" w:rsidRPr="00B72FF9">
        <w:rPr>
          <w:color w:val="000000"/>
          <w:szCs w:val="28"/>
        </w:rPr>
        <w:t>là loại vũ khí có khả năng gây cho đối phương tổn thất rất lớn về sinh lực, phương tiện kỹ thuật, cơ sở kinh tế, quốc phòng, môi trường sinh thái, có tác động mạnh đến tâm lý-tinh thần</w:t>
      </w:r>
      <w:r w:rsidR="00C46E8B">
        <w:rPr>
          <w:color w:val="000000"/>
          <w:szCs w:val="28"/>
        </w:rPr>
        <w:t>.</w:t>
      </w:r>
      <w:r w:rsidR="00C46E8B">
        <w:rPr>
          <w:color w:val="000000"/>
          <w:szCs w:val="28"/>
          <w:lang w:val="en-US"/>
        </w:rPr>
        <w:t xml:space="preserve"> Vũ khí huỷ diệt hàng loạt </w:t>
      </w:r>
      <w:r w:rsidR="00C46E8B" w:rsidRPr="00B72FF9">
        <w:rPr>
          <w:color w:val="000000"/>
          <w:szCs w:val="28"/>
        </w:rPr>
        <w:t>bao gồm vũ khí hạt nhân, vũ khí hóa học, vũ khí sinh học và vũ khí phóng xạ và bất kỳ loại vũ khí nào được chế tạo trong tương lai có tác động phá hủy tương đương.</w:t>
      </w:r>
    </w:p>
    <w:p w:rsidR="006B3EF6" w:rsidRPr="005C061D" w:rsidRDefault="00BF4B3B" w:rsidP="006B3EF6">
      <w:pPr>
        <w:shd w:val="clear" w:color="auto" w:fill="FFFFFF" w:themeFill="background1"/>
        <w:spacing w:before="120" w:after="120" w:line="340" w:lineRule="exact"/>
        <w:ind w:firstLine="567"/>
        <w:jc w:val="both"/>
        <w:rPr>
          <w:rFonts w:eastAsia="Times New Roman"/>
          <w:lang w:val="en-US"/>
        </w:rPr>
      </w:pPr>
      <w:r>
        <w:rPr>
          <w:rFonts w:eastAsia="Times New Roman"/>
          <w:lang w:val="en-US"/>
        </w:rPr>
        <w:t>5</w:t>
      </w:r>
      <w:r w:rsidR="005C061D">
        <w:rPr>
          <w:rFonts w:eastAsia="Times New Roman"/>
        </w:rPr>
        <w:t>. Mã hàng</w:t>
      </w:r>
      <w:r w:rsidR="005C061D">
        <w:rPr>
          <w:rFonts w:eastAsia="Times New Roman"/>
          <w:lang w:val="en-US"/>
        </w:rPr>
        <w:t xml:space="preserve">: </w:t>
      </w:r>
      <w:r w:rsidR="005C061D" w:rsidRPr="005C061D">
        <w:rPr>
          <w:rFonts w:eastAsia="Times New Roman"/>
          <w:lang w:val="en-US"/>
        </w:rPr>
        <w:t>(mã HS) là mã số của hàng hóa trong Danh mục hàng hóa xuất khẩu, nhập khẩu Việt Nam, được xây dựng dựa trên Hệ thống HS của Tổ chức Hải quan Thế giới và phân loại chi tiết theo Biểu thuế của Việt Nam.</w:t>
      </w:r>
    </w:p>
    <w:p w:rsidR="006B3EF6" w:rsidRPr="003F6076" w:rsidRDefault="00BF4B3B" w:rsidP="006B3EF6">
      <w:pPr>
        <w:shd w:val="clear" w:color="auto" w:fill="FFFFFF" w:themeFill="background1"/>
        <w:spacing w:before="120" w:after="120" w:line="340" w:lineRule="exact"/>
        <w:ind w:firstLine="567"/>
        <w:jc w:val="both"/>
        <w:rPr>
          <w:rFonts w:eastAsia="Times New Roman"/>
          <w:lang w:val="en-US"/>
        </w:rPr>
      </w:pPr>
      <w:r>
        <w:rPr>
          <w:rFonts w:eastAsia="Times New Roman"/>
          <w:lang w:val="en-US"/>
        </w:rPr>
        <w:t>6</w:t>
      </w:r>
      <w:r w:rsidR="006B3EF6">
        <w:rPr>
          <w:rFonts w:eastAsia="Times New Roman"/>
          <w:lang w:val="en-US"/>
        </w:rPr>
        <w:t>. Đặc điểm kỹ thuật, công nghệ</w:t>
      </w:r>
      <w:r w:rsidR="00C46E8B">
        <w:rPr>
          <w:rFonts w:eastAsia="Times New Roman"/>
          <w:lang w:val="en-US"/>
        </w:rPr>
        <w:t xml:space="preserve">: </w:t>
      </w:r>
      <w:r w:rsidR="00C46E8B" w:rsidRPr="00C46E8B">
        <w:rPr>
          <w:rFonts w:eastAsia="Times New Roman"/>
          <w:lang w:val="en-US"/>
        </w:rPr>
        <w:t>là các thông tin thể hiện tính năng, khả năng, phạm vi ứng dụng, thông số kỹ thuật, cấu trúc, thiết kế, tài liệu kỹ thuật mô tả sản phẩm hoặc công nghệ</w:t>
      </w:r>
      <w:r w:rsidR="005E308A">
        <w:rPr>
          <w:rFonts w:eastAsia="Times New Roman"/>
          <w:lang w:val="en-US"/>
        </w:rPr>
        <w:t>.</w:t>
      </w:r>
    </w:p>
    <w:p w:rsidR="001849C5" w:rsidRPr="00BF4B3B" w:rsidRDefault="001849C5" w:rsidP="00AC4792">
      <w:pPr>
        <w:shd w:val="clear" w:color="auto" w:fill="FFFFFF"/>
        <w:spacing w:before="120" w:after="120" w:line="240" w:lineRule="auto"/>
        <w:jc w:val="center"/>
        <w:rPr>
          <w:rFonts w:eastAsia="Times New Roman"/>
          <w:b/>
          <w:bCs/>
          <w:sz w:val="44"/>
        </w:rPr>
      </w:pPr>
    </w:p>
    <w:p w:rsidR="006B3EF6" w:rsidRPr="009D6E2C" w:rsidRDefault="006B3EF6" w:rsidP="006B3EF6">
      <w:pPr>
        <w:shd w:val="clear" w:color="auto" w:fill="FFFFFF"/>
        <w:spacing w:before="120" w:after="120" w:line="340" w:lineRule="exact"/>
        <w:jc w:val="center"/>
        <w:rPr>
          <w:rFonts w:eastAsia="Times New Roman"/>
          <w:b/>
          <w:bCs/>
          <w:szCs w:val="28"/>
        </w:rPr>
      </w:pPr>
      <w:r w:rsidRPr="348E31AF">
        <w:rPr>
          <w:rFonts w:eastAsia="Times New Roman"/>
          <w:b/>
          <w:bCs/>
        </w:rPr>
        <w:t>Chương II</w:t>
      </w:r>
    </w:p>
    <w:p w:rsidR="006B3EF6" w:rsidRDefault="006B3EF6" w:rsidP="006B3EF6">
      <w:pPr>
        <w:shd w:val="clear" w:color="auto" w:fill="FFFFFF" w:themeFill="background1"/>
        <w:spacing w:before="120" w:after="120" w:line="340" w:lineRule="exact"/>
        <w:jc w:val="center"/>
        <w:rPr>
          <w:rFonts w:eastAsia="Times New Roman"/>
          <w:b/>
          <w:bCs/>
        </w:rPr>
      </w:pPr>
      <w:r w:rsidRPr="348E31AF">
        <w:rPr>
          <w:rFonts w:eastAsia="Times New Roman"/>
          <w:b/>
          <w:bCs/>
        </w:rPr>
        <w:t>QUY ĐỊNH VỀ HÀNG HÓA LƯỠNG DỤNG</w:t>
      </w:r>
    </w:p>
    <w:p w:rsidR="006B3EF6" w:rsidRPr="002B7634" w:rsidRDefault="006B3EF6" w:rsidP="006B3EF6">
      <w:pPr>
        <w:shd w:val="clear" w:color="auto" w:fill="FFFFFF" w:themeFill="background1"/>
        <w:spacing w:before="120" w:after="120" w:line="340" w:lineRule="exact"/>
        <w:ind w:firstLine="567"/>
        <w:jc w:val="both"/>
        <w:rPr>
          <w:rFonts w:eastAsia="Times New Roman"/>
          <w:b/>
          <w:bCs/>
        </w:rPr>
      </w:pPr>
      <w:r w:rsidRPr="348E31AF">
        <w:rPr>
          <w:rFonts w:eastAsia="Times New Roman"/>
          <w:b/>
          <w:bCs/>
        </w:rPr>
        <w:t>Điều 4. Danh mục hàng hóa lưỡng dụng</w:t>
      </w:r>
    </w:p>
    <w:p w:rsidR="006B3EF6" w:rsidRDefault="006B3EF6" w:rsidP="006B3EF6">
      <w:pPr>
        <w:shd w:val="clear" w:color="auto" w:fill="FFFFFF" w:themeFill="background1"/>
        <w:spacing w:before="120" w:after="120" w:line="340" w:lineRule="exact"/>
        <w:ind w:firstLine="567"/>
        <w:jc w:val="both"/>
        <w:rPr>
          <w:rFonts w:eastAsia="Times New Roman"/>
        </w:rPr>
      </w:pPr>
      <w:r w:rsidRPr="348E31AF">
        <w:rPr>
          <w:rFonts w:eastAsia="Times New Roman"/>
        </w:rPr>
        <w:t xml:space="preserve">1. </w:t>
      </w:r>
      <w:r w:rsidR="00232ECF">
        <w:rPr>
          <w:rFonts w:eastAsia="Times New Roman"/>
          <w:lang w:val="en-US"/>
        </w:rPr>
        <w:t>Thẩm quyền b</w:t>
      </w:r>
      <w:r w:rsidRPr="348E31AF">
        <w:rPr>
          <w:rFonts w:eastAsia="Times New Roman"/>
        </w:rPr>
        <w:t xml:space="preserve">an hành Danh mục hàng hóa lưỡng dụng </w:t>
      </w:r>
      <w:r w:rsidR="00232ECF">
        <w:rPr>
          <w:rFonts w:eastAsia="Times New Roman"/>
          <w:lang w:val="en-US"/>
        </w:rPr>
        <w:t>và phê duyệt khai báo hàng hoá lưỡng dụng quy định</w:t>
      </w:r>
      <w:r w:rsidRPr="348E31AF">
        <w:rPr>
          <w:rFonts w:eastAsia="Times New Roman"/>
        </w:rPr>
        <w:t xml:space="preserve"> tại Phụ lục I kèm theo Nghị định này.</w:t>
      </w:r>
    </w:p>
    <w:p w:rsidR="006B3EF6" w:rsidRDefault="00BF4B3B" w:rsidP="006B3EF6">
      <w:pPr>
        <w:shd w:val="clear" w:color="auto" w:fill="FFFFFF" w:themeFill="background1"/>
        <w:spacing w:before="120" w:after="120" w:line="340" w:lineRule="exact"/>
        <w:ind w:firstLine="567"/>
        <w:jc w:val="both"/>
        <w:rPr>
          <w:rFonts w:eastAsia="Times New Roman"/>
          <w:szCs w:val="28"/>
        </w:rPr>
      </w:pPr>
      <w:r>
        <w:rPr>
          <w:rFonts w:eastAsia="Times New Roman"/>
          <w:szCs w:val="28"/>
          <w:lang w:val="de"/>
        </w:rPr>
        <w:t>2</w:t>
      </w:r>
      <w:r w:rsidR="006B3EF6">
        <w:rPr>
          <w:rFonts w:eastAsia="Times New Roman"/>
          <w:szCs w:val="28"/>
          <w:lang w:val="de"/>
        </w:rPr>
        <w:t xml:space="preserve">. </w:t>
      </w:r>
      <w:r w:rsidR="00F37CBB">
        <w:rPr>
          <w:rFonts w:eastAsia="Times New Roman"/>
          <w:szCs w:val="28"/>
          <w:lang w:val="de"/>
        </w:rPr>
        <w:t>C</w:t>
      </w:r>
      <w:r w:rsidR="006B3EF6" w:rsidRPr="348E31AF">
        <w:rPr>
          <w:rFonts w:eastAsia="Times New Roman"/>
          <w:szCs w:val="28"/>
          <w:lang w:val="de"/>
        </w:rPr>
        <w:t>ác Bộ theo phân công tại Phụ lục I Nghị định này và trao đổi thống nhất với Bộ Quốc phòng, Công an, Tài chính</w:t>
      </w:r>
      <w:r w:rsidR="006B3EF6">
        <w:rPr>
          <w:rFonts w:eastAsia="Times New Roman"/>
          <w:szCs w:val="28"/>
          <w:lang w:val="de"/>
        </w:rPr>
        <w:t xml:space="preserve">, </w:t>
      </w:r>
      <w:r w:rsidR="00F37CBB">
        <w:rPr>
          <w:rFonts w:eastAsia="Times New Roman"/>
          <w:szCs w:val="28"/>
          <w:lang w:val="de"/>
        </w:rPr>
        <w:t xml:space="preserve">Ngoại giao </w:t>
      </w:r>
      <w:r w:rsidR="006B3EF6">
        <w:rPr>
          <w:rFonts w:eastAsia="Times New Roman"/>
          <w:szCs w:val="28"/>
          <w:lang w:val="de"/>
        </w:rPr>
        <w:t xml:space="preserve">ban hành Danh mục chi tiết hàng hóa lưỡng dụng </w:t>
      </w:r>
      <w:r w:rsidR="00087A04" w:rsidRPr="00CB66ED">
        <w:rPr>
          <w:rFonts w:eastAsia="Times New Roman"/>
        </w:rPr>
        <w:t xml:space="preserve">thuộc lĩnh vực quản lý nhà nước của </w:t>
      </w:r>
      <w:r w:rsidR="00087A04">
        <w:rPr>
          <w:rFonts w:eastAsia="Times New Roman"/>
          <w:lang w:val="en-US"/>
        </w:rPr>
        <w:t>B</w:t>
      </w:r>
      <w:r w:rsidR="00087A04" w:rsidRPr="00CB66ED">
        <w:rPr>
          <w:rFonts w:eastAsia="Times New Roman"/>
        </w:rPr>
        <w:t>ộ</w:t>
      </w:r>
      <w:r w:rsidR="00087A04">
        <w:rPr>
          <w:rFonts w:eastAsia="Times New Roman"/>
          <w:lang w:val="en-US"/>
        </w:rPr>
        <w:t xml:space="preserve"> kèm </w:t>
      </w:r>
      <w:r w:rsidR="006B3EF6">
        <w:rPr>
          <w:rFonts w:eastAsia="Times New Roman"/>
          <w:szCs w:val="28"/>
          <w:lang w:val="de"/>
        </w:rPr>
        <w:t>theo mã hàng và đặc điểm kỹ thuật, công nghệ của hàng hóa</w:t>
      </w:r>
      <w:r w:rsidR="006B3EF6" w:rsidRPr="348E31AF">
        <w:rPr>
          <w:rFonts w:eastAsia="Times New Roman"/>
          <w:szCs w:val="28"/>
          <w:lang w:val="de"/>
        </w:rPr>
        <w:t>.</w:t>
      </w:r>
    </w:p>
    <w:p w:rsidR="006B3EF6" w:rsidRDefault="006B3EF6" w:rsidP="006B3EF6">
      <w:pPr>
        <w:shd w:val="clear" w:color="auto" w:fill="FFFFFF" w:themeFill="background1"/>
        <w:spacing w:before="120" w:after="120" w:line="340" w:lineRule="exact"/>
        <w:ind w:firstLine="567"/>
        <w:jc w:val="both"/>
        <w:rPr>
          <w:b/>
          <w:bCs/>
        </w:rPr>
      </w:pPr>
      <w:r w:rsidRPr="348E31AF">
        <w:rPr>
          <w:rFonts w:eastAsia="Times New Roman"/>
          <w:b/>
          <w:bCs/>
        </w:rPr>
        <w:t xml:space="preserve">Điều 5. </w:t>
      </w:r>
      <w:r w:rsidRPr="348E31AF">
        <w:rPr>
          <w:b/>
          <w:bCs/>
        </w:rPr>
        <w:t>Nguyên tắc quản lý hàng hóa lưỡng dụng</w:t>
      </w:r>
    </w:p>
    <w:p w:rsidR="006B3EF6" w:rsidRPr="009D6E2C" w:rsidRDefault="006B3EF6" w:rsidP="006B3EF6">
      <w:pPr>
        <w:shd w:val="clear" w:color="auto" w:fill="FFFFFF"/>
        <w:spacing w:before="120" w:after="120" w:line="340" w:lineRule="exact"/>
        <w:ind w:firstLine="567"/>
        <w:jc w:val="both"/>
        <w:rPr>
          <w:szCs w:val="28"/>
          <w:lang w:val="en-AU"/>
        </w:rPr>
      </w:pPr>
      <w:r>
        <w:rPr>
          <w:szCs w:val="28"/>
          <w:lang w:val="en-AU"/>
        </w:rPr>
        <w:t xml:space="preserve">Hàng hóa lưỡng dụng ngoài việc tuân thủ quy định của Nghị định này phải thực hiện </w:t>
      </w:r>
      <w:r w:rsidRPr="009D6E2C">
        <w:rPr>
          <w:szCs w:val="28"/>
          <w:lang w:val="en-AU"/>
        </w:rPr>
        <w:t xml:space="preserve">quy định pháp luật </w:t>
      </w:r>
      <w:r>
        <w:rPr>
          <w:szCs w:val="28"/>
          <w:lang w:val="en-AU"/>
        </w:rPr>
        <w:t xml:space="preserve">hiện hành </w:t>
      </w:r>
      <w:r w:rsidRPr="009D6E2C">
        <w:rPr>
          <w:szCs w:val="28"/>
          <w:lang w:val="en-AU"/>
        </w:rPr>
        <w:t>về quản lý ngoại thương, thương mại</w:t>
      </w:r>
      <w:r w:rsidRPr="009D6E2C">
        <w:rPr>
          <w:szCs w:val="28"/>
        </w:rPr>
        <w:t>, pháp luật chuyên ngành, pháp luật thuế, hải quan</w:t>
      </w:r>
      <w:r w:rsidRPr="009D6E2C">
        <w:rPr>
          <w:szCs w:val="28"/>
          <w:lang w:val="en-AU"/>
        </w:rPr>
        <w:t>, pháp luậ</w:t>
      </w:r>
      <w:r>
        <w:rPr>
          <w:szCs w:val="28"/>
          <w:lang w:val="en-AU"/>
        </w:rPr>
        <w:t>t khác.</w:t>
      </w:r>
    </w:p>
    <w:p w:rsidR="00BF4B3B" w:rsidRDefault="00BF4B3B" w:rsidP="006B3EF6">
      <w:pPr>
        <w:shd w:val="clear" w:color="auto" w:fill="FFFFFF"/>
        <w:spacing w:before="120" w:after="120" w:line="340" w:lineRule="exact"/>
        <w:jc w:val="center"/>
        <w:rPr>
          <w:rFonts w:eastAsia="Times New Roman"/>
          <w:b/>
          <w:bCs/>
          <w:szCs w:val="28"/>
        </w:rPr>
      </w:pPr>
    </w:p>
    <w:p w:rsidR="006B3EF6" w:rsidRPr="009D6E2C" w:rsidRDefault="006B3EF6" w:rsidP="006B3EF6">
      <w:pPr>
        <w:shd w:val="clear" w:color="auto" w:fill="FFFFFF"/>
        <w:spacing w:before="120" w:after="120" w:line="340" w:lineRule="exact"/>
        <w:jc w:val="center"/>
        <w:rPr>
          <w:rFonts w:eastAsia="Times New Roman"/>
          <w:bCs/>
          <w:szCs w:val="28"/>
        </w:rPr>
      </w:pPr>
      <w:r w:rsidRPr="009D6E2C">
        <w:rPr>
          <w:rFonts w:eastAsia="Times New Roman"/>
          <w:b/>
          <w:bCs/>
          <w:szCs w:val="28"/>
        </w:rPr>
        <w:t>C</w:t>
      </w:r>
      <w:r w:rsidRPr="002B7634">
        <w:rPr>
          <w:rFonts w:eastAsia="Times New Roman"/>
          <w:b/>
          <w:bCs/>
          <w:szCs w:val="28"/>
        </w:rPr>
        <w:t>hương</w:t>
      </w:r>
      <w:r w:rsidRPr="009D6E2C">
        <w:rPr>
          <w:rFonts w:eastAsia="Times New Roman"/>
          <w:b/>
          <w:bCs/>
          <w:szCs w:val="28"/>
        </w:rPr>
        <w:t xml:space="preserve"> I</w:t>
      </w:r>
      <w:r>
        <w:rPr>
          <w:rFonts w:eastAsia="Times New Roman"/>
          <w:b/>
          <w:bCs/>
          <w:szCs w:val="28"/>
          <w:lang w:val="en-US"/>
        </w:rPr>
        <w:t>II</w:t>
      </w:r>
    </w:p>
    <w:p w:rsidR="006B3EF6" w:rsidRPr="002B7634" w:rsidRDefault="006B3EF6" w:rsidP="006B3EF6">
      <w:pPr>
        <w:shd w:val="clear" w:color="auto" w:fill="FFFFFF" w:themeFill="background1"/>
        <w:spacing w:before="120" w:after="120" w:line="340" w:lineRule="exact"/>
        <w:jc w:val="center"/>
        <w:rPr>
          <w:rFonts w:eastAsia="Times New Roman"/>
          <w:b/>
          <w:bCs/>
        </w:rPr>
      </w:pPr>
      <w:r w:rsidRPr="348E31AF">
        <w:rPr>
          <w:rFonts w:eastAsia="Times New Roman"/>
          <w:b/>
          <w:bCs/>
        </w:rPr>
        <w:t>XUẤT KHẨU, TẠM NHẬP TÁI XUẤT, CHUYỂN KHẨU, QUÁ CẢNH, TRUNG CHUYỂN HÀNG HÓA LƯỠNG DỤNG</w:t>
      </w:r>
    </w:p>
    <w:p w:rsidR="006B3EF6" w:rsidRPr="00BC7970" w:rsidRDefault="006B3EF6" w:rsidP="00232ECF">
      <w:pPr>
        <w:shd w:val="clear" w:color="auto" w:fill="FFFFFF" w:themeFill="background1"/>
        <w:spacing w:before="120" w:after="120" w:line="240" w:lineRule="auto"/>
        <w:ind w:firstLine="567"/>
        <w:jc w:val="both"/>
        <w:rPr>
          <w:rFonts w:eastAsia="Times New Roman"/>
          <w:b/>
          <w:bCs/>
          <w:lang w:val="en-US"/>
        </w:rPr>
      </w:pPr>
      <w:r w:rsidRPr="00BC7970">
        <w:rPr>
          <w:rFonts w:eastAsia="Times New Roman"/>
          <w:b/>
          <w:bCs/>
        </w:rPr>
        <w:lastRenderedPageBreak/>
        <w:t xml:space="preserve">Điều </w:t>
      </w:r>
      <w:r>
        <w:rPr>
          <w:rFonts w:eastAsia="Times New Roman"/>
          <w:b/>
          <w:bCs/>
          <w:lang w:val="en-US"/>
        </w:rPr>
        <w:t>6</w:t>
      </w:r>
      <w:r w:rsidRPr="00BC7970">
        <w:rPr>
          <w:rFonts w:eastAsia="Times New Roman"/>
          <w:b/>
          <w:bCs/>
        </w:rPr>
        <w:t>. Nguyên tắc quản lý hoạt động xuất khẩu, tạm nhập tái xuất, chuyển khẩu, quá cảnh, trung chuyển hàng hóa lưỡng dụng</w:t>
      </w:r>
    </w:p>
    <w:p w:rsidR="006B3EF6" w:rsidRPr="00BC7970" w:rsidRDefault="006B3EF6" w:rsidP="00232ECF">
      <w:pPr>
        <w:shd w:val="clear" w:color="auto" w:fill="FFFFFF" w:themeFill="background1"/>
        <w:spacing w:before="120" w:after="120" w:line="240" w:lineRule="auto"/>
        <w:ind w:firstLine="567"/>
        <w:jc w:val="both"/>
        <w:rPr>
          <w:rFonts w:eastAsia="Times New Roman"/>
          <w:b/>
          <w:bCs/>
          <w:lang w:val="en-US"/>
        </w:rPr>
      </w:pPr>
      <w:r>
        <w:rPr>
          <w:rFonts w:eastAsia="Times New Roman"/>
          <w:lang w:val="en-US"/>
        </w:rPr>
        <w:t xml:space="preserve">1. </w:t>
      </w:r>
      <w:r w:rsidR="00D90979">
        <w:rPr>
          <w:rFonts w:eastAsia="Times New Roman"/>
          <w:lang w:val="en-US"/>
        </w:rPr>
        <w:t>Trừ trường hợp quy định tại Khoản 2 Điều này, t</w:t>
      </w:r>
      <w:r w:rsidRPr="00BC7970">
        <w:rPr>
          <w:rFonts w:eastAsia="Times New Roman"/>
          <w:lang w:val="en-US"/>
        </w:rPr>
        <w:t xml:space="preserve">hương nhân </w:t>
      </w:r>
      <w:r w:rsidR="00D90979">
        <w:rPr>
          <w:rFonts w:eastAsia="Times New Roman"/>
          <w:lang w:val="en-US"/>
        </w:rPr>
        <w:t>chỉ được thực hiện thủ tục hải quan xuất khẩu,</w:t>
      </w:r>
      <w:r w:rsidR="00BF4B3B">
        <w:rPr>
          <w:rFonts w:eastAsia="Times New Roman"/>
          <w:lang w:val="en-US"/>
        </w:rPr>
        <w:t xml:space="preserve"> tạm nhập tái xuất,</w:t>
      </w:r>
      <w:r w:rsidR="00D90979">
        <w:rPr>
          <w:rFonts w:eastAsia="Times New Roman"/>
          <w:lang w:val="en-US"/>
        </w:rPr>
        <w:t xml:space="preserve"> quá cảnh, </w:t>
      </w:r>
      <w:r w:rsidR="00BF4B3B">
        <w:rPr>
          <w:rFonts w:eastAsia="Times New Roman"/>
          <w:lang w:val="en-US"/>
        </w:rPr>
        <w:t xml:space="preserve">chuyển khẩu, </w:t>
      </w:r>
      <w:r w:rsidR="00D90979">
        <w:rPr>
          <w:rFonts w:eastAsia="Times New Roman"/>
          <w:lang w:val="en-US"/>
        </w:rPr>
        <w:t xml:space="preserve">trung chuyển </w:t>
      </w:r>
      <w:r>
        <w:rPr>
          <w:rFonts w:eastAsia="Times New Roman"/>
          <w:lang w:val="en-US"/>
        </w:rPr>
        <w:t xml:space="preserve">sau </w:t>
      </w:r>
      <w:r w:rsidR="00D90979">
        <w:rPr>
          <w:rFonts w:eastAsia="Times New Roman"/>
          <w:lang w:val="en-US"/>
        </w:rPr>
        <w:t>khi</w:t>
      </w:r>
      <w:r w:rsidRPr="00BC7970">
        <w:rPr>
          <w:rFonts w:eastAsia="Times New Roman"/>
          <w:lang w:val="en-US"/>
        </w:rPr>
        <w:t xml:space="preserve"> thực hiện khai báo </w:t>
      </w:r>
      <w:r w:rsidR="00D90979">
        <w:rPr>
          <w:rFonts w:eastAsia="Times New Roman"/>
          <w:lang w:val="en-US"/>
        </w:rPr>
        <w:t xml:space="preserve">và được Bộ, cơ quan ngang Bộ có thẩm </w:t>
      </w:r>
      <w:r w:rsidRPr="00BC7970">
        <w:rPr>
          <w:rFonts w:eastAsia="Times New Roman"/>
          <w:lang w:val="en-US"/>
        </w:rPr>
        <w:t xml:space="preserve">quyền quản lý </w:t>
      </w:r>
      <w:r>
        <w:rPr>
          <w:rFonts w:eastAsia="Times New Roman"/>
          <w:lang w:val="en-US"/>
        </w:rPr>
        <w:t xml:space="preserve">xác nhận </w:t>
      </w:r>
      <w:r w:rsidRPr="00BC7970">
        <w:rPr>
          <w:rFonts w:eastAsia="Times New Roman"/>
          <w:lang w:val="en-US"/>
        </w:rPr>
        <w:t xml:space="preserve">trên </w:t>
      </w:r>
      <w:r w:rsidR="00BF4B3B">
        <w:rPr>
          <w:rFonts w:eastAsia="Times New Roman"/>
          <w:lang w:val="en-US"/>
        </w:rPr>
        <w:t>Cổng Thông tin điện tử quốc gia</w:t>
      </w:r>
      <w:r w:rsidRPr="00BC7970">
        <w:rPr>
          <w:rFonts w:eastAsia="Times New Roman"/>
          <w:lang w:val="en-US"/>
        </w:rPr>
        <w:t xml:space="preserve"> </w:t>
      </w:r>
      <w:r w:rsidR="00D90979">
        <w:rPr>
          <w:rFonts w:eastAsia="Times New Roman"/>
          <w:lang w:val="en-US"/>
        </w:rPr>
        <w:t>theo quy định tại Điều 7 Nghị định này.</w:t>
      </w:r>
      <w:r w:rsidRPr="00BC7970">
        <w:rPr>
          <w:rFonts w:eastAsia="Times New Roman"/>
          <w:lang w:val="en-US"/>
        </w:rPr>
        <w:t xml:space="preserve"> </w:t>
      </w:r>
    </w:p>
    <w:p w:rsidR="00CC6C1A" w:rsidRPr="00BC7970" w:rsidRDefault="006B3EF6" w:rsidP="00232ECF">
      <w:pPr>
        <w:shd w:val="clear" w:color="auto" w:fill="FFFFFF" w:themeFill="background1"/>
        <w:spacing w:before="120" w:after="120" w:line="240" w:lineRule="auto"/>
        <w:ind w:firstLine="709"/>
        <w:jc w:val="both"/>
        <w:rPr>
          <w:rFonts w:eastAsia="Times New Roman"/>
          <w:lang w:val="en-US"/>
        </w:rPr>
      </w:pPr>
      <w:r>
        <w:rPr>
          <w:rFonts w:eastAsia="Times New Roman"/>
          <w:lang w:val="en-US"/>
        </w:rPr>
        <w:t>2</w:t>
      </w:r>
      <w:r w:rsidRPr="00BC7970">
        <w:rPr>
          <w:rFonts w:eastAsia="Times New Roman"/>
          <w:lang w:val="en-US"/>
        </w:rPr>
        <w:t xml:space="preserve">. </w:t>
      </w:r>
      <w:r w:rsidR="00CC6C1A" w:rsidRPr="00BC7970">
        <w:rPr>
          <w:rFonts w:eastAsia="Times New Roman"/>
          <w:lang w:val="en-US"/>
        </w:rPr>
        <w:t xml:space="preserve">Trường hợp thương nhân </w:t>
      </w:r>
      <w:r w:rsidR="00CC6C1A" w:rsidRPr="00BC7970">
        <w:rPr>
          <w:rFonts w:eastAsia="Times New Roman"/>
        </w:rPr>
        <w:t>xuất khẩu, tạm nhập tái xuất, chuyển khẩu, quá cảnh, trung chuyển</w:t>
      </w:r>
      <w:r w:rsidR="00CC6C1A" w:rsidRPr="00BC7970">
        <w:rPr>
          <w:rFonts w:eastAsia="Times New Roman"/>
          <w:lang w:val="en-US"/>
        </w:rPr>
        <w:t xml:space="preserve"> đã được </w:t>
      </w:r>
      <w:r w:rsidR="00A456F1">
        <w:rPr>
          <w:rFonts w:eastAsia="Times New Roman"/>
          <w:lang w:val="en-US"/>
        </w:rPr>
        <w:t>phê duyệt</w:t>
      </w:r>
      <w:r w:rsidR="00CC6C1A" w:rsidRPr="00BC7970">
        <w:rPr>
          <w:rFonts w:eastAsia="Times New Roman"/>
          <w:lang w:val="en-US"/>
        </w:rPr>
        <w:t xml:space="preserve"> đáp ứng quy định về </w:t>
      </w:r>
      <w:r w:rsidR="00CC6C1A">
        <w:rPr>
          <w:rFonts w:eastAsia="Times New Roman"/>
          <w:lang w:val="en-US"/>
        </w:rPr>
        <w:t>Chương trình tuân thủ</w:t>
      </w:r>
      <w:r w:rsidR="00CC6C1A" w:rsidRPr="00BC7970">
        <w:rPr>
          <w:rFonts w:eastAsia="Times New Roman"/>
          <w:lang w:val="en-US"/>
        </w:rPr>
        <w:t xml:space="preserve"> nội bộ</w:t>
      </w:r>
      <w:r w:rsidR="00CC6C1A">
        <w:rPr>
          <w:rFonts w:eastAsia="Times New Roman"/>
          <w:lang w:val="en-US"/>
        </w:rPr>
        <w:t xml:space="preserve"> theo quy định tại Chương IV Nghị định này:</w:t>
      </w:r>
    </w:p>
    <w:p w:rsidR="00CC6C1A" w:rsidRDefault="00CC6C1A" w:rsidP="00232ECF">
      <w:pPr>
        <w:shd w:val="clear" w:color="auto" w:fill="FFFFFF" w:themeFill="background1"/>
        <w:spacing w:before="120" w:after="120" w:line="240" w:lineRule="auto"/>
        <w:ind w:firstLine="709"/>
        <w:jc w:val="both"/>
        <w:rPr>
          <w:rFonts w:eastAsia="Times New Roman"/>
          <w:lang w:val="en-US"/>
        </w:rPr>
      </w:pPr>
      <w:r w:rsidRPr="00BC7970">
        <w:rPr>
          <w:rFonts w:eastAsia="Times New Roman"/>
          <w:lang w:val="en-US"/>
        </w:rPr>
        <w:t xml:space="preserve">- Thương nhân thực hiện thủ tục hải quan </w:t>
      </w:r>
      <w:r w:rsidRPr="00BC7970">
        <w:rPr>
          <w:rFonts w:eastAsia="Times New Roman"/>
        </w:rPr>
        <w:t>xuất khẩu, tạm nhập tái xuất, chuyển khẩu, quá cảnh, trung chuyển</w:t>
      </w:r>
      <w:r w:rsidRPr="00BC7970">
        <w:rPr>
          <w:rFonts w:eastAsia="Times New Roman"/>
          <w:lang w:val="en-US"/>
        </w:rPr>
        <w:t xml:space="preserve"> theo quy định hiện hành</w:t>
      </w:r>
      <w:r>
        <w:rPr>
          <w:rFonts w:eastAsia="Times New Roman"/>
          <w:lang w:val="en-US"/>
        </w:rPr>
        <w:t xml:space="preserve">, không phải thực hiện khai báo theo quy định tại </w:t>
      </w:r>
      <w:r w:rsidR="00BF4B3B">
        <w:rPr>
          <w:rFonts w:eastAsia="Times New Roman"/>
          <w:lang w:val="en-US"/>
        </w:rPr>
        <w:t>Khoản 1 Điều này</w:t>
      </w:r>
      <w:r>
        <w:rPr>
          <w:rFonts w:eastAsia="Times New Roman"/>
          <w:lang w:val="en-US"/>
        </w:rPr>
        <w:t>.</w:t>
      </w:r>
    </w:p>
    <w:p w:rsidR="00CC6C1A" w:rsidRDefault="00CC6C1A" w:rsidP="00232ECF">
      <w:pPr>
        <w:shd w:val="clear" w:color="auto" w:fill="FFFFFF" w:themeFill="background1"/>
        <w:spacing w:before="120" w:after="120" w:line="240" w:lineRule="auto"/>
        <w:ind w:firstLine="709"/>
        <w:jc w:val="both"/>
        <w:rPr>
          <w:rFonts w:eastAsia="Times New Roman"/>
          <w:lang w:val="en-US"/>
        </w:rPr>
      </w:pPr>
      <w:r>
        <w:rPr>
          <w:rFonts w:eastAsia="Times New Roman"/>
          <w:lang w:val="en-US"/>
        </w:rPr>
        <w:t xml:space="preserve">- </w:t>
      </w:r>
      <w:r w:rsidRPr="009B77D9">
        <w:rPr>
          <w:rFonts w:eastAsia="Times New Roman"/>
          <w:lang w:val="en-US"/>
        </w:rPr>
        <w:t>Ngoài hồ sơ hải quan theo quy</w:t>
      </w:r>
      <w:r>
        <w:rPr>
          <w:rFonts w:eastAsia="Times New Roman"/>
          <w:lang w:val="en-US"/>
        </w:rPr>
        <w:t xml:space="preserve"> định hiện hành, khi làm thủ tục hải quan, thương nhân cung cấp bổ sung 01 Bản cam kết về </w:t>
      </w:r>
      <w:r w:rsidRPr="00BC7970">
        <w:rPr>
          <w:rFonts w:eastAsia="Times New Roman"/>
          <w:lang w:val="en-US"/>
        </w:rPr>
        <w:t xml:space="preserve">việc hàng </w:t>
      </w:r>
      <w:r w:rsidRPr="008E3C75">
        <w:rPr>
          <w:rFonts w:eastAsia="Times New Roman"/>
          <w:lang w:val="en-US"/>
        </w:rPr>
        <w:t>hóa không được sử dụng cho mục đích sản xuất vũ khí hủy diệt hàng loạt</w:t>
      </w:r>
      <w:r>
        <w:rPr>
          <w:rFonts w:eastAsia="Times New Roman"/>
          <w:lang w:val="en-US"/>
        </w:rPr>
        <w:t xml:space="preserve"> (bản chính).</w:t>
      </w:r>
    </w:p>
    <w:p w:rsidR="006B3EF6" w:rsidRDefault="006B3EF6" w:rsidP="00232ECF">
      <w:pPr>
        <w:shd w:val="clear" w:color="auto" w:fill="FFFFFF" w:themeFill="background1"/>
        <w:spacing w:before="120" w:after="120" w:line="240" w:lineRule="auto"/>
        <w:ind w:firstLine="567"/>
        <w:jc w:val="both"/>
        <w:rPr>
          <w:rFonts w:eastAsia="Times New Roman"/>
          <w:b/>
          <w:bCs/>
        </w:rPr>
      </w:pPr>
      <w:r w:rsidRPr="00BC7970">
        <w:rPr>
          <w:rFonts w:eastAsia="Times New Roman"/>
          <w:b/>
          <w:bCs/>
        </w:rPr>
        <w:t xml:space="preserve">Điều </w:t>
      </w:r>
      <w:r w:rsidR="00B21750">
        <w:rPr>
          <w:rFonts w:eastAsia="Times New Roman"/>
          <w:b/>
          <w:bCs/>
          <w:lang w:val="en-US"/>
        </w:rPr>
        <w:t>7</w:t>
      </w:r>
      <w:r w:rsidRPr="00BC7970">
        <w:rPr>
          <w:rFonts w:eastAsia="Times New Roman"/>
          <w:b/>
          <w:bCs/>
        </w:rPr>
        <w:t xml:space="preserve">. </w:t>
      </w:r>
      <w:r>
        <w:rPr>
          <w:rFonts w:eastAsia="Times New Roman"/>
          <w:b/>
          <w:bCs/>
          <w:lang w:val="en-US"/>
        </w:rPr>
        <w:t>Hồ sơ, q</w:t>
      </w:r>
      <w:r w:rsidRPr="00BC7970">
        <w:rPr>
          <w:rFonts w:eastAsia="Times New Roman"/>
          <w:b/>
          <w:bCs/>
        </w:rPr>
        <w:t>uy trình khai báo và xác nhận khai báo</w:t>
      </w:r>
    </w:p>
    <w:p w:rsidR="00D90979" w:rsidRDefault="00D90979" w:rsidP="00232ECF">
      <w:pPr>
        <w:pStyle w:val="ListParagraph"/>
        <w:widowControl w:val="0"/>
        <w:numPr>
          <w:ilvl w:val="0"/>
          <w:numId w:val="3"/>
        </w:numPr>
        <w:shd w:val="clear" w:color="auto" w:fill="FFFFFF" w:themeFill="background1"/>
        <w:tabs>
          <w:tab w:val="left" w:pos="851"/>
        </w:tabs>
        <w:spacing w:before="120" w:after="120" w:line="240" w:lineRule="auto"/>
        <w:ind w:left="0" w:firstLine="567"/>
        <w:contextualSpacing w:val="0"/>
        <w:jc w:val="both"/>
        <w:rPr>
          <w:rFonts w:eastAsia="Times New Roman"/>
          <w:lang w:val="en-US"/>
        </w:rPr>
      </w:pPr>
      <w:r>
        <w:rPr>
          <w:rFonts w:eastAsia="Times New Roman"/>
          <w:lang w:val="en-US"/>
        </w:rPr>
        <w:t xml:space="preserve">Thương nhân thực hiện khai báo trên Cổng Thông tin một cửa quốc gia theo địa chỉ: </w:t>
      </w:r>
      <w:r w:rsidRPr="006836A6">
        <w:rPr>
          <w:rFonts w:eastAsia="Times New Roman"/>
          <w:lang w:val="en-US"/>
        </w:rPr>
        <w:t>www.vnsw.gov.vn.</w:t>
      </w:r>
    </w:p>
    <w:p w:rsidR="00D90979" w:rsidRDefault="00D90979" w:rsidP="00232ECF">
      <w:pPr>
        <w:pStyle w:val="ListParagraph"/>
        <w:widowControl w:val="0"/>
        <w:numPr>
          <w:ilvl w:val="0"/>
          <w:numId w:val="3"/>
        </w:numPr>
        <w:shd w:val="clear" w:color="auto" w:fill="FFFFFF" w:themeFill="background1"/>
        <w:tabs>
          <w:tab w:val="left" w:pos="851"/>
        </w:tabs>
        <w:spacing w:before="120" w:after="120" w:line="240" w:lineRule="auto"/>
        <w:ind w:left="0" w:firstLine="567"/>
        <w:contextualSpacing w:val="0"/>
        <w:jc w:val="both"/>
        <w:rPr>
          <w:rFonts w:eastAsia="Times New Roman"/>
          <w:lang w:val="en-US"/>
        </w:rPr>
      </w:pPr>
      <w:r>
        <w:rPr>
          <w:rFonts w:eastAsia="Times New Roman"/>
          <w:lang w:val="en-US"/>
        </w:rPr>
        <w:t xml:space="preserve">Quy trình khai báo về hàng hóa lưỡng dụng thực hiện theo từng lô hàng xuất khẩu, </w:t>
      </w:r>
      <w:r w:rsidRPr="00BC7970">
        <w:rPr>
          <w:rFonts w:eastAsia="Times New Roman"/>
          <w:lang w:val="en-US"/>
        </w:rPr>
        <w:t>tạm nhập tái xuất, quá cảnh, trung chuyển, chuyển khẩu</w:t>
      </w:r>
      <w:r>
        <w:rPr>
          <w:rFonts w:eastAsia="Times New Roman"/>
          <w:lang w:val="en-US"/>
        </w:rPr>
        <w:t>.</w:t>
      </w:r>
    </w:p>
    <w:p w:rsidR="00D90979" w:rsidRDefault="00D90979" w:rsidP="00232ECF">
      <w:pPr>
        <w:pStyle w:val="ListParagraph"/>
        <w:widowControl w:val="0"/>
        <w:numPr>
          <w:ilvl w:val="0"/>
          <w:numId w:val="3"/>
        </w:numPr>
        <w:shd w:val="clear" w:color="auto" w:fill="FFFFFF" w:themeFill="background1"/>
        <w:tabs>
          <w:tab w:val="left" w:pos="851"/>
        </w:tabs>
        <w:spacing w:before="120" w:after="120" w:line="240" w:lineRule="auto"/>
        <w:ind w:left="0" w:firstLine="567"/>
        <w:contextualSpacing w:val="0"/>
        <w:jc w:val="both"/>
        <w:rPr>
          <w:rFonts w:eastAsia="Times New Roman"/>
          <w:lang w:val="en-US"/>
        </w:rPr>
      </w:pPr>
      <w:r>
        <w:rPr>
          <w:rFonts w:eastAsia="Times New Roman"/>
          <w:lang w:val="en-US"/>
        </w:rPr>
        <w:t>Hồ sơ khai báo về hàng hóa lưỡng dụng gồm:</w:t>
      </w:r>
    </w:p>
    <w:p w:rsidR="00D90979" w:rsidRDefault="00901B16" w:rsidP="00232ECF">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Pr>
          <w:rFonts w:eastAsia="Times New Roman"/>
          <w:lang w:val="en-US"/>
        </w:rPr>
        <w:t xml:space="preserve">a) </w:t>
      </w:r>
      <w:r w:rsidR="00D90979">
        <w:rPr>
          <w:rFonts w:eastAsia="Times New Roman"/>
          <w:lang w:val="en-US"/>
        </w:rPr>
        <w:t xml:space="preserve">Thông tin khai báo về hàng hóa lưỡng dụng theo mẫu quy định tại Phụ lục </w:t>
      </w:r>
      <w:r w:rsidR="008F6B5C">
        <w:rPr>
          <w:rFonts w:eastAsia="Times New Roman"/>
          <w:lang w:val="en-US"/>
        </w:rPr>
        <w:t>II</w:t>
      </w:r>
      <w:r w:rsidR="003E131C">
        <w:rPr>
          <w:rFonts w:eastAsia="Times New Roman"/>
          <w:lang w:val="en-US"/>
        </w:rPr>
        <w:t xml:space="preserve"> </w:t>
      </w:r>
      <w:r w:rsidR="00D90979">
        <w:rPr>
          <w:rFonts w:eastAsia="Times New Roman"/>
          <w:lang w:val="en-US"/>
        </w:rPr>
        <w:t xml:space="preserve">Nghị định này: </w:t>
      </w:r>
      <w:r w:rsidR="00D90979" w:rsidRPr="00553FC4">
        <w:rPr>
          <w:rFonts w:eastAsia="Times New Roman"/>
          <w:lang w:val="en-US"/>
        </w:rPr>
        <w:t>bao gồm các thông tin tổ chức, cá nhân</w:t>
      </w:r>
      <w:r w:rsidR="00D90979">
        <w:rPr>
          <w:rFonts w:eastAsia="Times New Roman"/>
          <w:lang w:val="en-US"/>
        </w:rPr>
        <w:t xml:space="preserve"> xuất khẩu, </w:t>
      </w:r>
      <w:r w:rsidR="00D90979" w:rsidRPr="00BC7970">
        <w:rPr>
          <w:rFonts w:eastAsia="Times New Roman"/>
          <w:lang w:val="en-US"/>
        </w:rPr>
        <w:t>tạm nhập tái xuất, quá cảnh, trung chuyển, chuyển khẩu</w:t>
      </w:r>
      <w:r w:rsidR="00D90979" w:rsidRPr="00553FC4">
        <w:rPr>
          <w:rFonts w:eastAsia="Times New Roman"/>
          <w:lang w:val="en-US"/>
        </w:rPr>
        <w:t xml:space="preserve">, các thông tin </w:t>
      </w:r>
      <w:r w:rsidR="00D90979">
        <w:rPr>
          <w:rFonts w:eastAsia="Times New Roman"/>
          <w:lang w:val="en-US"/>
        </w:rPr>
        <w:t xml:space="preserve">về hàng hóa xuất khẩu, </w:t>
      </w:r>
      <w:r w:rsidR="00D90979" w:rsidRPr="00BC7970">
        <w:rPr>
          <w:rFonts w:eastAsia="Times New Roman"/>
          <w:lang w:val="en-US"/>
        </w:rPr>
        <w:t>tạm nhập tái xuất, quá cảnh, trung chuyển, chuyển khẩu</w:t>
      </w:r>
      <w:r w:rsidR="00D90979">
        <w:rPr>
          <w:rFonts w:eastAsia="Times New Roman"/>
          <w:lang w:val="en-US"/>
        </w:rPr>
        <w:t xml:space="preserve"> (số lượng, mô tả, mã hàng, đặc điểm kỹ thuật..,, mục đích sử dụng), người sử dụng cuối cùng, tuyến vận chuyển, …).</w:t>
      </w:r>
    </w:p>
    <w:p w:rsidR="00D90979" w:rsidRDefault="00901B16" w:rsidP="00232ECF">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Pr>
          <w:rFonts w:eastAsia="Times New Roman"/>
          <w:lang w:val="en-US"/>
        </w:rPr>
        <w:t xml:space="preserve">b) </w:t>
      </w:r>
      <w:r w:rsidR="00D90979">
        <w:rPr>
          <w:rFonts w:eastAsia="Times New Roman"/>
          <w:lang w:val="en-US"/>
        </w:rPr>
        <w:t xml:space="preserve">Đính kèm các chứng từ có liên quan đến lô hàng lưỡng dụng: hợp đồng </w:t>
      </w:r>
      <w:r>
        <w:rPr>
          <w:rFonts w:eastAsia="Times New Roman"/>
          <w:lang w:val="en-US"/>
        </w:rPr>
        <w:t xml:space="preserve">xuất khẩu, </w:t>
      </w:r>
      <w:r w:rsidR="00D90979">
        <w:rPr>
          <w:rFonts w:eastAsia="Times New Roman"/>
          <w:lang w:val="en-US"/>
        </w:rPr>
        <w:t>tạm nhập, tái xuất, quá cảnh, chuyển khẩu</w:t>
      </w:r>
      <w:r>
        <w:rPr>
          <w:rFonts w:eastAsia="Times New Roman"/>
          <w:lang w:val="en-US"/>
        </w:rPr>
        <w:t>, trung chuyển</w:t>
      </w:r>
      <w:r w:rsidR="00BD2394">
        <w:rPr>
          <w:rFonts w:eastAsia="Times New Roman"/>
          <w:lang w:val="en-US"/>
        </w:rPr>
        <w:t>,</w:t>
      </w:r>
      <w:r w:rsidR="00D90979">
        <w:rPr>
          <w:rFonts w:eastAsia="Times New Roman"/>
          <w:lang w:val="en-US"/>
        </w:rPr>
        <w:t xml:space="preserve"> giấy phép của cơ quan có thẩm quyền theo quy định hiện hành (nếu có).</w:t>
      </w:r>
    </w:p>
    <w:p w:rsidR="00232ECF" w:rsidRDefault="00D90979" w:rsidP="00232ECF">
      <w:pPr>
        <w:pStyle w:val="ListParagraph"/>
        <w:widowControl w:val="0"/>
        <w:numPr>
          <w:ilvl w:val="0"/>
          <w:numId w:val="3"/>
        </w:numPr>
        <w:shd w:val="clear" w:color="auto" w:fill="FFFFFF" w:themeFill="background1"/>
        <w:tabs>
          <w:tab w:val="left" w:pos="851"/>
        </w:tabs>
        <w:spacing w:before="120" w:after="120" w:line="240" w:lineRule="auto"/>
        <w:ind w:left="0" w:firstLine="567"/>
        <w:contextualSpacing w:val="0"/>
        <w:jc w:val="both"/>
        <w:rPr>
          <w:rFonts w:eastAsia="Times New Roman"/>
          <w:lang w:val="en-US"/>
        </w:rPr>
      </w:pPr>
      <w:r>
        <w:rPr>
          <w:rFonts w:eastAsia="Times New Roman"/>
          <w:lang w:val="en-US"/>
        </w:rPr>
        <w:t>Quy trình xác nhận khai báo hàng hóa lưỡng dụng:</w:t>
      </w:r>
    </w:p>
    <w:p w:rsidR="00D90979" w:rsidRPr="00232ECF" w:rsidRDefault="00232ECF" w:rsidP="00232ECF">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Pr>
          <w:rFonts w:eastAsia="Times New Roman"/>
          <w:lang w:val="en-US"/>
        </w:rPr>
        <w:t xml:space="preserve">a) </w:t>
      </w:r>
      <w:r w:rsidR="00D90979" w:rsidRPr="00232ECF">
        <w:rPr>
          <w:rFonts w:eastAsia="Times New Roman"/>
          <w:lang w:val="en-US"/>
        </w:rPr>
        <w:t xml:space="preserve">Trong thời hạn 02 ngày làm việc kể từ ngày nhận được hồ sơ khai báo về hàng hóa lưỡng dụng của thương nhân, Bộ, cơ quan ngang Bộ có thẩm quyền quản lý theo phân công tại Phụ lục </w:t>
      </w:r>
      <w:r w:rsidR="008F6B5C" w:rsidRPr="00232ECF">
        <w:rPr>
          <w:rFonts w:eastAsia="Times New Roman"/>
          <w:lang w:val="en-US"/>
        </w:rPr>
        <w:t>I</w:t>
      </w:r>
      <w:r w:rsidR="00D90979" w:rsidRPr="00232ECF">
        <w:rPr>
          <w:rFonts w:eastAsia="Times New Roman"/>
          <w:lang w:val="en-US"/>
        </w:rPr>
        <w:t xml:space="preserve"> Nghị định này có trách nhiệm gửi phản hồi xác nhận khai báo tới thương nhân và nêu rõ lý do.</w:t>
      </w:r>
    </w:p>
    <w:p w:rsidR="00D90979" w:rsidRPr="00232ECF" w:rsidRDefault="00232ECF" w:rsidP="00232ECF">
      <w:pPr>
        <w:widowControl w:val="0"/>
        <w:shd w:val="clear" w:color="auto" w:fill="FFFFFF" w:themeFill="background1"/>
        <w:spacing w:before="120" w:after="120" w:line="240" w:lineRule="auto"/>
        <w:ind w:firstLine="567"/>
        <w:jc w:val="both"/>
        <w:rPr>
          <w:rFonts w:eastAsia="Times New Roman"/>
          <w:lang w:val="en-US"/>
        </w:rPr>
      </w:pPr>
      <w:r>
        <w:rPr>
          <w:rFonts w:eastAsia="Times New Roman"/>
          <w:lang w:val="en-US"/>
        </w:rPr>
        <w:t xml:space="preserve">b) </w:t>
      </w:r>
      <w:r w:rsidR="00D90979" w:rsidRPr="00232ECF">
        <w:rPr>
          <w:rFonts w:eastAsia="Times New Roman"/>
          <w:lang w:val="en-US"/>
        </w:rPr>
        <w:t xml:space="preserve">Thông tin phản hồi xác nhận khai báo của Bộ, cơ quan ngang Bộ có thẩm quyền quản lý trên </w:t>
      </w:r>
      <w:r w:rsidR="00A32E4D" w:rsidRPr="00232ECF">
        <w:rPr>
          <w:rFonts w:eastAsia="Times New Roman"/>
          <w:lang w:val="en-US"/>
        </w:rPr>
        <w:t>Cổng Thông tin một cửa quốc gia</w:t>
      </w:r>
      <w:r w:rsidR="00D90979" w:rsidRPr="00232ECF">
        <w:rPr>
          <w:rFonts w:eastAsia="Times New Roman"/>
          <w:lang w:val="en-US"/>
        </w:rPr>
        <w:t>, có giá trị pháp lý để làm thủ tục hải quan</w:t>
      </w:r>
      <w:r w:rsidR="00D90979" w:rsidRPr="00232ECF">
        <w:rPr>
          <w:rFonts w:eastAsia="Times New Roman"/>
        </w:rPr>
        <w:t xml:space="preserve"> xuất khẩu, tạm nhập tái xuất, chuyển khẩu, quá cảnh, trung chuyển</w:t>
      </w:r>
      <w:r w:rsidR="00D90979" w:rsidRPr="00232ECF">
        <w:rPr>
          <w:rFonts w:eastAsia="Times New Roman"/>
          <w:lang w:val="en-US"/>
        </w:rPr>
        <w:t>.</w:t>
      </w:r>
    </w:p>
    <w:p w:rsidR="006B3EF6" w:rsidRDefault="006B3EF6" w:rsidP="005E308A">
      <w:pPr>
        <w:spacing w:before="120" w:after="120" w:line="340" w:lineRule="exact"/>
        <w:ind w:firstLine="567"/>
        <w:jc w:val="both"/>
        <w:rPr>
          <w:rFonts w:eastAsia="Times New Roman"/>
          <w:b/>
          <w:bCs/>
          <w:lang w:val="en-US"/>
        </w:rPr>
      </w:pPr>
      <w:r w:rsidRPr="348E31AF">
        <w:rPr>
          <w:rFonts w:eastAsia="Times New Roman"/>
          <w:b/>
          <w:bCs/>
        </w:rPr>
        <w:lastRenderedPageBreak/>
        <w:t xml:space="preserve">Điều </w:t>
      </w:r>
      <w:r w:rsidR="00B21750">
        <w:rPr>
          <w:rFonts w:eastAsia="Times New Roman"/>
          <w:b/>
          <w:bCs/>
          <w:lang w:val="en-US"/>
        </w:rPr>
        <w:t>8</w:t>
      </w:r>
      <w:r w:rsidRPr="348E31AF">
        <w:rPr>
          <w:rFonts w:eastAsia="Times New Roman"/>
          <w:b/>
          <w:bCs/>
        </w:rPr>
        <w:t xml:space="preserve">. Trách nhiệm của thương nhân xuất khẩu, tạm nhập, tái xuất, chuyển khẩu, trung chuyển, quá cảnh hàng hóa lưỡng dụng </w:t>
      </w:r>
    </w:p>
    <w:p w:rsidR="00A32E4D" w:rsidRPr="009D6E2C" w:rsidRDefault="00A32E4D" w:rsidP="00232ECF">
      <w:pPr>
        <w:shd w:val="clear" w:color="auto" w:fill="FFFFFF"/>
        <w:spacing w:before="120" w:after="120" w:line="240" w:lineRule="auto"/>
        <w:ind w:firstLine="567"/>
        <w:jc w:val="both"/>
        <w:rPr>
          <w:szCs w:val="28"/>
          <w:lang w:val="en-AU"/>
        </w:rPr>
      </w:pPr>
      <w:r w:rsidRPr="004F0D8A">
        <w:rPr>
          <w:rFonts w:eastAsia="Times New Roman"/>
          <w:bCs/>
          <w:lang w:val="en-US"/>
        </w:rPr>
        <w:t>1.</w:t>
      </w:r>
      <w:r>
        <w:rPr>
          <w:rFonts w:eastAsia="Times New Roman"/>
          <w:b/>
          <w:bCs/>
          <w:lang w:val="en-US"/>
        </w:rPr>
        <w:t xml:space="preserve"> </w:t>
      </w:r>
      <w:r w:rsidRPr="004F0D8A">
        <w:t xml:space="preserve">Tuân thủ </w:t>
      </w:r>
      <w:r>
        <w:rPr>
          <w:szCs w:val="28"/>
          <w:lang w:val="en-AU"/>
        </w:rPr>
        <w:t xml:space="preserve">quy định về quản lý </w:t>
      </w:r>
      <w:r w:rsidRPr="008205FB">
        <w:rPr>
          <w:szCs w:val="28"/>
          <w:lang w:val="en-AU"/>
        </w:rPr>
        <w:t xml:space="preserve">xuất khẩu, tạm nhập, tái xuất, chuyển khẩu, trung chuyển, quá cảnh hàng hóa lưỡng dụng </w:t>
      </w:r>
      <w:r>
        <w:rPr>
          <w:szCs w:val="28"/>
          <w:lang w:val="en-AU"/>
        </w:rPr>
        <w:t xml:space="preserve">tại Nghị định này và </w:t>
      </w:r>
      <w:r w:rsidRPr="009D6E2C">
        <w:rPr>
          <w:szCs w:val="28"/>
          <w:lang w:val="en-AU"/>
        </w:rPr>
        <w:t xml:space="preserve">quy định pháp luật </w:t>
      </w:r>
      <w:r>
        <w:rPr>
          <w:szCs w:val="28"/>
          <w:lang w:val="en-AU"/>
        </w:rPr>
        <w:t xml:space="preserve">hiện hành </w:t>
      </w:r>
      <w:r w:rsidRPr="009D6E2C">
        <w:rPr>
          <w:szCs w:val="28"/>
          <w:lang w:val="en-AU"/>
        </w:rPr>
        <w:t>về quản lý ngoại thương, thương mại</w:t>
      </w:r>
      <w:r w:rsidRPr="009D6E2C">
        <w:rPr>
          <w:szCs w:val="28"/>
        </w:rPr>
        <w:t>, pháp luật chuyên ngành, pháp luật thuế, hải quan</w:t>
      </w:r>
      <w:r w:rsidRPr="009D6E2C">
        <w:rPr>
          <w:szCs w:val="28"/>
          <w:lang w:val="en-AU"/>
        </w:rPr>
        <w:t>, pháp luậ</w:t>
      </w:r>
      <w:r>
        <w:rPr>
          <w:szCs w:val="28"/>
          <w:lang w:val="en-AU"/>
        </w:rPr>
        <w:t>t khác.</w:t>
      </w:r>
    </w:p>
    <w:p w:rsidR="00A32E4D" w:rsidRPr="004F0D8A" w:rsidRDefault="00A32E4D" w:rsidP="00232ECF">
      <w:pPr>
        <w:spacing w:before="120" w:after="120" w:line="240" w:lineRule="auto"/>
        <w:ind w:firstLine="567"/>
        <w:jc w:val="both"/>
      </w:pPr>
      <w:r w:rsidRPr="004F0D8A">
        <w:t xml:space="preserve">2. Chịu trách nhiệm trước pháp luật về tính chính xác, trung thực của hồ sơ </w:t>
      </w:r>
      <w:r>
        <w:rPr>
          <w:lang w:val="en-US"/>
        </w:rPr>
        <w:t xml:space="preserve">khai báo hàng hóa lưỡng dụng </w:t>
      </w:r>
      <w:r w:rsidRPr="004F0D8A">
        <w:t xml:space="preserve">và </w:t>
      </w:r>
      <w:r>
        <w:rPr>
          <w:lang w:val="en-US"/>
        </w:rPr>
        <w:t xml:space="preserve">các </w:t>
      </w:r>
      <w:r w:rsidRPr="004F0D8A">
        <w:t>tài liệu xuất trình cho cơ quan có thẩm quyền.</w:t>
      </w:r>
    </w:p>
    <w:p w:rsidR="00A32E4D" w:rsidRDefault="00A32E4D" w:rsidP="00232ECF">
      <w:pPr>
        <w:pStyle w:val="NormalWeb"/>
        <w:shd w:val="clear" w:color="auto" w:fill="FFFFFF"/>
        <w:spacing w:before="120" w:beforeAutospacing="0" w:after="120" w:afterAutospacing="0"/>
        <w:ind w:firstLine="567"/>
        <w:jc w:val="both"/>
        <w:rPr>
          <w:sz w:val="28"/>
          <w:szCs w:val="22"/>
        </w:rPr>
      </w:pPr>
      <w:r w:rsidRPr="004F0D8A">
        <w:rPr>
          <w:sz w:val="28"/>
          <w:szCs w:val="22"/>
        </w:rPr>
        <w:t>3. Tổ chức làm việc và cung cấp các hồ sơ, tài liệu theo yêu cầu của cơ quan cấp phép và các cơ quan liên quan khi cơ quan tiến hành kiểm tra việc thực thi quy định tại Nghị định này.</w:t>
      </w:r>
    </w:p>
    <w:p w:rsidR="006B3EF6" w:rsidRDefault="00A32E4D" w:rsidP="00232ECF">
      <w:pPr>
        <w:pStyle w:val="NormalWeb"/>
        <w:shd w:val="clear" w:color="auto" w:fill="FFFFFF"/>
        <w:spacing w:before="120" w:beforeAutospacing="0" w:after="120" w:afterAutospacing="0"/>
        <w:ind w:firstLine="567"/>
        <w:jc w:val="both"/>
        <w:rPr>
          <w:sz w:val="28"/>
          <w:szCs w:val="22"/>
        </w:rPr>
      </w:pPr>
      <w:r>
        <w:rPr>
          <w:sz w:val="28"/>
          <w:szCs w:val="22"/>
        </w:rPr>
        <w:t>4. Chịu trách nhiệm lưu trữ hồ sơ khai báo và các chứng từ liên quan để xuất trình cho cơ quan có thảm quyền khi được yêu cầu, thời gian lưu trữ hồ sơ tối thiểu 05 năm.</w:t>
      </w:r>
    </w:p>
    <w:p w:rsidR="00A32E4D" w:rsidRPr="00232ECF" w:rsidRDefault="00A32E4D" w:rsidP="00A32E4D">
      <w:pPr>
        <w:pStyle w:val="NormalWeb"/>
        <w:shd w:val="clear" w:color="auto" w:fill="FFFFFF"/>
        <w:spacing w:before="120" w:beforeAutospacing="0" w:after="120" w:afterAutospacing="0" w:line="234" w:lineRule="atLeast"/>
        <w:ind w:firstLine="709"/>
        <w:jc w:val="both"/>
        <w:rPr>
          <w:sz w:val="22"/>
          <w:szCs w:val="22"/>
        </w:rPr>
      </w:pPr>
    </w:p>
    <w:p w:rsidR="006B3EF6" w:rsidRPr="003F6076" w:rsidRDefault="006B3EF6" w:rsidP="006B3EF6">
      <w:pPr>
        <w:shd w:val="clear" w:color="auto" w:fill="FFFFFF"/>
        <w:spacing w:before="120" w:after="120" w:line="340" w:lineRule="exact"/>
        <w:jc w:val="center"/>
        <w:rPr>
          <w:rFonts w:eastAsia="Times New Roman"/>
          <w:b/>
          <w:bCs/>
          <w:szCs w:val="28"/>
        </w:rPr>
      </w:pPr>
      <w:r w:rsidRPr="348E31AF">
        <w:rPr>
          <w:rFonts w:eastAsia="Times New Roman"/>
          <w:b/>
          <w:bCs/>
        </w:rPr>
        <w:t>C</w:t>
      </w:r>
      <w:r w:rsidRPr="003F6076">
        <w:rPr>
          <w:rFonts w:eastAsia="Times New Roman"/>
          <w:b/>
          <w:bCs/>
        </w:rPr>
        <w:t>hương</w:t>
      </w:r>
      <w:r w:rsidRPr="348E31AF">
        <w:rPr>
          <w:rFonts w:eastAsia="Times New Roman"/>
          <w:b/>
          <w:bCs/>
        </w:rPr>
        <w:t xml:space="preserve"> I</w:t>
      </w:r>
      <w:r>
        <w:rPr>
          <w:rFonts w:eastAsia="Times New Roman"/>
          <w:b/>
          <w:bCs/>
          <w:lang w:val="en-US"/>
        </w:rPr>
        <w:t>V</w:t>
      </w:r>
    </w:p>
    <w:p w:rsidR="006B3EF6" w:rsidRDefault="006B3EF6" w:rsidP="006B3EF6">
      <w:pPr>
        <w:shd w:val="clear" w:color="auto" w:fill="FFFFFF" w:themeFill="background1"/>
        <w:spacing w:before="120" w:after="120" w:line="340" w:lineRule="exact"/>
        <w:jc w:val="center"/>
        <w:rPr>
          <w:rFonts w:eastAsia="Times New Roman"/>
          <w:b/>
          <w:bCs/>
        </w:rPr>
      </w:pPr>
      <w:r>
        <w:rPr>
          <w:rFonts w:eastAsia="Times New Roman"/>
          <w:b/>
          <w:bCs/>
          <w:lang w:val="en-US"/>
        </w:rPr>
        <w:t>CHƯƠNG TRÌNH TUÂN THỦ</w:t>
      </w:r>
      <w:r w:rsidRPr="348E31AF">
        <w:rPr>
          <w:rFonts w:eastAsia="Times New Roman"/>
          <w:b/>
          <w:bCs/>
        </w:rPr>
        <w:t xml:space="preserve"> NỘI BỘ</w:t>
      </w:r>
    </w:p>
    <w:p w:rsidR="006B3EF6" w:rsidRDefault="006B3EF6" w:rsidP="00232ECF">
      <w:pPr>
        <w:widowControl w:val="0"/>
        <w:tabs>
          <w:tab w:val="left" w:pos="567"/>
          <w:tab w:val="left" w:pos="993"/>
        </w:tabs>
        <w:spacing w:before="120" w:after="120" w:line="320" w:lineRule="exact"/>
        <w:jc w:val="both"/>
        <w:rPr>
          <w:b/>
          <w:bCs/>
        </w:rPr>
      </w:pPr>
      <w:r>
        <w:rPr>
          <w:b/>
          <w:bCs/>
          <w:lang w:val="en-US"/>
        </w:rPr>
        <w:tab/>
      </w:r>
      <w:r w:rsidRPr="348E31AF">
        <w:rPr>
          <w:b/>
          <w:bCs/>
        </w:rPr>
        <w:t xml:space="preserve">Điều </w:t>
      </w:r>
      <w:r w:rsidR="00B21750">
        <w:rPr>
          <w:b/>
          <w:bCs/>
          <w:lang w:val="en-US"/>
        </w:rPr>
        <w:t>9</w:t>
      </w:r>
      <w:r w:rsidRPr="348E31AF">
        <w:rPr>
          <w:b/>
          <w:bCs/>
        </w:rPr>
        <w:t xml:space="preserve">. Quy định về </w:t>
      </w:r>
      <w:r>
        <w:rPr>
          <w:b/>
          <w:bCs/>
          <w:lang w:val="en-US"/>
        </w:rPr>
        <w:t>Chương trình tuân thủ</w:t>
      </w:r>
      <w:r w:rsidRPr="348E31AF">
        <w:rPr>
          <w:b/>
          <w:bCs/>
        </w:rPr>
        <w:t xml:space="preserve"> nội bộ</w:t>
      </w:r>
    </w:p>
    <w:p w:rsidR="00C52C9C" w:rsidRPr="003C4701" w:rsidRDefault="00C52C9C" w:rsidP="00232ECF">
      <w:pPr>
        <w:pStyle w:val="ListParagraph"/>
        <w:widowControl w:val="0"/>
        <w:numPr>
          <w:ilvl w:val="0"/>
          <w:numId w:val="5"/>
        </w:numPr>
        <w:tabs>
          <w:tab w:val="left" w:pos="570"/>
          <w:tab w:val="left" w:pos="851"/>
        </w:tabs>
        <w:spacing w:before="120" w:after="120" w:line="320" w:lineRule="exact"/>
        <w:ind w:left="0" w:firstLine="570"/>
        <w:contextualSpacing w:val="0"/>
        <w:jc w:val="both"/>
      </w:pPr>
      <w:r w:rsidRPr="003C4701">
        <w:t>Chương trình tuân thủ nội bộ</w:t>
      </w:r>
      <w:r>
        <w:t xml:space="preserve"> </w:t>
      </w:r>
      <w:r w:rsidRPr="003C4701">
        <w:t xml:space="preserve">là </w:t>
      </w:r>
      <w:r w:rsidRPr="002F5E0C">
        <w:t xml:space="preserve">tập hợp </w:t>
      </w:r>
      <w:r w:rsidRPr="003C4701">
        <w:t xml:space="preserve">bộ quy trình được thương nhân tham gia vào hoạt động xuất khẩu, tạm nhập tái xuất, chuyển khẩu, trung chuyển, quá cảnh hàng hóa lưỡng dụng xây dựng để tổ chức thực hiện bắt buộc trong nội bộ </w:t>
      </w:r>
      <w:r>
        <w:t>thương nhân</w:t>
      </w:r>
      <w:r w:rsidRPr="003C4701">
        <w:t xml:space="preserve"> nhằm đảm bảo việc tuân thủ các quy định của Nghị định này và các văn bản quy phạm pháp luật khác có liên quan tới hoạt động kiểm soát thương mại chiến lược. </w:t>
      </w:r>
    </w:p>
    <w:p w:rsidR="00C52C9C" w:rsidRPr="006B7BA6" w:rsidRDefault="00C52C9C" w:rsidP="00232ECF">
      <w:pPr>
        <w:widowControl w:val="0"/>
        <w:tabs>
          <w:tab w:val="left" w:pos="567"/>
          <w:tab w:val="left" w:pos="993"/>
        </w:tabs>
        <w:spacing w:before="120" w:after="120" w:line="320" w:lineRule="exact"/>
        <w:jc w:val="both"/>
      </w:pPr>
      <w:r w:rsidRPr="003C4701">
        <w:tab/>
      </w:r>
      <w:r>
        <w:rPr>
          <w:lang w:val="en-US"/>
        </w:rPr>
        <w:t xml:space="preserve">2. </w:t>
      </w:r>
      <w:r w:rsidRPr="003C4701">
        <w:t>Chương trình tuân thủ nội bộ bao gồm các bộ quy trình:</w:t>
      </w:r>
    </w:p>
    <w:p w:rsidR="00C52C9C" w:rsidRPr="003C4701" w:rsidRDefault="00C52C9C" w:rsidP="00232ECF">
      <w:pPr>
        <w:widowControl w:val="0"/>
        <w:tabs>
          <w:tab w:val="left" w:pos="567"/>
          <w:tab w:val="left" w:pos="993"/>
        </w:tabs>
        <w:spacing w:before="120" w:after="120" w:line="320" w:lineRule="exact"/>
        <w:jc w:val="both"/>
      </w:pPr>
      <w:r w:rsidRPr="006B7BA6">
        <w:tab/>
      </w:r>
      <w:r>
        <w:t>a</w:t>
      </w:r>
      <w:r>
        <w:rPr>
          <w:lang w:val="en-US"/>
        </w:rPr>
        <w:t xml:space="preserve">) </w:t>
      </w:r>
      <w:r w:rsidRPr="002F5E0C">
        <w:t>Cam kết</w:t>
      </w:r>
      <w:r w:rsidRPr="003C4701">
        <w:t xml:space="preserve"> trách nhiệm của </w:t>
      </w:r>
      <w:r>
        <w:t>thương nhân</w:t>
      </w:r>
      <w:r w:rsidRPr="003C4701">
        <w:t xml:space="preserve">, trách nhiệm </w:t>
      </w:r>
      <w:r w:rsidRPr="002F5E0C">
        <w:t xml:space="preserve">của chủ </w:t>
      </w:r>
      <w:r>
        <w:t>thương nhân</w:t>
      </w:r>
      <w:r w:rsidRPr="003C4701">
        <w:t>, trách nhiệm của các bộ phận và nhân viên về kiểm soát thương mại chiến lược theo quy định của pháp luật.</w:t>
      </w:r>
    </w:p>
    <w:p w:rsidR="00C52C9C" w:rsidRPr="003C4701" w:rsidRDefault="00C52C9C" w:rsidP="00232ECF">
      <w:pPr>
        <w:widowControl w:val="0"/>
        <w:tabs>
          <w:tab w:val="left" w:pos="567"/>
          <w:tab w:val="left" w:pos="993"/>
        </w:tabs>
        <w:spacing w:before="120" w:after="120" w:line="320" w:lineRule="exact"/>
        <w:ind w:firstLine="567"/>
        <w:jc w:val="both"/>
      </w:pPr>
      <w:r>
        <w:t>b</w:t>
      </w:r>
      <w:r>
        <w:rPr>
          <w:lang w:val="en-US"/>
        </w:rPr>
        <w:t xml:space="preserve">) </w:t>
      </w:r>
      <w:r w:rsidRPr="003C4701">
        <w:t>Bộ quy trình về rà soát người sử dụng cuối và mục đích sử dụng của hàng hóa trong giao dịch;</w:t>
      </w:r>
    </w:p>
    <w:p w:rsidR="00C52C9C" w:rsidRPr="003C4701" w:rsidRDefault="00C52C9C" w:rsidP="00232ECF">
      <w:pPr>
        <w:widowControl w:val="0"/>
        <w:tabs>
          <w:tab w:val="left" w:pos="567"/>
          <w:tab w:val="left" w:pos="993"/>
        </w:tabs>
        <w:spacing w:before="120" w:after="120" w:line="320" w:lineRule="exact"/>
        <w:ind w:firstLine="567"/>
        <w:jc w:val="both"/>
      </w:pPr>
      <w:r>
        <w:t>c</w:t>
      </w:r>
      <w:r>
        <w:rPr>
          <w:lang w:val="en-US"/>
        </w:rPr>
        <w:t xml:space="preserve">) </w:t>
      </w:r>
      <w:r w:rsidRPr="003C4701">
        <w:t xml:space="preserve">Bộ quy trình về cách thức </w:t>
      </w:r>
      <w:r>
        <w:t>thương nhân</w:t>
      </w:r>
      <w:r w:rsidRPr="002F5E0C">
        <w:t xml:space="preserve"> thường xuyên </w:t>
      </w:r>
      <w:r w:rsidRPr="003C4701">
        <w:t>cập nhật các quy định pháp luật về kiểm soát thương mại chiến lược;</w:t>
      </w:r>
    </w:p>
    <w:p w:rsidR="00C52C9C" w:rsidRPr="003C4701" w:rsidRDefault="00C52C9C" w:rsidP="00232ECF">
      <w:pPr>
        <w:widowControl w:val="0"/>
        <w:tabs>
          <w:tab w:val="left" w:pos="567"/>
          <w:tab w:val="left" w:pos="993"/>
        </w:tabs>
        <w:spacing w:before="120" w:after="120" w:line="320" w:lineRule="exact"/>
        <w:ind w:firstLine="567"/>
        <w:jc w:val="both"/>
      </w:pPr>
      <w:r>
        <w:t>d</w:t>
      </w:r>
      <w:r>
        <w:rPr>
          <w:lang w:val="en-US"/>
        </w:rPr>
        <w:t xml:space="preserve">) </w:t>
      </w:r>
      <w:r w:rsidRPr="003C4701">
        <w:t>Bộ quy trình về đào tạo nội bộ liên quan tới lĩnh vực này;</w:t>
      </w:r>
    </w:p>
    <w:p w:rsidR="00C52C9C" w:rsidRPr="003C4701" w:rsidRDefault="00C52C9C" w:rsidP="00232ECF">
      <w:pPr>
        <w:widowControl w:val="0"/>
        <w:tabs>
          <w:tab w:val="left" w:pos="567"/>
          <w:tab w:val="left" w:pos="993"/>
        </w:tabs>
        <w:spacing w:before="120" w:after="120" w:line="320" w:lineRule="exact"/>
        <w:ind w:firstLine="567"/>
        <w:jc w:val="both"/>
      </w:pPr>
      <w:r>
        <w:t>đ</w:t>
      </w:r>
      <w:r>
        <w:rPr>
          <w:lang w:val="en-US"/>
        </w:rPr>
        <w:t xml:space="preserve">) </w:t>
      </w:r>
      <w:r w:rsidRPr="003C4701">
        <w:t>Bộ quy trình về lưu trữ thông tin và tài liệu.</w:t>
      </w:r>
    </w:p>
    <w:p w:rsidR="00C52C9C" w:rsidRDefault="00C52C9C" w:rsidP="00232ECF">
      <w:pPr>
        <w:widowControl w:val="0"/>
        <w:tabs>
          <w:tab w:val="left" w:pos="567"/>
          <w:tab w:val="left" w:pos="993"/>
        </w:tabs>
        <w:spacing w:before="120" w:after="120" w:line="320" w:lineRule="exact"/>
        <w:ind w:firstLine="567"/>
        <w:jc w:val="both"/>
      </w:pPr>
      <w:r>
        <w:t>e</w:t>
      </w:r>
      <w:r>
        <w:rPr>
          <w:lang w:val="en-US"/>
        </w:rPr>
        <w:t xml:space="preserve">) </w:t>
      </w:r>
      <w:r w:rsidRPr="003C4701">
        <w:t>Bộ quy trình về nghĩa vụ thông báo.</w:t>
      </w:r>
    </w:p>
    <w:p w:rsidR="00C52C9C" w:rsidRDefault="00C52C9C" w:rsidP="00232ECF">
      <w:pPr>
        <w:widowControl w:val="0"/>
        <w:tabs>
          <w:tab w:val="left" w:pos="567"/>
          <w:tab w:val="left" w:pos="993"/>
        </w:tabs>
        <w:spacing w:before="120" w:after="120" w:line="320" w:lineRule="exact"/>
        <w:ind w:firstLine="567"/>
        <w:jc w:val="both"/>
        <w:rPr>
          <w:lang w:val="en-US"/>
        </w:rPr>
      </w:pPr>
      <w:r>
        <w:rPr>
          <w:lang w:val="en-US"/>
        </w:rPr>
        <w:t xml:space="preserve">Yêu cầu đối với các bộ quy trình trong </w:t>
      </w:r>
      <w:r w:rsidRPr="003C4701">
        <w:t>Chương trình tuân thủ nội bộ</w:t>
      </w:r>
      <w:r>
        <w:rPr>
          <w:lang w:val="en-US"/>
        </w:rPr>
        <w:t xml:space="preserve"> quy định tại Phụ lục I</w:t>
      </w:r>
      <w:r w:rsidR="009452EE">
        <w:rPr>
          <w:lang w:val="en-US"/>
        </w:rPr>
        <w:t>II</w:t>
      </w:r>
      <w:r>
        <w:rPr>
          <w:lang w:val="en-US"/>
        </w:rPr>
        <w:t xml:space="preserve"> Nghị định này.</w:t>
      </w:r>
    </w:p>
    <w:p w:rsidR="00C52C9C" w:rsidRDefault="00C52C9C" w:rsidP="00232ECF">
      <w:pPr>
        <w:widowControl w:val="0"/>
        <w:tabs>
          <w:tab w:val="left" w:pos="567"/>
          <w:tab w:val="left" w:pos="993"/>
        </w:tabs>
        <w:spacing w:before="120" w:after="120" w:line="320" w:lineRule="exact"/>
        <w:ind w:firstLine="567"/>
        <w:jc w:val="both"/>
        <w:rPr>
          <w:rFonts w:eastAsia="Times New Roman"/>
          <w:lang w:val="en-US"/>
        </w:rPr>
      </w:pPr>
      <w:r>
        <w:rPr>
          <w:lang w:val="en-US"/>
        </w:rPr>
        <w:lastRenderedPageBreak/>
        <w:t xml:space="preserve">3. Trên cơ sở đề nghị của thương nhân, Bộ Công Thương chủ trì, phối hợp với các Bộ theo phân công tại Phụ lục I Nghị định này </w:t>
      </w:r>
      <w:r w:rsidRPr="000523D2">
        <w:t xml:space="preserve">xem xét </w:t>
      </w:r>
      <w:r>
        <w:rPr>
          <w:lang w:val="en-US"/>
        </w:rPr>
        <w:t xml:space="preserve">ban hành Quyết định phê duyệt thương nhân đáp ứng quy định về </w:t>
      </w:r>
      <w:r>
        <w:rPr>
          <w:rFonts w:eastAsia="Times New Roman"/>
          <w:lang w:val="en-US"/>
        </w:rPr>
        <w:t>Chương trình tuân thủ</w:t>
      </w:r>
      <w:r w:rsidRPr="00BC7970">
        <w:rPr>
          <w:rFonts w:eastAsia="Times New Roman"/>
          <w:lang w:val="en-US"/>
        </w:rPr>
        <w:t xml:space="preserve"> nội bộ</w:t>
      </w:r>
      <w:r>
        <w:rPr>
          <w:rFonts w:eastAsia="Times New Roman"/>
          <w:lang w:val="en-US"/>
        </w:rPr>
        <w:t>.</w:t>
      </w:r>
    </w:p>
    <w:p w:rsidR="00C52C9C" w:rsidRPr="00CC49E4" w:rsidRDefault="00C52C9C" w:rsidP="00232ECF">
      <w:pPr>
        <w:widowControl w:val="0"/>
        <w:spacing w:before="120" w:after="120" w:line="320" w:lineRule="exact"/>
        <w:ind w:firstLine="567"/>
        <w:jc w:val="both"/>
        <w:rPr>
          <w:lang w:val="en-US"/>
        </w:rPr>
      </w:pPr>
      <w:r>
        <w:rPr>
          <w:lang w:val="en-US"/>
        </w:rPr>
        <w:t xml:space="preserve">4. Quyết định phê duyệt thương nhân đáp ứng quy định về </w:t>
      </w:r>
      <w:r>
        <w:rPr>
          <w:rFonts w:eastAsia="Times New Roman"/>
          <w:lang w:val="en-US"/>
        </w:rPr>
        <w:t>Chương trình tuân thủ</w:t>
      </w:r>
      <w:r w:rsidRPr="00BC7970">
        <w:rPr>
          <w:rFonts w:eastAsia="Times New Roman"/>
          <w:lang w:val="en-US"/>
        </w:rPr>
        <w:t xml:space="preserve"> nội bộ</w:t>
      </w:r>
      <w:r>
        <w:rPr>
          <w:lang w:val="en-US"/>
        </w:rPr>
        <w:t xml:space="preserve"> có thời hạn 05 năm.</w:t>
      </w:r>
    </w:p>
    <w:p w:rsidR="006B3EF6" w:rsidRDefault="006B3EF6" w:rsidP="00232ECF">
      <w:pPr>
        <w:widowControl w:val="0"/>
        <w:spacing w:before="120" w:after="120" w:line="320" w:lineRule="exact"/>
        <w:ind w:firstLine="567"/>
        <w:jc w:val="both"/>
        <w:rPr>
          <w:rFonts w:eastAsia="Times New Roman"/>
          <w:b/>
          <w:bCs/>
        </w:rPr>
      </w:pPr>
      <w:r w:rsidRPr="348E31AF">
        <w:rPr>
          <w:rFonts w:eastAsia="Times New Roman"/>
          <w:b/>
          <w:bCs/>
        </w:rPr>
        <w:t xml:space="preserve">Điều </w:t>
      </w:r>
      <w:r>
        <w:rPr>
          <w:rFonts w:eastAsia="Times New Roman"/>
          <w:b/>
          <w:bCs/>
          <w:lang w:val="en-US"/>
        </w:rPr>
        <w:t>1</w:t>
      </w:r>
      <w:r w:rsidR="00B21750">
        <w:rPr>
          <w:rFonts w:eastAsia="Times New Roman"/>
          <w:b/>
          <w:bCs/>
          <w:lang w:val="en-US"/>
        </w:rPr>
        <w:t>0</w:t>
      </w:r>
      <w:r w:rsidRPr="348E31AF">
        <w:rPr>
          <w:rFonts w:eastAsia="Times New Roman"/>
          <w:b/>
          <w:bCs/>
        </w:rPr>
        <w:t xml:space="preserve">. Hồ sơ đề nghị phê duyệt </w:t>
      </w:r>
      <w:r w:rsidR="00C52C9C" w:rsidRPr="00CC49E4">
        <w:rPr>
          <w:rFonts w:eastAsia="Times New Roman"/>
          <w:b/>
          <w:bCs/>
        </w:rPr>
        <w:t>Chương trình tuân thủ nội bộ</w:t>
      </w:r>
    </w:p>
    <w:p w:rsidR="00C52C9C" w:rsidRDefault="00C52C9C" w:rsidP="00232ECF">
      <w:pPr>
        <w:widowControl w:val="0"/>
        <w:tabs>
          <w:tab w:val="left" w:pos="567"/>
          <w:tab w:val="left" w:pos="993"/>
        </w:tabs>
        <w:spacing w:before="120" w:after="120" w:line="320" w:lineRule="exact"/>
        <w:ind w:firstLine="567"/>
        <w:jc w:val="both"/>
        <w:rPr>
          <w:lang w:val="en-US"/>
        </w:rPr>
      </w:pPr>
      <w:r>
        <w:rPr>
          <w:lang w:val="en-US"/>
        </w:rPr>
        <w:t xml:space="preserve">1. </w:t>
      </w:r>
      <w:r w:rsidRPr="000523D2">
        <w:t xml:space="preserve">Thương nhân </w:t>
      </w:r>
      <w:r>
        <w:rPr>
          <w:lang w:val="en-US"/>
        </w:rPr>
        <w:t xml:space="preserve">gửi 01 </w:t>
      </w:r>
      <w:r w:rsidRPr="000523D2">
        <w:t xml:space="preserve">bộ hồ sơ </w:t>
      </w:r>
      <w:r>
        <w:rPr>
          <w:lang w:val="en-US"/>
        </w:rPr>
        <w:t>đề nghị</w:t>
      </w:r>
      <w:r w:rsidRPr="000523D2">
        <w:t xml:space="preserve"> </w:t>
      </w:r>
      <w:r w:rsidRPr="00CC49E4">
        <w:t xml:space="preserve">phê duyệt Chương trình tuân thủ nội bộ </w:t>
      </w:r>
      <w:r w:rsidRPr="000523D2">
        <w:t xml:space="preserve">tới </w:t>
      </w:r>
      <w:r>
        <w:rPr>
          <w:lang w:val="en-US"/>
        </w:rPr>
        <w:t xml:space="preserve">Bộ Công Thương </w:t>
      </w:r>
      <w:r w:rsidRPr="00CC49E4">
        <w:rPr>
          <w:lang w:val="en-US"/>
        </w:rPr>
        <w:t xml:space="preserve">trực tiếp hoặc qua đường bưu chính hoặc trực tuyến (nếu có áp dụng) tới Bộ Công Thương. </w:t>
      </w:r>
    </w:p>
    <w:p w:rsidR="00C52C9C" w:rsidRDefault="00C52C9C" w:rsidP="00232ECF">
      <w:pPr>
        <w:widowControl w:val="0"/>
        <w:tabs>
          <w:tab w:val="left" w:pos="567"/>
          <w:tab w:val="left" w:pos="993"/>
        </w:tabs>
        <w:spacing w:before="120" w:after="120" w:line="320" w:lineRule="exact"/>
        <w:ind w:firstLine="567"/>
        <w:jc w:val="both"/>
        <w:rPr>
          <w:lang w:val="en-US"/>
        </w:rPr>
      </w:pPr>
      <w:r>
        <w:rPr>
          <w:lang w:val="en-US"/>
        </w:rPr>
        <w:t xml:space="preserve">2. </w:t>
      </w:r>
      <w:r w:rsidRPr="000523D2">
        <w:t>Hồ sơ</w:t>
      </w:r>
      <w:r>
        <w:rPr>
          <w:lang w:val="en-US"/>
        </w:rPr>
        <w:t xml:space="preserve"> đề nghị</w:t>
      </w:r>
      <w:r w:rsidRPr="000523D2">
        <w:t xml:space="preserve"> </w:t>
      </w:r>
      <w:r w:rsidRPr="00CC49E4">
        <w:t>phê duyệt Chương trình tuân thủ nội bộ</w:t>
      </w:r>
      <w:r w:rsidRPr="000523D2">
        <w:t xml:space="preserve"> bao gồm:</w:t>
      </w:r>
    </w:p>
    <w:p w:rsidR="00C52C9C" w:rsidRPr="001C03B2" w:rsidRDefault="00C52C9C" w:rsidP="00232ECF">
      <w:pPr>
        <w:widowControl w:val="0"/>
        <w:tabs>
          <w:tab w:val="left" w:pos="567"/>
          <w:tab w:val="left" w:pos="993"/>
        </w:tabs>
        <w:spacing w:before="120" w:after="120" w:line="320" w:lineRule="exact"/>
        <w:ind w:firstLine="567"/>
        <w:jc w:val="both"/>
        <w:rPr>
          <w:lang w:val="en-US"/>
        </w:rPr>
      </w:pPr>
      <w:r>
        <w:rPr>
          <w:lang w:val="en-US"/>
        </w:rPr>
        <w:t xml:space="preserve">a) </w:t>
      </w:r>
      <w:r w:rsidRPr="001C03B2">
        <w:rPr>
          <w:lang w:val="en-US"/>
        </w:rPr>
        <w:t xml:space="preserve">Đơn </w:t>
      </w:r>
      <w:r>
        <w:rPr>
          <w:lang w:val="en-US"/>
        </w:rPr>
        <w:t>đề nghị phê duyệt</w:t>
      </w:r>
      <w:r w:rsidRPr="001C03B2">
        <w:rPr>
          <w:lang w:val="en-US"/>
        </w:rPr>
        <w:t xml:space="preserve"> Chương trình tuân thủ nội bộ theo mẫu</w:t>
      </w:r>
      <w:r>
        <w:rPr>
          <w:lang w:val="en-US"/>
        </w:rPr>
        <w:t xml:space="preserve"> tại Phụ lụ</w:t>
      </w:r>
      <w:r w:rsidR="008F6B5C">
        <w:rPr>
          <w:lang w:val="en-US"/>
        </w:rPr>
        <w:t xml:space="preserve">c </w:t>
      </w:r>
      <w:r w:rsidR="009452EE">
        <w:rPr>
          <w:lang w:val="en-US"/>
        </w:rPr>
        <w:t>I</w:t>
      </w:r>
      <w:r>
        <w:rPr>
          <w:lang w:val="en-US"/>
        </w:rPr>
        <w:t>V Nghị định này (01 bản chính);</w:t>
      </w:r>
    </w:p>
    <w:p w:rsidR="00C52C9C" w:rsidRPr="001C03B2" w:rsidRDefault="00C52C9C" w:rsidP="00232ECF">
      <w:pPr>
        <w:widowControl w:val="0"/>
        <w:tabs>
          <w:tab w:val="left" w:pos="567"/>
          <w:tab w:val="left" w:pos="993"/>
        </w:tabs>
        <w:spacing w:before="120" w:after="120" w:line="320" w:lineRule="exact"/>
        <w:ind w:firstLine="567"/>
        <w:jc w:val="both"/>
        <w:rPr>
          <w:lang w:val="en-US"/>
        </w:rPr>
      </w:pPr>
      <w:r>
        <w:rPr>
          <w:lang w:val="en-US"/>
        </w:rPr>
        <w:t>b) B</w:t>
      </w:r>
      <w:r w:rsidRPr="001C03B2">
        <w:rPr>
          <w:lang w:val="en-US"/>
        </w:rPr>
        <w:t>ản giải trình hoạt động sản xuất kinh doanh</w:t>
      </w:r>
      <w:r>
        <w:rPr>
          <w:lang w:val="en-US"/>
        </w:rPr>
        <w:t xml:space="preserve"> (01 bản chính </w:t>
      </w:r>
      <w:r w:rsidRPr="001C03B2">
        <w:rPr>
          <w:lang w:val="en-US"/>
        </w:rPr>
        <w:t>được ký bởi người ký Đơn đề nghị</w:t>
      </w:r>
      <w:r>
        <w:rPr>
          <w:lang w:val="en-US"/>
        </w:rPr>
        <w:t>);</w:t>
      </w:r>
    </w:p>
    <w:p w:rsidR="00C52C9C" w:rsidRPr="001C03B2" w:rsidRDefault="00C52C9C" w:rsidP="00232ECF">
      <w:pPr>
        <w:widowControl w:val="0"/>
        <w:tabs>
          <w:tab w:val="left" w:pos="567"/>
          <w:tab w:val="left" w:pos="993"/>
        </w:tabs>
        <w:spacing w:before="120" w:after="120" w:line="320" w:lineRule="exact"/>
        <w:ind w:firstLine="567"/>
        <w:jc w:val="both"/>
        <w:rPr>
          <w:lang w:val="en-US"/>
        </w:rPr>
      </w:pPr>
      <w:r>
        <w:rPr>
          <w:lang w:val="en-US"/>
        </w:rPr>
        <w:t xml:space="preserve">c) </w:t>
      </w:r>
      <w:r w:rsidRPr="001C03B2">
        <w:rPr>
          <w:lang w:val="en-US"/>
        </w:rPr>
        <w:t xml:space="preserve">Bản mô tả về kỹ thuật và quy trình sản xuất, hoạt động kinh doanh các mặt hàng lưỡng dụng do thương nhân sản xuất, kinh doanh </w:t>
      </w:r>
      <w:r>
        <w:rPr>
          <w:lang w:val="en-US"/>
        </w:rPr>
        <w:t xml:space="preserve">(01 bản chính </w:t>
      </w:r>
      <w:r w:rsidRPr="001C03B2">
        <w:rPr>
          <w:lang w:val="en-US"/>
        </w:rPr>
        <w:t>được ký bởi người ký Đơn đề nghị</w:t>
      </w:r>
      <w:r>
        <w:rPr>
          <w:lang w:val="en-US"/>
        </w:rPr>
        <w:t>);</w:t>
      </w:r>
    </w:p>
    <w:p w:rsidR="00C52C9C" w:rsidRPr="001C03B2" w:rsidRDefault="00C52C9C" w:rsidP="00232ECF">
      <w:pPr>
        <w:widowControl w:val="0"/>
        <w:tabs>
          <w:tab w:val="left" w:pos="567"/>
          <w:tab w:val="left" w:pos="993"/>
        </w:tabs>
        <w:spacing w:before="120" w:after="120" w:line="320" w:lineRule="exact"/>
        <w:ind w:firstLine="567"/>
        <w:jc w:val="both"/>
        <w:rPr>
          <w:lang w:val="en-US"/>
        </w:rPr>
      </w:pPr>
      <w:r>
        <w:rPr>
          <w:lang w:val="en-US"/>
        </w:rPr>
        <w:t xml:space="preserve">d) </w:t>
      </w:r>
      <w:r w:rsidRPr="001C03B2">
        <w:rPr>
          <w:lang w:val="en-US"/>
        </w:rPr>
        <w:t>Bản mô tả hệ thống kiểm so</w:t>
      </w:r>
      <w:r>
        <w:rPr>
          <w:lang w:val="en-US"/>
        </w:rPr>
        <w:t xml:space="preserve">át nội bộ của doanh nghiệp, </w:t>
      </w:r>
      <w:r w:rsidRPr="001C03B2">
        <w:rPr>
          <w:lang w:val="en-US"/>
        </w:rPr>
        <w:t>trong đó</w:t>
      </w:r>
      <w:r>
        <w:rPr>
          <w:lang w:val="en-US"/>
        </w:rPr>
        <w:t xml:space="preserve"> phải </w:t>
      </w:r>
      <w:r w:rsidRPr="001C03B2">
        <w:rPr>
          <w:lang w:val="en-US"/>
        </w:rPr>
        <w:t xml:space="preserve">thể hiện việc đáp ứng các yêu cầu về Chương trình tuân thủ nội bộ </w:t>
      </w:r>
      <w:r>
        <w:rPr>
          <w:lang w:val="en-US"/>
        </w:rPr>
        <w:t xml:space="preserve">quy định </w:t>
      </w:r>
      <w:r w:rsidRPr="001C03B2">
        <w:rPr>
          <w:lang w:val="en-US"/>
        </w:rPr>
        <w:t xml:space="preserve">tại Điều 10 </w:t>
      </w:r>
      <w:r>
        <w:rPr>
          <w:lang w:val="en-US"/>
        </w:rPr>
        <w:t xml:space="preserve">Nghị định này (01 bản chính </w:t>
      </w:r>
      <w:r w:rsidRPr="001C03B2">
        <w:rPr>
          <w:lang w:val="en-US"/>
        </w:rPr>
        <w:t>được ký bởi người ký Đơn đề nghị</w:t>
      </w:r>
      <w:r>
        <w:rPr>
          <w:lang w:val="en-US"/>
        </w:rPr>
        <w:t>).</w:t>
      </w:r>
    </w:p>
    <w:p w:rsidR="006B3EF6" w:rsidRDefault="006B3EF6" w:rsidP="00232ECF">
      <w:pPr>
        <w:widowControl w:val="0"/>
        <w:spacing w:before="120" w:after="120" w:line="320" w:lineRule="exact"/>
        <w:ind w:firstLine="567"/>
        <w:jc w:val="both"/>
        <w:rPr>
          <w:b/>
          <w:bCs/>
        </w:rPr>
      </w:pPr>
      <w:r w:rsidRPr="348E31AF">
        <w:rPr>
          <w:b/>
          <w:bCs/>
        </w:rPr>
        <w:t xml:space="preserve">Điều </w:t>
      </w:r>
      <w:r>
        <w:rPr>
          <w:b/>
          <w:bCs/>
          <w:lang w:val="en-US"/>
        </w:rPr>
        <w:t>1</w:t>
      </w:r>
      <w:r w:rsidR="00B21750">
        <w:rPr>
          <w:b/>
          <w:bCs/>
          <w:lang w:val="en-US"/>
        </w:rPr>
        <w:t>1</w:t>
      </w:r>
      <w:r w:rsidRPr="348E31AF">
        <w:rPr>
          <w:b/>
          <w:bCs/>
        </w:rPr>
        <w:t xml:space="preserve">. Quy trình phê duyệt </w:t>
      </w:r>
      <w:r w:rsidR="00C52C9C" w:rsidRPr="00CC49E4">
        <w:rPr>
          <w:rFonts w:eastAsia="Times New Roman"/>
          <w:b/>
          <w:bCs/>
        </w:rPr>
        <w:t>Chương trình tuân thủ nội bộ</w:t>
      </w:r>
    </w:p>
    <w:p w:rsidR="00C52C9C" w:rsidRPr="001C03B2" w:rsidRDefault="00C52C9C" w:rsidP="00232ECF">
      <w:pPr>
        <w:widowControl w:val="0"/>
        <w:spacing w:before="120" w:after="120" w:line="320" w:lineRule="exact"/>
        <w:ind w:firstLine="567"/>
        <w:jc w:val="both"/>
        <w:rPr>
          <w:lang w:val="en-US"/>
        </w:rPr>
      </w:pPr>
      <w:r>
        <w:rPr>
          <w:lang w:val="en-US"/>
        </w:rPr>
        <w:t xml:space="preserve">1. </w:t>
      </w:r>
      <w:r w:rsidRPr="001C03B2">
        <w:rPr>
          <w:lang w:val="en-US"/>
        </w:rPr>
        <w:t xml:space="preserve">Trường hợp hồ sơ chưa đầy đủ, đúng quy định, trong thời hạn 07 ngày kể từ ngày nhận được hồ sơ, Bộ Công Thương thông báo bằng văn bản (hoặc trực tuyến, nếu có áp dụng) cho </w:t>
      </w:r>
      <w:r>
        <w:rPr>
          <w:lang w:val="en-US"/>
        </w:rPr>
        <w:t>thương nhân</w:t>
      </w:r>
      <w:r w:rsidRPr="001C03B2">
        <w:rPr>
          <w:lang w:val="en-US"/>
        </w:rPr>
        <w:t xml:space="preserve"> đề nghị để bổ sung, hoàn thiện.</w:t>
      </w:r>
    </w:p>
    <w:p w:rsidR="00C52C9C" w:rsidRDefault="00C52C9C" w:rsidP="00232ECF">
      <w:pPr>
        <w:widowControl w:val="0"/>
        <w:spacing w:before="120" w:after="120" w:line="320" w:lineRule="exact"/>
        <w:ind w:firstLine="567"/>
        <w:jc w:val="both"/>
        <w:rPr>
          <w:lang w:val="en-US"/>
        </w:rPr>
      </w:pPr>
      <w:r>
        <w:rPr>
          <w:lang w:val="en-US"/>
        </w:rPr>
        <w:t xml:space="preserve">2. Trong </w:t>
      </w:r>
      <w:r w:rsidRPr="00D15774">
        <w:rPr>
          <w:lang w:val="en-US"/>
        </w:rPr>
        <w:t>thời hạ</w:t>
      </w:r>
      <w:r>
        <w:rPr>
          <w:lang w:val="en-US"/>
        </w:rPr>
        <w:t>n 05</w:t>
      </w:r>
      <w:r w:rsidRPr="00D15774">
        <w:rPr>
          <w:lang w:val="en-US"/>
        </w:rPr>
        <w:t xml:space="preserve"> ngày kể từ ngày nhận được hồ sơ đầy đủ, đúng quy định, Bộ Công Thương gửi hồ sơ tới </w:t>
      </w:r>
      <w:r>
        <w:rPr>
          <w:lang w:val="en-US"/>
        </w:rPr>
        <w:t xml:space="preserve">Bộ, cơ quan ngang Bộ có liên quan theo phân công tại Phụ lục I Nghị định này </w:t>
      </w:r>
      <w:r w:rsidRPr="00D15774">
        <w:rPr>
          <w:lang w:val="en-US"/>
        </w:rPr>
        <w:t>để xin ý kiế</w:t>
      </w:r>
      <w:r>
        <w:rPr>
          <w:lang w:val="en-US"/>
        </w:rPr>
        <w:t>n.</w:t>
      </w:r>
    </w:p>
    <w:p w:rsidR="00C52C9C" w:rsidRPr="001C03B2" w:rsidRDefault="00C52C9C" w:rsidP="00232ECF">
      <w:pPr>
        <w:widowControl w:val="0"/>
        <w:spacing w:before="120" w:after="120" w:line="320" w:lineRule="exact"/>
        <w:ind w:firstLine="567"/>
        <w:jc w:val="both"/>
        <w:rPr>
          <w:lang w:val="en-US"/>
        </w:rPr>
      </w:pPr>
      <w:r>
        <w:rPr>
          <w:lang w:val="en-US"/>
        </w:rPr>
        <w:t xml:space="preserve">3. </w:t>
      </w:r>
      <w:r w:rsidRPr="001C03B2">
        <w:rPr>
          <w:lang w:val="en-US"/>
        </w:rPr>
        <w:t>Trong thời hạ</w:t>
      </w:r>
      <w:r>
        <w:rPr>
          <w:lang w:val="en-US"/>
        </w:rPr>
        <w:t>n 07</w:t>
      </w:r>
      <w:r w:rsidRPr="001C03B2">
        <w:rPr>
          <w:lang w:val="en-US"/>
        </w:rPr>
        <w:t xml:space="preserve"> ngày kể từ ngày nhận được công văn xin ý kiến của Bộ Công Thương, </w:t>
      </w:r>
      <w:r>
        <w:rPr>
          <w:lang w:val="en-US"/>
        </w:rPr>
        <w:t xml:space="preserve">Bộ, cơ quan ngang Bộ </w:t>
      </w:r>
      <w:r w:rsidRPr="001C03B2">
        <w:rPr>
          <w:lang w:val="en-US"/>
        </w:rPr>
        <w:t xml:space="preserve">có văn bản trả lời Bộ Công Thương về việc đồng ý hay không đồng ý </w:t>
      </w:r>
      <w:r w:rsidRPr="00D15774">
        <w:rPr>
          <w:lang w:val="en-US"/>
        </w:rPr>
        <w:t>phê duyệt Chương trình tuân thủ nội bộ</w:t>
      </w:r>
      <w:r w:rsidRPr="001C03B2">
        <w:rPr>
          <w:lang w:val="en-US"/>
        </w:rPr>
        <w:t>. Trường hợp không đồng ý</w:t>
      </w:r>
      <w:r>
        <w:rPr>
          <w:lang w:val="en-US"/>
        </w:rPr>
        <w:t xml:space="preserve"> phê duyệt</w:t>
      </w:r>
      <w:r w:rsidRPr="001C03B2">
        <w:rPr>
          <w:lang w:val="en-US"/>
        </w:rPr>
        <w:t xml:space="preserve">, </w:t>
      </w:r>
      <w:r>
        <w:rPr>
          <w:lang w:val="en-US"/>
        </w:rPr>
        <w:t xml:space="preserve">Bộ, cơ quan ngang Bộ </w:t>
      </w:r>
      <w:r w:rsidRPr="001C03B2">
        <w:rPr>
          <w:lang w:val="en-US"/>
        </w:rPr>
        <w:t>nêu rõ lý do.</w:t>
      </w:r>
    </w:p>
    <w:p w:rsidR="00C52C9C" w:rsidRDefault="00C52C9C" w:rsidP="00232ECF">
      <w:pPr>
        <w:widowControl w:val="0"/>
        <w:spacing w:before="120" w:after="120" w:line="320" w:lineRule="exact"/>
        <w:ind w:firstLine="567"/>
        <w:jc w:val="both"/>
        <w:rPr>
          <w:lang w:val="en-US"/>
        </w:rPr>
      </w:pPr>
      <w:r>
        <w:rPr>
          <w:lang w:val="en-US"/>
        </w:rPr>
        <w:t xml:space="preserve">4. Trừ trường hợp phải tiến hành kiểm tra thực tế cơ sở sản xuất, kinh doanh, trong thời hạn 10 ngày kể từ ngày nhận được ý kiến của Bộ, cơ quan ngang Bộ, Bộ Công Thương ban hành Quyết định phê duyệt Chương trình tuân thủ nội bộ của thương nhân. </w:t>
      </w:r>
      <w:r w:rsidRPr="000523D2">
        <w:rPr>
          <w:lang w:val="en-US"/>
        </w:rPr>
        <w:t>Trường hợp</w:t>
      </w:r>
      <w:r>
        <w:rPr>
          <w:lang w:val="en-US"/>
        </w:rPr>
        <w:t xml:space="preserve"> không phê duyệt</w:t>
      </w:r>
      <w:r w:rsidRPr="000523D2">
        <w:rPr>
          <w:lang w:val="en-US"/>
        </w:rPr>
        <w:t xml:space="preserve">, </w:t>
      </w:r>
      <w:r>
        <w:rPr>
          <w:lang w:val="en-US"/>
        </w:rPr>
        <w:t>Bộ Công Thương</w:t>
      </w:r>
      <w:r w:rsidRPr="000523D2">
        <w:rPr>
          <w:lang w:val="en-US"/>
        </w:rPr>
        <w:t xml:space="preserve"> có văn bản trả lời </w:t>
      </w:r>
      <w:r>
        <w:rPr>
          <w:lang w:val="en-US"/>
        </w:rPr>
        <w:t>thương nhân</w:t>
      </w:r>
      <w:r w:rsidRPr="000523D2">
        <w:rPr>
          <w:lang w:val="en-US"/>
        </w:rPr>
        <w:t>, nêu rõ lý do</w:t>
      </w:r>
      <w:r>
        <w:rPr>
          <w:lang w:val="en-US"/>
        </w:rPr>
        <w:t>.</w:t>
      </w:r>
    </w:p>
    <w:p w:rsidR="00C52C9C" w:rsidRDefault="00C52C9C" w:rsidP="00232ECF">
      <w:pPr>
        <w:widowControl w:val="0"/>
        <w:spacing w:before="120" w:after="120" w:line="320" w:lineRule="exact"/>
        <w:ind w:firstLine="567"/>
        <w:jc w:val="both"/>
        <w:rPr>
          <w:b/>
          <w:bCs/>
          <w:lang w:val="en-US"/>
        </w:rPr>
      </w:pPr>
      <w:r w:rsidRPr="348E31AF">
        <w:rPr>
          <w:b/>
          <w:bCs/>
        </w:rPr>
        <w:t xml:space="preserve">Điều </w:t>
      </w:r>
      <w:r w:rsidRPr="009C2DFF">
        <w:rPr>
          <w:b/>
          <w:bCs/>
        </w:rPr>
        <w:t>1</w:t>
      </w:r>
      <w:r>
        <w:rPr>
          <w:b/>
          <w:bCs/>
          <w:lang w:val="en-US"/>
        </w:rPr>
        <w:t>2</w:t>
      </w:r>
      <w:r w:rsidRPr="348E31AF">
        <w:rPr>
          <w:b/>
          <w:bCs/>
        </w:rPr>
        <w:t>. Kiểm tra thực tế cơ sở sản xuất</w:t>
      </w:r>
      <w:r>
        <w:rPr>
          <w:b/>
          <w:bCs/>
          <w:lang w:val="en-US"/>
        </w:rPr>
        <w:t>, kinh doanh</w:t>
      </w:r>
    </w:p>
    <w:p w:rsidR="00C52C9C" w:rsidRPr="00F827FE" w:rsidRDefault="00C52C9C" w:rsidP="00232ECF">
      <w:pPr>
        <w:widowControl w:val="0"/>
        <w:spacing w:before="120" w:after="120" w:line="320" w:lineRule="exact"/>
        <w:ind w:firstLine="567"/>
        <w:jc w:val="both"/>
        <w:rPr>
          <w:lang w:val="en-US"/>
        </w:rPr>
      </w:pPr>
      <w:r w:rsidRPr="00F827FE">
        <w:rPr>
          <w:lang w:val="en-US"/>
        </w:rPr>
        <w:t xml:space="preserve">1. Bộ Công Thương </w:t>
      </w:r>
      <w:r>
        <w:rPr>
          <w:lang w:val="en-US"/>
        </w:rPr>
        <w:t xml:space="preserve">có văn bản </w:t>
      </w:r>
      <w:r w:rsidRPr="00F827FE">
        <w:rPr>
          <w:lang w:val="en-US"/>
        </w:rPr>
        <w:t xml:space="preserve">yêu cầu kiểm tra thực tế cơ sở sản xuất, kinh doanh trước khi </w:t>
      </w:r>
      <w:r>
        <w:rPr>
          <w:lang w:val="en-US"/>
        </w:rPr>
        <w:t>phê duyệt Chương trình tuân thủ nội bộ của thương nhân</w:t>
      </w:r>
      <w:r w:rsidRPr="00F827FE">
        <w:rPr>
          <w:lang w:val="en-US"/>
        </w:rPr>
        <w:t xml:space="preserve"> trong </w:t>
      </w:r>
      <w:r w:rsidRPr="00F827FE">
        <w:rPr>
          <w:lang w:val="en-US"/>
        </w:rPr>
        <w:lastRenderedPageBreak/>
        <w:t xml:space="preserve">trường hợp có nghi ngờ về tính xác thực của hồ sơ </w:t>
      </w:r>
      <w:r>
        <w:rPr>
          <w:lang w:val="en-US"/>
        </w:rPr>
        <w:t>đề nghị phê duyệt.</w:t>
      </w:r>
    </w:p>
    <w:p w:rsidR="00C52C9C" w:rsidRPr="00F827FE" w:rsidRDefault="00C52C9C" w:rsidP="00232ECF">
      <w:pPr>
        <w:widowControl w:val="0"/>
        <w:spacing w:before="120" w:after="120" w:line="320" w:lineRule="exact"/>
        <w:ind w:firstLine="567"/>
        <w:jc w:val="both"/>
        <w:rPr>
          <w:lang w:val="en-US"/>
        </w:rPr>
      </w:pPr>
      <w:r>
        <w:rPr>
          <w:lang w:val="en-US"/>
        </w:rPr>
        <w:t>2</w:t>
      </w:r>
      <w:r w:rsidRPr="00F827FE">
        <w:rPr>
          <w:lang w:val="en-US"/>
        </w:rPr>
        <w:t xml:space="preserve">. Trong thời hạn 15 ngày kể từ khi kết thúc kiểm tra, </w:t>
      </w:r>
      <w:r>
        <w:rPr>
          <w:lang w:val="en-US"/>
        </w:rPr>
        <w:t>Bộ Công Thương</w:t>
      </w:r>
      <w:r w:rsidRPr="00F827FE">
        <w:rPr>
          <w:lang w:val="en-US"/>
        </w:rPr>
        <w:t xml:space="preserve"> thông báo kết quả kiểm tra tới </w:t>
      </w:r>
      <w:r>
        <w:rPr>
          <w:lang w:val="en-US"/>
        </w:rPr>
        <w:t>thương nhân</w:t>
      </w:r>
      <w:r w:rsidRPr="00F827FE">
        <w:rPr>
          <w:lang w:val="en-US"/>
        </w:rPr>
        <w:t xml:space="preserve"> đề nghị </w:t>
      </w:r>
      <w:r>
        <w:rPr>
          <w:lang w:val="en-US"/>
        </w:rPr>
        <w:t>phê duyệt Chương trình tuân thủ nội bộ</w:t>
      </w:r>
      <w:r w:rsidRPr="00F827FE">
        <w:rPr>
          <w:lang w:val="en-US"/>
        </w:rPr>
        <w:t xml:space="preserve"> bằng văn bản (hoặc trực tuyến, nếu có áp dụng). </w:t>
      </w:r>
    </w:p>
    <w:p w:rsidR="00C52C9C" w:rsidRDefault="00C52C9C" w:rsidP="00232ECF">
      <w:pPr>
        <w:widowControl w:val="0"/>
        <w:spacing w:before="120" w:after="120" w:line="320" w:lineRule="exact"/>
        <w:ind w:firstLine="567"/>
        <w:jc w:val="both"/>
        <w:rPr>
          <w:lang w:val="en-US"/>
        </w:rPr>
      </w:pPr>
      <w:r>
        <w:rPr>
          <w:lang w:val="en-US"/>
        </w:rPr>
        <w:t>3</w:t>
      </w:r>
      <w:r w:rsidRPr="00F827FE">
        <w:rPr>
          <w:lang w:val="en-US"/>
        </w:rPr>
        <w:t xml:space="preserve">. </w:t>
      </w:r>
      <w:r>
        <w:rPr>
          <w:lang w:val="en-US"/>
        </w:rPr>
        <w:t>T</w:t>
      </w:r>
      <w:r w:rsidRPr="00F827FE">
        <w:rPr>
          <w:lang w:val="en-US"/>
        </w:rPr>
        <w:t xml:space="preserve">hời gian kể từ khi thông báo yêu cầu kiểm tra cho tới khi thông báo kết quả kiểm tra không tính vào thời </w:t>
      </w:r>
      <w:r>
        <w:rPr>
          <w:lang w:val="en-US"/>
        </w:rPr>
        <w:t>gian</w:t>
      </w:r>
      <w:r w:rsidRPr="00F827FE">
        <w:rPr>
          <w:lang w:val="en-US"/>
        </w:rPr>
        <w:t xml:space="preserve"> </w:t>
      </w:r>
      <w:r>
        <w:rPr>
          <w:lang w:val="en-US"/>
        </w:rPr>
        <w:t>thẩm định, ban hành Quyết định phê duyệt Chương trình tuân thủ nội bộ.</w:t>
      </w:r>
    </w:p>
    <w:p w:rsidR="00C52C9C" w:rsidRDefault="00C52C9C" w:rsidP="00232ECF">
      <w:pPr>
        <w:widowControl w:val="0"/>
        <w:spacing w:before="120" w:after="120" w:line="320" w:lineRule="exact"/>
        <w:ind w:firstLine="567"/>
        <w:jc w:val="both"/>
        <w:rPr>
          <w:b/>
          <w:bCs/>
        </w:rPr>
      </w:pPr>
      <w:r w:rsidRPr="348E31AF">
        <w:rPr>
          <w:b/>
          <w:bCs/>
        </w:rPr>
        <w:t xml:space="preserve">Điều </w:t>
      </w:r>
      <w:r w:rsidRPr="009C2DFF">
        <w:rPr>
          <w:b/>
          <w:bCs/>
        </w:rPr>
        <w:t>1</w:t>
      </w:r>
      <w:r>
        <w:rPr>
          <w:b/>
          <w:bCs/>
          <w:lang w:val="en-US"/>
        </w:rPr>
        <w:t>3</w:t>
      </w:r>
      <w:r w:rsidRPr="348E31AF">
        <w:rPr>
          <w:b/>
          <w:bCs/>
        </w:rPr>
        <w:t xml:space="preserve">. Gia hạn hiệu lực Quyết định </w:t>
      </w:r>
      <w:r w:rsidRPr="00F827FE">
        <w:rPr>
          <w:b/>
          <w:bCs/>
        </w:rPr>
        <w:t xml:space="preserve">phê duyệt Chương trình tuân thủ nội bộ </w:t>
      </w:r>
    </w:p>
    <w:p w:rsidR="00C52C9C" w:rsidRPr="00F827FE" w:rsidRDefault="00C52C9C" w:rsidP="00232ECF">
      <w:pPr>
        <w:widowControl w:val="0"/>
        <w:spacing w:before="120" w:after="120" w:line="320" w:lineRule="exact"/>
        <w:ind w:firstLine="567"/>
        <w:jc w:val="both"/>
        <w:rPr>
          <w:bCs/>
        </w:rPr>
      </w:pPr>
      <w:r w:rsidRPr="00F827FE">
        <w:rPr>
          <w:bCs/>
        </w:rPr>
        <w:t xml:space="preserve">1. </w:t>
      </w:r>
      <w:r>
        <w:rPr>
          <w:bCs/>
          <w:lang w:val="en-US"/>
        </w:rPr>
        <w:t>Thương nhân</w:t>
      </w:r>
      <w:r w:rsidRPr="00F827FE">
        <w:rPr>
          <w:bCs/>
        </w:rPr>
        <w:t xml:space="preserve"> có nhu cầu gia hạn hiệu lực Quyết định phê duyệt Chương trình tuân thủ nội bộ gửi 01 Đơn đề nghị gia hạn Quyết định phê duyệt Chương trình tuân thủ nội bộ theo mẫu tại Phụ lụ</w:t>
      </w:r>
      <w:r>
        <w:rPr>
          <w:bCs/>
        </w:rPr>
        <w:t xml:space="preserve">c </w:t>
      </w:r>
      <w:r>
        <w:rPr>
          <w:bCs/>
          <w:lang w:val="en-US"/>
        </w:rPr>
        <w:t>V</w:t>
      </w:r>
      <w:r w:rsidRPr="00F827FE">
        <w:rPr>
          <w:bCs/>
        </w:rPr>
        <w:t xml:space="preserve"> Nghị định này trực tiếp hoặc qua đường bưu chính hoặc trực tuyến (nếu có áp dụng) tới Bộ Công Thương trong thời hạn ít nhấ</w:t>
      </w:r>
      <w:r>
        <w:rPr>
          <w:bCs/>
        </w:rPr>
        <w:t>t 3</w:t>
      </w:r>
      <w:r w:rsidRPr="00F827FE">
        <w:rPr>
          <w:bCs/>
        </w:rPr>
        <w:t xml:space="preserve">0 ngày trước ngày </w:t>
      </w:r>
      <w:r>
        <w:rPr>
          <w:bCs/>
          <w:lang w:val="en-US"/>
        </w:rPr>
        <w:t>Quyết định</w:t>
      </w:r>
      <w:r w:rsidRPr="00F827FE">
        <w:rPr>
          <w:bCs/>
        </w:rPr>
        <w:t xml:space="preserve"> hết hiệu lự</w:t>
      </w:r>
      <w:r>
        <w:rPr>
          <w:bCs/>
        </w:rPr>
        <w:t>c.</w:t>
      </w:r>
    </w:p>
    <w:p w:rsidR="00C52C9C" w:rsidRPr="00A46DAE" w:rsidRDefault="00C52C9C" w:rsidP="00232ECF">
      <w:pPr>
        <w:widowControl w:val="0"/>
        <w:spacing w:before="120" w:after="120" w:line="320" w:lineRule="exact"/>
        <w:ind w:firstLine="567"/>
        <w:jc w:val="both"/>
        <w:rPr>
          <w:bCs/>
          <w:lang w:val="en-US"/>
        </w:rPr>
      </w:pPr>
      <w:r w:rsidRPr="00F827FE">
        <w:rPr>
          <w:bCs/>
        </w:rPr>
        <w:t xml:space="preserve">2. </w:t>
      </w:r>
      <w:r>
        <w:rPr>
          <w:bCs/>
          <w:lang w:val="en-US"/>
        </w:rPr>
        <w:t xml:space="preserve"> Hồ sơ, quy trình gia hạn hiệu lực</w:t>
      </w:r>
      <w:r w:rsidRPr="00A46DAE">
        <w:rPr>
          <w:bCs/>
        </w:rPr>
        <w:t xml:space="preserve"> </w:t>
      </w:r>
      <w:r w:rsidRPr="00F827FE">
        <w:rPr>
          <w:bCs/>
        </w:rPr>
        <w:t>Quyết định phê duyệt Chương trình tuân thủ nội bộ</w:t>
      </w:r>
      <w:r>
        <w:rPr>
          <w:bCs/>
          <w:lang w:val="en-US"/>
        </w:rPr>
        <w:t xml:space="preserve"> thực hiện như đối với hồ sơ, quy trình đề nghị phê duyệt lần đầu.</w:t>
      </w:r>
    </w:p>
    <w:p w:rsidR="00C52C9C" w:rsidRPr="00A46DAE" w:rsidRDefault="00C52C9C" w:rsidP="00232ECF">
      <w:pPr>
        <w:widowControl w:val="0"/>
        <w:spacing w:before="120" w:after="120" w:line="320" w:lineRule="exact"/>
        <w:ind w:firstLine="567"/>
        <w:jc w:val="both"/>
        <w:rPr>
          <w:b/>
          <w:bCs/>
        </w:rPr>
      </w:pPr>
      <w:r w:rsidRPr="348E31AF">
        <w:rPr>
          <w:rFonts w:eastAsia="Times New Roman"/>
          <w:b/>
          <w:bCs/>
        </w:rPr>
        <w:t xml:space="preserve">Điều </w:t>
      </w:r>
      <w:r w:rsidRPr="009C2DFF">
        <w:rPr>
          <w:rFonts w:eastAsia="Times New Roman"/>
          <w:b/>
          <w:bCs/>
        </w:rPr>
        <w:t>1</w:t>
      </w:r>
      <w:r>
        <w:rPr>
          <w:rFonts w:eastAsia="Times New Roman"/>
          <w:b/>
          <w:bCs/>
          <w:lang w:val="en-US"/>
        </w:rPr>
        <w:t>4</w:t>
      </w:r>
      <w:r w:rsidRPr="348E31AF">
        <w:rPr>
          <w:rFonts w:eastAsia="Times New Roman"/>
          <w:b/>
          <w:bCs/>
        </w:rPr>
        <w:t xml:space="preserve">. Sửa đổi, bổ sung thông tin của </w:t>
      </w:r>
      <w:r>
        <w:rPr>
          <w:rFonts w:eastAsia="Times New Roman"/>
          <w:b/>
          <w:bCs/>
        </w:rPr>
        <w:t>thương nhân</w:t>
      </w:r>
      <w:r w:rsidRPr="348E31AF">
        <w:rPr>
          <w:rFonts w:eastAsia="Times New Roman"/>
          <w:b/>
          <w:bCs/>
        </w:rPr>
        <w:t xml:space="preserve"> đã được </w:t>
      </w:r>
      <w:r w:rsidRPr="00F827FE">
        <w:rPr>
          <w:b/>
          <w:bCs/>
        </w:rPr>
        <w:t xml:space="preserve">phê duyệt Chương trình tuân thủ nội bộ </w:t>
      </w:r>
    </w:p>
    <w:p w:rsidR="00C52C9C" w:rsidRPr="00A46DAE" w:rsidRDefault="00C52C9C" w:rsidP="00232ECF">
      <w:pPr>
        <w:widowControl w:val="0"/>
        <w:spacing w:before="120" w:after="120" w:line="320" w:lineRule="exact"/>
        <w:ind w:firstLine="567"/>
        <w:jc w:val="both"/>
        <w:rPr>
          <w:bCs/>
        </w:rPr>
      </w:pPr>
      <w:r>
        <w:rPr>
          <w:bCs/>
          <w:lang w:val="en-US"/>
        </w:rPr>
        <w:t xml:space="preserve">1. </w:t>
      </w:r>
      <w:r w:rsidRPr="00A46DAE">
        <w:rPr>
          <w:bCs/>
        </w:rPr>
        <w:t>Trường hợp thương nhân đã được phê duyệt Chương trình tuân thủ nội bộ nhưng có sự thay đổ</w:t>
      </w:r>
      <w:r>
        <w:rPr>
          <w:bCs/>
        </w:rPr>
        <w:t xml:space="preserve">i thông tin, thương nhân </w:t>
      </w:r>
      <w:r w:rsidRPr="00A46DAE">
        <w:rPr>
          <w:bCs/>
        </w:rPr>
        <w:t xml:space="preserve">có trách nhiệm gửi 01 </w:t>
      </w:r>
      <w:r>
        <w:rPr>
          <w:bCs/>
          <w:lang w:val="en-US"/>
        </w:rPr>
        <w:t>đơn</w:t>
      </w:r>
      <w:r w:rsidRPr="00A46DAE">
        <w:rPr>
          <w:bCs/>
        </w:rPr>
        <w:t xml:space="preserve"> đề nghị sửa đổi, bổ sung thông tin</w:t>
      </w:r>
      <w:r>
        <w:rPr>
          <w:bCs/>
          <w:lang w:val="en-US"/>
        </w:rPr>
        <w:t xml:space="preserve"> theo mẫu tại Phụ lục VI Nghị định này kèm theo các tài liệu chứng minh có liên quan. Hồ sơ gửi</w:t>
      </w:r>
      <w:r w:rsidRPr="00A46DAE">
        <w:rPr>
          <w:bCs/>
        </w:rPr>
        <w:t xml:space="preserve"> trực tiếp hoặc qua đường bưu chính hoặc trực tuyến (nếu có áp dụng) tới Bộ Công Thương trong thời hạn chậm nhấ</w:t>
      </w:r>
      <w:r>
        <w:rPr>
          <w:bCs/>
        </w:rPr>
        <w:t>t 1</w:t>
      </w:r>
      <w:r w:rsidRPr="00A46DAE">
        <w:rPr>
          <w:bCs/>
        </w:rPr>
        <w:t>0 ngày kể từ ngày có sự thay đổ</w:t>
      </w:r>
      <w:r>
        <w:rPr>
          <w:bCs/>
        </w:rPr>
        <w:t>i thông tin</w:t>
      </w:r>
      <w:r w:rsidRPr="00A46DAE">
        <w:rPr>
          <w:bCs/>
        </w:rPr>
        <w:t xml:space="preserve">. </w:t>
      </w:r>
    </w:p>
    <w:p w:rsidR="00C52C9C" w:rsidRPr="00A46DAE" w:rsidRDefault="00C52C9C" w:rsidP="00232ECF">
      <w:pPr>
        <w:widowControl w:val="0"/>
        <w:spacing w:before="120" w:after="120" w:line="320" w:lineRule="exact"/>
        <w:ind w:firstLine="567"/>
        <w:jc w:val="both"/>
        <w:rPr>
          <w:bCs/>
        </w:rPr>
      </w:pPr>
      <w:r>
        <w:rPr>
          <w:bCs/>
          <w:lang w:val="en-US"/>
        </w:rPr>
        <w:t>2. T</w:t>
      </w:r>
      <w:r w:rsidRPr="00A46DAE">
        <w:rPr>
          <w:bCs/>
        </w:rPr>
        <w:t>rong thời hạn 10 ngày kể từ ngày nhận được hồ sơ đúng quy định, Bộ Công Thương ra thông báo bằng văn bản chấp thuận đề nghị sửa đổi, bổ sung thông tin.</w:t>
      </w:r>
    </w:p>
    <w:p w:rsidR="00C52C9C" w:rsidRPr="00350E43" w:rsidRDefault="00C52C9C" w:rsidP="00232ECF">
      <w:pPr>
        <w:widowControl w:val="0"/>
        <w:spacing w:before="120" w:after="120" w:line="320" w:lineRule="exact"/>
        <w:ind w:firstLine="567"/>
        <w:jc w:val="both"/>
        <w:rPr>
          <w:b/>
          <w:bCs/>
        </w:rPr>
      </w:pPr>
      <w:r w:rsidRPr="00350E43">
        <w:rPr>
          <w:rFonts w:eastAsia="Times New Roman"/>
          <w:b/>
          <w:bCs/>
        </w:rPr>
        <w:t>Điều 1</w:t>
      </w:r>
      <w:r w:rsidRPr="00350E43">
        <w:rPr>
          <w:rFonts w:eastAsia="Times New Roman"/>
          <w:b/>
          <w:bCs/>
          <w:lang w:val="en-US"/>
        </w:rPr>
        <w:t>5</w:t>
      </w:r>
      <w:r w:rsidRPr="00350E43">
        <w:rPr>
          <w:rFonts w:eastAsia="Times New Roman"/>
          <w:b/>
          <w:bCs/>
        </w:rPr>
        <w:t xml:space="preserve">. </w:t>
      </w:r>
      <w:r w:rsidR="004513B7" w:rsidRPr="00350E43">
        <w:rPr>
          <w:rFonts w:eastAsia="Times New Roman"/>
          <w:b/>
          <w:bCs/>
          <w:lang w:val="en-US"/>
        </w:rPr>
        <w:t>T</w:t>
      </w:r>
      <w:r w:rsidRPr="00350E43">
        <w:rPr>
          <w:b/>
          <w:bCs/>
        </w:rPr>
        <w:t xml:space="preserve">hu hồi Quyết định phê duyệt Chương trình tuân thủ nội bộ </w:t>
      </w:r>
    </w:p>
    <w:p w:rsidR="00350E43" w:rsidRPr="00350E43" w:rsidRDefault="00350E43" w:rsidP="00232ECF">
      <w:pPr>
        <w:widowControl w:val="0"/>
        <w:spacing w:before="120" w:after="120" w:line="320" w:lineRule="exact"/>
        <w:ind w:firstLine="567"/>
        <w:jc w:val="both"/>
        <w:rPr>
          <w:bCs/>
        </w:rPr>
      </w:pPr>
      <w:r w:rsidRPr="00350E43">
        <w:rPr>
          <w:bCs/>
        </w:rPr>
        <w:t>Bộ Công Thương thu hồi Quyết định phê duyệt Chương trình tuân thủ nội bộ trong những trường hợp sau:</w:t>
      </w:r>
    </w:p>
    <w:p w:rsidR="00350E43" w:rsidRPr="00350E43" w:rsidRDefault="00350E43" w:rsidP="00232ECF">
      <w:pPr>
        <w:widowControl w:val="0"/>
        <w:spacing w:before="120" w:after="120" w:line="320" w:lineRule="exact"/>
        <w:ind w:firstLine="567"/>
        <w:jc w:val="both"/>
        <w:rPr>
          <w:bCs/>
        </w:rPr>
      </w:pPr>
      <w:r w:rsidRPr="00350E43">
        <w:rPr>
          <w:bCs/>
        </w:rPr>
        <w:t>1. Thương nhân cung cấp thông tin không đúng trong hồ sơ đề nghị phê duyệt.</w:t>
      </w:r>
    </w:p>
    <w:p w:rsidR="00350E43" w:rsidRPr="00350E43" w:rsidRDefault="00350E43" w:rsidP="00232ECF">
      <w:pPr>
        <w:widowControl w:val="0"/>
        <w:spacing w:before="120" w:after="120" w:line="320" w:lineRule="exact"/>
        <w:ind w:firstLine="567"/>
        <w:jc w:val="both"/>
        <w:rPr>
          <w:bCs/>
        </w:rPr>
      </w:pPr>
      <w:r w:rsidRPr="00350E43">
        <w:rPr>
          <w:bCs/>
        </w:rPr>
        <w:t>2. Thương nhân không đáp ứng các yêu cầu về Chương trình tuân thủ nội bộ quy định tại Điều 10 Nghị định này.</w:t>
      </w:r>
    </w:p>
    <w:p w:rsidR="00C52C9C" w:rsidRPr="00350E43" w:rsidRDefault="00350E43" w:rsidP="00232ECF">
      <w:pPr>
        <w:widowControl w:val="0"/>
        <w:spacing w:before="120" w:after="120" w:line="320" w:lineRule="exact"/>
        <w:ind w:firstLine="567"/>
        <w:jc w:val="both"/>
        <w:rPr>
          <w:bCs/>
        </w:rPr>
      </w:pPr>
      <w:r w:rsidRPr="00350E43">
        <w:rPr>
          <w:bCs/>
        </w:rPr>
        <w:t>3. Thương nhân bị giải thể hoặc bị tòa án tuyên bố phá sản.</w:t>
      </w:r>
    </w:p>
    <w:p w:rsidR="006B3EF6" w:rsidRPr="003F6076" w:rsidRDefault="006B3EF6" w:rsidP="006B3EF6">
      <w:pPr>
        <w:shd w:val="clear" w:color="auto" w:fill="FFFFFF"/>
        <w:spacing w:before="120" w:after="120" w:line="340" w:lineRule="exact"/>
        <w:jc w:val="center"/>
        <w:rPr>
          <w:rFonts w:eastAsia="Times New Roman"/>
          <w:b/>
          <w:bCs/>
          <w:szCs w:val="28"/>
        </w:rPr>
      </w:pPr>
      <w:r w:rsidRPr="348E31AF">
        <w:rPr>
          <w:rFonts w:eastAsia="Times New Roman"/>
          <w:b/>
          <w:bCs/>
        </w:rPr>
        <w:t>C</w:t>
      </w:r>
      <w:r w:rsidRPr="003F6076">
        <w:rPr>
          <w:rFonts w:eastAsia="Times New Roman"/>
          <w:b/>
          <w:bCs/>
        </w:rPr>
        <w:t>hương</w:t>
      </w:r>
      <w:r w:rsidRPr="348E31AF">
        <w:rPr>
          <w:rFonts w:eastAsia="Times New Roman"/>
          <w:b/>
          <w:bCs/>
        </w:rPr>
        <w:t xml:space="preserve"> </w:t>
      </w:r>
      <w:r>
        <w:rPr>
          <w:rFonts w:eastAsia="Times New Roman"/>
          <w:b/>
          <w:bCs/>
          <w:lang w:val="en-US"/>
        </w:rPr>
        <w:t>V</w:t>
      </w:r>
    </w:p>
    <w:p w:rsidR="006B3EF6" w:rsidRDefault="006B3EF6" w:rsidP="006B3EF6">
      <w:pPr>
        <w:shd w:val="clear" w:color="auto" w:fill="FFFFFF" w:themeFill="background1"/>
        <w:spacing w:before="120" w:after="120" w:line="340" w:lineRule="exact"/>
        <w:jc w:val="center"/>
        <w:rPr>
          <w:rFonts w:eastAsia="Times New Roman"/>
          <w:b/>
          <w:bCs/>
        </w:rPr>
      </w:pPr>
      <w:r>
        <w:rPr>
          <w:rFonts w:eastAsia="Times New Roman"/>
          <w:b/>
          <w:bCs/>
          <w:lang w:val="en-US"/>
        </w:rPr>
        <w:t>TRÁCH NHIỆM CỦA CƠ QUAN NHÀ NƯỚC TRONG KIỂM SOÁT HÀNG HÓA LƯỠNG DỤNG</w:t>
      </w:r>
    </w:p>
    <w:p w:rsidR="006B3EF6" w:rsidRDefault="006B3EF6" w:rsidP="00232ECF">
      <w:pPr>
        <w:spacing w:before="120" w:after="120" w:line="240" w:lineRule="auto"/>
        <w:ind w:firstLine="567"/>
        <w:jc w:val="both"/>
        <w:rPr>
          <w:rFonts w:eastAsia="Times New Roman"/>
          <w:b/>
          <w:bCs/>
          <w:lang w:val="en-US"/>
        </w:rPr>
      </w:pPr>
      <w:r>
        <w:rPr>
          <w:rFonts w:eastAsia="Times New Roman"/>
          <w:b/>
          <w:bCs/>
          <w:lang w:val="en-US"/>
        </w:rPr>
        <w:t>Điều 1</w:t>
      </w:r>
      <w:r w:rsidR="00B21750">
        <w:rPr>
          <w:rFonts w:eastAsia="Times New Roman"/>
          <w:b/>
          <w:bCs/>
          <w:lang w:val="en-US"/>
        </w:rPr>
        <w:t>6</w:t>
      </w:r>
      <w:r>
        <w:rPr>
          <w:rFonts w:eastAsia="Times New Roman"/>
          <w:b/>
          <w:bCs/>
          <w:lang w:val="en-US"/>
        </w:rPr>
        <w:t>. Trách nhiệm của các Bộ, cơ quan ngang Bộ</w:t>
      </w:r>
    </w:p>
    <w:p w:rsidR="00EC50FA" w:rsidRDefault="00EC50FA" w:rsidP="00232ECF">
      <w:pPr>
        <w:spacing w:before="120" w:after="120" w:line="240" w:lineRule="auto"/>
        <w:ind w:firstLine="567"/>
        <w:jc w:val="both"/>
      </w:pPr>
      <w:bookmarkStart w:id="3" w:name="chuong_6"/>
      <w:r>
        <w:lastRenderedPageBreak/>
        <w:t>Ngoài trách nhiệm được quy định tại Nghị định này và các quy định khác của pháp luật hiện hành, các Bộ, ngành: Công Thương, Tài chính, Ngoại giao, Y tế, Khoa học và Công nghệ, Ngân hàng Nhà nước Việt Nam có trách nhiệm sau:</w:t>
      </w:r>
    </w:p>
    <w:p w:rsidR="00EC50FA" w:rsidRDefault="00EC50FA" w:rsidP="00232ECF">
      <w:pPr>
        <w:spacing w:before="120" w:after="120" w:line="240" w:lineRule="auto"/>
        <w:ind w:firstLine="567"/>
        <w:jc w:val="both"/>
      </w:pPr>
      <w:r>
        <w:t>1. Bộ Công Thương</w:t>
      </w:r>
    </w:p>
    <w:p w:rsidR="00EC50FA" w:rsidRDefault="00EC50FA" w:rsidP="00232ECF">
      <w:pPr>
        <w:spacing w:before="120" w:after="120" w:line="240" w:lineRule="auto"/>
        <w:ind w:firstLine="567"/>
        <w:jc w:val="both"/>
      </w:pPr>
      <w:r>
        <w:t xml:space="preserve">a) Chủ trì, phối hợp với các Bộ, ngành theo dõi việc thực hiện </w:t>
      </w:r>
      <w:r w:rsidRPr="00182289">
        <w:rPr>
          <w:lang w:val="de-DE"/>
        </w:rPr>
        <w:t>Quy trình nội bộ</w:t>
      </w:r>
      <w:r>
        <w:rPr>
          <w:lang w:val="de-DE"/>
        </w:rPr>
        <w:t xml:space="preserve"> của các doanh nghiệp được xác nhận </w:t>
      </w:r>
      <w:r w:rsidRPr="00326A74">
        <w:rPr>
          <w:lang w:val="de-DE"/>
        </w:rPr>
        <w:t>đáp ứng quy định về Quy trình nội bộ</w:t>
      </w:r>
      <w:r w:rsidR="0028218C">
        <w:rPr>
          <w:lang w:val="de-DE"/>
        </w:rPr>
        <w:t>;</w:t>
      </w:r>
    </w:p>
    <w:p w:rsidR="0004137D" w:rsidRPr="0004137D" w:rsidRDefault="0004137D" w:rsidP="00232ECF">
      <w:pPr>
        <w:widowControl w:val="0"/>
        <w:spacing w:before="120" w:after="120" w:line="240" w:lineRule="auto"/>
        <w:ind w:firstLine="567"/>
        <w:jc w:val="both"/>
        <w:rPr>
          <w:lang w:val="en-US"/>
        </w:rPr>
      </w:pPr>
      <w:r>
        <w:rPr>
          <w:lang w:val="en-US"/>
        </w:rPr>
        <w:t>b</w:t>
      </w:r>
      <w:r>
        <w:t>) Chủ trì, phối hợp với các Bộ, ngành tổ chức các hoạt động tuyên truyền, hướng dẫn doanh nghiệp, tổ chức, cá nhân nắm rõ và thực hiện quy định về kiểm soát thương mại chiến lược</w:t>
      </w:r>
      <w:r>
        <w:rPr>
          <w:lang w:val="en-US"/>
        </w:rPr>
        <w:t>;</w:t>
      </w:r>
    </w:p>
    <w:p w:rsidR="00EC50FA" w:rsidRPr="0004137D" w:rsidRDefault="0004137D" w:rsidP="00232ECF">
      <w:pPr>
        <w:spacing w:before="120" w:after="120" w:line="240" w:lineRule="auto"/>
        <w:ind w:firstLine="567"/>
        <w:jc w:val="both"/>
        <w:rPr>
          <w:lang w:val="en-US"/>
        </w:rPr>
      </w:pPr>
      <w:r>
        <w:rPr>
          <w:lang w:val="en-US"/>
        </w:rPr>
        <w:t>c</w:t>
      </w:r>
      <w:r w:rsidR="00EC50FA">
        <w:t xml:space="preserve">) </w:t>
      </w:r>
      <w:r w:rsidR="00823A23">
        <w:rPr>
          <w:lang w:val="en-US"/>
        </w:rPr>
        <w:t>T</w:t>
      </w:r>
      <w:r w:rsidR="00EC50FA">
        <w:t xml:space="preserve">heo dõi và truy xuất thông tin về kiểm soát thương mại chiến lược </w:t>
      </w:r>
      <w:r>
        <w:rPr>
          <w:lang w:val="en-US"/>
        </w:rPr>
        <w:t>thuộc quản lý nhà nước của Bộ Công Thương.</w:t>
      </w:r>
    </w:p>
    <w:p w:rsidR="00EC50FA" w:rsidRDefault="00EC50FA" w:rsidP="00232ECF">
      <w:pPr>
        <w:widowControl w:val="0"/>
        <w:spacing w:before="120" w:after="120" w:line="240" w:lineRule="auto"/>
        <w:ind w:firstLine="567"/>
        <w:jc w:val="both"/>
        <w:rPr>
          <w:lang w:val="de-DE"/>
        </w:rPr>
      </w:pPr>
      <w:r>
        <w:t xml:space="preserve">2. </w:t>
      </w:r>
      <w:r w:rsidRPr="00326A74">
        <w:rPr>
          <w:lang w:val="de-DE"/>
        </w:rPr>
        <w:t>Bộ Khoa học và Công nghệ, Bộ Y tế, Bộ Xây dựng</w:t>
      </w:r>
      <w:r>
        <w:rPr>
          <w:lang w:val="de-DE"/>
        </w:rPr>
        <w:t>:</w:t>
      </w:r>
    </w:p>
    <w:p w:rsidR="0004137D" w:rsidRDefault="0004137D" w:rsidP="00232ECF">
      <w:pPr>
        <w:widowControl w:val="0"/>
        <w:spacing w:before="120" w:after="120" w:line="240" w:lineRule="auto"/>
        <w:ind w:firstLine="567"/>
        <w:jc w:val="both"/>
      </w:pPr>
      <w:r>
        <w:rPr>
          <w:lang w:val="en-US"/>
        </w:rPr>
        <w:t>a)</w:t>
      </w:r>
      <w:r>
        <w:t xml:space="preserve"> </w:t>
      </w:r>
      <w:r>
        <w:rPr>
          <w:lang w:val="en-US"/>
        </w:rPr>
        <w:t>Chủ trì, phối hợp với các Bộ, ngành liên quan xây dựng Danh mục hàng hoá lưỡng dụng thuộc quản lý nhà nước của Bộ;</w:t>
      </w:r>
      <w:r>
        <w:t xml:space="preserve"> </w:t>
      </w:r>
    </w:p>
    <w:p w:rsidR="00EC50FA" w:rsidRPr="0028218C" w:rsidRDefault="0004137D" w:rsidP="00232ECF">
      <w:pPr>
        <w:widowControl w:val="0"/>
        <w:spacing w:before="120" w:after="120" w:line="240" w:lineRule="auto"/>
        <w:ind w:firstLine="567"/>
        <w:jc w:val="both"/>
        <w:rPr>
          <w:lang w:val="en-US"/>
        </w:rPr>
      </w:pPr>
      <w:r>
        <w:rPr>
          <w:lang w:val="en-US"/>
        </w:rPr>
        <w:t>b</w:t>
      </w:r>
      <w:r w:rsidR="0028218C">
        <w:rPr>
          <w:lang w:val="en-US"/>
        </w:rPr>
        <w:t>)</w:t>
      </w:r>
      <w:r w:rsidRPr="0004137D">
        <w:t xml:space="preserve"> </w:t>
      </w:r>
      <w:r>
        <w:rPr>
          <w:lang w:val="en-US"/>
        </w:rPr>
        <w:t>Tổ chức thực thi, t</w:t>
      </w:r>
      <w:r w:rsidRPr="0004137D">
        <w:t>heo dõi và truy xuất thông tin về kiểm soát thương mại chiến lược thuộc quản lý nhà nước của Bộ</w:t>
      </w:r>
      <w:r w:rsidR="0008601F">
        <w:rPr>
          <w:lang w:val="en-US"/>
        </w:rPr>
        <w:t>.</w:t>
      </w:r>
    </w:p>
    <w:p w:rsidR="00EC50FA" w:rsidRDefault="00EC50FA" w:rsidP="00232ECF">
      <w:pPr>
        <w:widowControl w:val="0"/>
        <w:spacing w:before="120" w:after="120" w:line="240" w:lineRule="auto"/>
        <w:ind w:firstLine="567"/>
        <w:jc w:val="both"/>
      </w:pPr>
      <w:r>
        <w:t>3. Bộ Tài chính</w:t>
      </w:r>
    </w:p>
    <w:p w:rsidR="008D3CE1" w:rsidRDefault="008D3CE1" w:rsidP="00232ECF">
      <w:pPr>
        <w:widowControl w:val="0"/>
        <w:spacing w:before="120" w:after="120" w:line="240" w:lineRule="auto"/>
        <w:ind w:firstLine="567"/>
        <w:jc w:val="both"/>
      </w:pPr>
      <w:r>
        <w:t>a) Phối hợp với các Bộ, ngành ban hành theo bảng mã số HS hàng hóa kèm theo Danh mục hàng hoá lưỡng dụng;</w:t>
      </w:r>
    </w:p>
    <w:p w:rsidR="008D3CE1" w:rsidRDefault="008D3CE1" w:rsidP="00232ECF">
      <w:pPr>
        <w:widowControl w:val="0"/>
        <w:spacing w:before="120" w:after="120" w:line="240" w:lineRule="auto"/>
        <w:ind w:firstLine="567"/>
        <w:jc w:val="both"/>
      </w:pPr>
      <w:r>
        <w:t xml:space="preserve">b) Chỉ đạo Cục Hải quan kiểm soát hoạt động xuất khẩu, nhập khẩu, tạm nhập tái xuất, chuyển khẩu, trung chuyển, quá cảnh đối với Danh mục hàng hóa kiểm soát thương mại chiến lược tại biên giới và khai báo của các Thương nhân theo quy định tại Điều </w:t>
      </w:r>
      <w:r>
        <w:rPr>
          <w:lang w:val="en-US"/>
        </w:rPr>
        <w:t>7</w:t>
      </w:r>
      <w:r>
        <w:t xml:space="preserve"> Nghị định này;</w:t>
      </w:r>
    </w:p>
    <w:p w:rsidR="008D3CE1" w:rsidRDefault="008D3CE1" w:rsidP="00232ECF">
      <w:pPr>
        <w:widowControl w:val="0"/>
        <w:spacing w:before="120" w:after="120" w:line="240" w:lineRule="auto"/>
        <w:ind w:firstLine="567"/>
        <w:jc w:val="both"/>
      </w:pPr>
      <w:r>
        <w:t>c) Chỉ đạo Cục Hải quan phổ biến, đào tạo cán bộ hải quan về năng lực nhận biết, xác định hàng hoá thuộc diện kiểm soát thương mại chiến lược;</w:t>
      </w:r>
    </w:p>
    <w:p w:rsidR="008A67E7" w:rsidRDefault="008A67E7" w:rsidP="00232ECF">
      <w:pPr>
        <w:widowControl w:val="0"/>
        <w:spacing w:before="120" w:after="120" w:line="240" w:lineRule="auto"/>
        <w:ind w:firstLine="567"/>
        <w:jc w:val="both"/>
      </w:pPr>
      <w:r>
        <w:rPr>
          <w:lang w:val="en-US"/>
        </w:rPr>
        <w:t>d) Phối hợp với các Bộ, cơ quan ngang Bộ để triển khai thực hiện khai báo về hàng hóa lưỡng dụng trên Cổng thông tin một cửa quốc gia.</w:t>
      </w:r>
    </w:p>
    <w:p w:rsidR="008D3CE1" w:rsidRPr="00782C75" w:rsidRDefault="008D3CE1" w:rsidP="00232ECF">
      <w:pPr>
        <w:widowControl w:val="0"/>
        <w:spacing w:before="120" w:after="120" w:line="240" w:lineRule="auto"/>
        <w:ind w:firstLine="567"/>
        <w:jc w:val="both"/>
        <w:rPr>
          <w:lang w:val="en-US"/>
        </w:rPr>
      </w:pPr>
      <w:r>
        <w:t>d) Đầu tư trang thiết bị quản lý để kiểm soát được hoạt động xuất khẩu, nhập khẩu, tạm nhập tái xuất, chuyển khẩu, trung chuyển, quá cảnh đối với Danh mục hàng hóa kiểm soát thương mại chiến lượ</w:t>
      </w:r>
      <w:r w:rsidR="00782C75">
        <w:t>c</w:t>
      </w:r>
      <w:r w:rsidR="00782C75">
        <w:rPr>
          <w:lang w:val="en-US"/>
        </w:rPr>
        <w:t>;</w:t>
      </w:r>
    </w:p>
    <w:p w:rsidR="008D3CE1" w:rsidRDefault="008D3CE1" w:rsidP="00232ECF">
      <w:pPr>
        <w:widowControl w:val="0"/>
        <w:spacing w:before="120" w:after="120" w:line="240" w:lineRule="auto"/>
        <w:ind w:firstLine="567"/>
        <w:jc w:val="both"/>
      </w:pPr>
      <w:r>
        <w:t>đ) Chỉ đạo Cục Hải quan hợp tác với các cơ quan hải quan nước ngoài để thực hiện các Điều ước, Thỏa thuận quốc tế về hợp tác kiểm soát thương mại chiến lược.</w:t>
      </w:r>
    </w:p>
    <w:p w:rsidR="00EC50FA" w:rsidRDefault="00EC50FA" w:rsidP="00232ECF">
      <w:pPr>
        <w:spacing w:before="120" w:after="120" w:line="240" w:lineRule="auto"/>
        <w:ind w:firstLine="567"/>
        <w:jc w:val="both"/>
      </w:pPr>
      <w:r>
        <w:t>4. Ngân hàng Nhà nước Việt Nam</w:t>
      </w:r>
    </w:p>
    <w:p w:rsidR="00EC50FA" w:rsidRPr="008D0D14" w:rsidRDefault="00EC50FA" w:rsidP="00232ECF">
      <w:pPr>
        <w:spacing w:before="120" w:after="120" w:line="240" w:lineRule="auto"/>
        <w:ind w:firstLine="567"/>
        <w:jc w:val="both"/>
        <w:rPr>
          <w:lang w:val="en-US"/>
        </w:rPr>
      </w:pPr>
      <w:r>
        <w:t xml:space="preserve">Chỉ đạo các </w:t>
      </w:r>
      <w:r w:rsidR="004A41BE">
        <w:rPr>
          <w:lang w:val="en-US"/>
        </w:rPr>
        <w:t xml:space="preserve">tổ chức tín dụng </w:t>
      </w:r>
      <w:r>
        <w:t xml:space="preserve">ban hành </w:t>
      </w:r>
      <w:r w:rsidR="004A41BE">
        <w:rPr>
          <w:lang w:val="en-US"/>
        </w:rPr>
        <w:t>q</w:t>
      </w:r>
      <w:r>
        <w:t xml:space="preserve">uy trình xét duyệt </w:t>
      </w:r>
      <w:r w:rsidR="004A41BE" w:rsidRPr="004A41BE">
        <w:t>kiểm soát tài chính, thanh toán quốc tế và phòng chống tài trợ phổ biến</w:t>
      </w:r>
      <w:r w:rsidR="008D0D14">
        <w:rPr>
          <w:lang w:val="en-US"/>
        </w:rPr>
        <w:t xml:space="preserve"> vũ khí huỷ diệt hàng loạt.</w:t>
      </w:r>
    </w:p>
    <w:p w:rsidR="00EC50FA" w:rsidRDefault="00EC50FA" w:rsidP="00232ECF">
      <w:pPr>
        <w:spacing w:before="120" w:after="120" w:line="240" w:lineRule="auto"/>
        <w:ind w:firstLine="567"/>
        <w:jc w:val="both"/>
      </w:pPr>
      <w:r>
        <w:t xml:space="preserve">5. Bộ Ngoại giao </w:t>
      </w:r>
    </w:p>
    <w:p w:rsidR="00EC50FA" w:rsidRPr="0028218C" w:rsidRDefault="0028218C" w:rsidP="00232ECF">
      <w:pPr>
        <w:spacing w:before="120" w:after="120" w:line="240" w:lineRule="auto"/>
        <w:ind w:firstLine="567"/>
        <w:jc w:val="both"/>
        <w:rPr>
          <w:lang w:val="en-US"/>
        </w:rPr>
      </w:pPr>
      <w:r>
        <w:rPr>
          <w:lang w:val="en-US"/>
        </w:rPr>
        <w:lastRenderedPageBreak/>
        <w:t>a)</w:t>
      </w:r>
      <w:r w:rsidR="00C45CB5">
        <w:rPr>
          <w:lang w:val="en-US"/>
        </w:rPr>
        <w:t xml:space="preserve"> </w:t>
      </w:r>
      <w:r w:rsidR="00EC50FA">
        <w:t xml:space="preserve">Chủ trì </w:t>
      </w:r>
      <w:r w:rsidR="00EC50FA">
        <w:rPr>
          <w:lang w:val="de-DE"/>
        </w:rPr>
        <w:t xml:space="preserve">trao đổi </w:t>
      </w:r>
      <w:r w:rsidR="00EC50FA" w:rsidRPr="00326A74">
        <w:rPr>
          <w:lang w:val="de-DE"/>
        </w:rPr>
        <w:t xml:space="preserve">với các </w:t>
      </w:r>
      <w:r w:rsidR="00EC50FA">
        <w:rPr>
          <w:lang w:val="de-DE"/>
        </w:rPr>
        <w:t xml:space="preserve">cơ quan tổ chức quốc tế, đầu mối tiếp nhận các thông tin liên quan đến Danh sách </w:t>
      </w:r>
      <w:r w:rsidR="00C45CB5">
        <w:rPr>
          <w:lang w:val="de-DE"/>
        </w:rPr>
        <w:t xml:space="preserve">hàng hoá lưỡng dụng </w:t>
      </w:r>
      <w:r w:rsidR="00EC50FA">
        <w:rPr>
          <w:lang w:val="de-DE"/>
        </w:rPr>
        <w:t>cần kiểm soát theo các Điều ước quốc tế</w:t>
      </w:r>
      <w:r w:rsidR="004A41BE">
        <w:rPr>
          <w:lang w:val="de-DE"/>
        </w:rPr>
        <w:t xml:space="preserve"> và các Thoả thuận đa phương, song phương</w:t>
      </w:r>
      <w:r>
        <w:rPr>
          <w:lang w:val="en-US"/>
        </w:rPr>
        <w:t>;</w:t>
      </w:r>
    </w:p>
    <w:p w:rsidR="00C45CB5" w:rsidRPr="00C45CB5" w:rsidRDefault="0028218C" w:rsidP="00232ECF">
      <w:pPr>
        <w:spacing w:before="120" w:after="120" w:line="240" w:lineRule="auto"/>
        <w:ind w:firstLine="567"/>
        <w:jc w:val="both"/>
        <w:rPr>
          <w:lang w:val="en-US"/>
        </w:rPr>
      </w:pPr>
      <w:r>
        <w:rPr>
          <w:lang w:val="en-US"/>
        </w:rPr>
        <w:t>b)</w:t>
      </w:r>
      <w:r w:rsidR="00C45CB5">
        <w:rPr>
          <w:lang w:val="en-US"/>
        </w:rPr>
        <w:t xml:space="preserve"> Thúc đẩy hợp tác quốc tế trong khuôn khổ Nghị định.</w:t>
      </w:r>
    </w:p>
    <w:p w:rsidR="006B3EF6" w:rsidRPr="002B7634" w:rsidRDefault="006B3EF6" w:rsidP="006B3EF6">
      <w:pPr>
        <w:shd w:val="clear" w:color="auto" w:fill="FFFFFF"/>
        <w:spacing w:before="120" w:after="120" w:line="340" w:lineRule="exact"/>
        <w:jc w:val="center"/>
        <w:rPr>
          <w:rFonts w:eastAsia="Times New Roman"/>
          <w:b/>
          <w:bCs/>
          <w:szCs w:val="28"/>
        </w:rPr>
      </w:pPr>
    </w:p>
    <w:p w:rsidR="006B3EF6" w:rsidRPr="003F007E" w:rsidRDefault="006B3EF6" w:rsidP="006B3EF6">
      <w:pPr>
        <w:shd w:val="clear" w:color="auto" w:fill="FFFFFF"/>
        <w:spacing w:before="120" w:after="120" w:line="340" w:lineRule="exact"/>
        <w:jc w:val="center"/>
        <w:rPr>
          <w:rFonts w:eastAsia="Times New Roman"/>
          <w:b/>
          <w:bCs/>
          <w:szCs w:val="28"/>
          <w:lang w:val="en-US"/>
        </w:rPr>
      </w:pPr>
      <w:r w:rsidRPr="009D6E2C">
        <w:rPr>
          <w:rFonts w:eastAsia="Times New Roman"/>
          <w:b/>
          <w:bCs/>
          <w:szCs w:val="28"/>
        </w:rPr>
        <w:t>C</w:t>
      </w:r>
      <w:r w:rsidRPr="002B7634">
        <w:rPr>
          <w:rFonts w:eastAsia="Times New Roman"/>
          <w:b/>
          <w:bCs/>
          <w:szCs w:val="28"/>
        </w:rPr>
        <w:t>hương</w:t>
      </w:r>
      <w:r w:rsidRPr="009D6E2C">
        <w:rPr>
          <w:rFonts w:eastAsia="Times New Roman"/>
          <w:b/>
          <w:bCs/>
          <w:szCs w:val="28"/>
        </w:rPr>
        <w:t xml:space="preserve"> </w:t>
      </w:r>
      <w:bookmarkStart w:id="4" w:name="chuong_6_name"/>
      <w:bookmarkEnd w:id="3"/>
      <w:r w:rsidRPr="009D6E2C">
        <w:rPr>
          <w:rFonts w:eastAsia="Times New Roman"/>
          <w:b/>
          <w:bCs/>
          <w:szCs w:val="28"/>
        </w:rPr>
        <w:t>V</w:t>
      </w:r>
      <w:r w:rsidR="003F007E">
        <w:rPr>
          <w:rFonts w:eastAsia="Times New Roman"/>
          <w:b/>
          <w:bCs/>
          <w:szCs w:val="28"/>
          <w:lang w:val="en-US"/>
        </w:rPr>
        <w:t>I</w:t>
      </w:r>
      <w:bookmarkStart w:id="5" w:name="_GoBack"/>
      <w:bookmarkEnd w:id="5"/>
    </w:p>
    <w:bookmarkEnd w:id="4"/>
    <w:p w:rsidR="006B3EF6" w:rsidRPr="002B7634" w:rsidRDefault="006B3EF6" w:rsidP="006B3EF6">
      <w:pPr>
        <w:shd w:val="clear" w:color="auto" w:fill="FFFFFF"/>
        <w:spacing w:before="120" w:after="120" w:line="340" w:lineRule="exact"/>
        <w:jc w:val="center"/>
        <w:rPr>
          <w:rFonts w:eastAsia="Times New Roman"/>
          <w:b/>
          <w:bCs/>
          <w:szCs w:val="28"/>
        </w:rPr>
      </w:pPr>
      <w:r w:rsidRPr="009D6E2C">
        <w:rPr>
          <w:rFonts w:eastAsia="Times New Roman"/>
          <w:b/>
          <w:bCs/>
          <w:szCs w:val="28"/>
        </w:rPr>
        <w:t>TỔ CHỨC THỰC HIỆN VÀ ĐIỀU KHOẢN THI HÀNH</w:t>
      </w:r>
    </w:p>
    <w:p w:rsidR="006B3EF6" w:rsidRDefault="006B3EF6" w:rsidP="00232ECF">
      <w:pPr>
        <w:shd w:val="clear" w:color="auto" w:fill="FFFFFF"/>
        <w:spacing w:before="120" w:after="120" w:line="240" w:lineRule="auto"/>
        <w:ind w:firstLine="567"/>
        <w:jc w:val="both"/>
        <w:rPr>
          <w:rFonts w:eastAsia="Times New Roman"/>
          <w:b/>
          <w:bCs/>
        </w:rPr>
      </w:pPr>
      <w:r w:rsidRPr="348E31AF">
        <w:rPr>
          <w:rFonts w:eastAsia="Times New Roman"/>
          <w:b/>
          <w:bCs/>
        </w:rPr>
        <w:t xml:space="preserve">Điều </w:t>
      </w:r>
      <w:r w:rsidRPr="00EA6F6A">
        <w:rPr>
          <w:rFonts w:eastAsia="Times New Roman"/>
          <w:b/>
          <w:bCs/>
        </w:rPr>
        <w:t>1</w:t>
      </w:r>
      <w:r w:rsidR="00B21750">
        <w:rPr>
          <w:rFonts w:eastAsia="Times New Roman"/>
          <w:b/>
          <w:bCs/>
          <w:lang w:val="en-US"/>
        </w:rPr>
        <w:t>7</w:t>
      </w:r>
      <w:r w:rsidRPr="00EA6F6A">
        <w:rPr>
          <w:rFonts w:eastAsia="Times New Roman"/>
          <w:b/>
          <w:bCs/>
        </w:rPr>
        <w:t>.</w:t>
      </w:r>
      <w:r w:rsidRPr="348E31AF">
        <w:rPr>
          <w:rFonts w:eastAsia="Times New Roman"/>
          <w:b/>
          <w:bCs/>
        </w:rPr>
        <w:t xml:space="preserve"> Tổ chức thực hiện </w:t>
      </w:r>
    </w:p>
    <w:p w:rsidR="00220B25" w:rsidRDefault="00220B25" w:rsidP="00232ECF">
      <w:pPr>
        <w:shd w:val="clear" w:color="auto" w:fill="FFFFFF"/>
        <w:spacing w:before="120" w:after="120" w:line="240" w:lineRule="auto"/>
        <w:ind w:firstLine="567"/>
        <w:jc w:val="both"/>
        <w:rPr>
          <w:rFonts w:eastAsia="Times New Roman"/>
          <w:bCs/>
          <w:szCs w:val="28"/>
          <w:lang w:val="en-US"/>
        </w:rPr>
      </w:pPr>
      <w:r w:rsidRPr="00220B25">
        <w:rPr>
          <w:rFonts w:eastAsia="Times New Roman"/>
          <w:bCs/>
          <w:szCs w:val="28"/>
          <w:lang w:val="en-US"/>
        </w:rPr>
        <w:t>1. Căn cứ quy định của Nghị định này, các bộ, cơ quan ngang bộ ban hành Danh mục hàng hoá lưỡng dụng thuộc thẩm quyền quản lý để hướng dẫn thi hành Nghị định này.</w:t>
      </w:r>
    </w:p>
    <w:p w:rsidR="00220B25" w:rsidRPr="00220B25" w:rsidRDefault="00220B25" w:rsidP="00232ECF">
      <w:pPr>
        <w:shd w:val="clear" w:color="auto" w:fill="FFFFFF"/>
        <w:spacing w:before="120" w:after="120" w:line="240" w:lineRule="auto"/>
        <w:ind w:firstLine="567"/>
        <w:jc w:val="both"/>
        <w:rPr>
          <w:rFonts w:eastAsia="Times New Roman"/>
          <w:bCs/>
          <w:szCs w:val="28"/>
          <w:lang w:val="en-US"/>
        </w:rPr>
      </w:pPr>
      <w:r w:rsidRPr="00220B25">
        <w:rPr>
          <w:rFonts w:eastAsia="Times New Roman"/>
          <w:bCs/>
          <w:szCs w:val="28"/>
          <w:lang w:val="en-US"/>
        </w:rPr>
        <w:t>2. Bộ Công Thương chủ trì, phối hợp với các bộ, cơ quan ngang bộ</w:t>
      </w:r>
      <w:r>
        <w:rPr>
          <w:rFonts w:eastAsia="Times New Roman"/>
          <w:bCs/>
          <w:szCs w:val="28"/>
          <w:lang w:val="en-US"/>
        </w:rPr>
        <w:t xml:space="preserve"> </w:t>
      </w:r>
      <w:r w:rsidRPr="00220B25">
        <w:rPr>
          <w:rFonts w:eastAsia="Times New Roman"/>
          <w:bCs/>
          <w:szCs w:val="28"/>
          <w:lang w:val="en-US"/>
        </w:rPr>
        <w:t>có trách nhiệm kiểm tra việc thực hiện các quy định tại Nghị định này</w:t>
      </w:r>
      <w:r>
        <w:rPr>
          <w:rFonts w:eastAsia="Times New Roman"/>
          <w:bCs/>
          <w:szCs w:val="28"/>
          <w:lang w:val="en-US"/>
        </w:rPr>
        <w:t>.</w:t>
      </w:r>
    </w:p>
    <w:p w:rsidR="006B3EF6" w:rsidRPr="009D6E2C" w:rsidRDefault="006B3EF6" w:rsidP="00232ECF">
      <w:pPr>
        <w:shd w:val="clear" w:color="auto" w:fill="FFFFFF"/>
        <w:spacing w:before="120" w:after="120" w:line="240" w:lineRule="auto"/>
        <w:ind w:firstLine="567"/>
        <w:jc w:val="both"/>
        <w:rPr>
          <w:rFonts w:eastAsia="Times New Roman"/>
          <w:b/>
          <w:bCs/>
          <w:szCs w:val="28"/>
        </w:rPr>
      </w:pPr>
      <w:r w:rsidRPr="009D6E2C">
        <w:rPr>
          <w:rFonts w:eastAsia="Times New Roman"/>
          <w:b/>
          <w:bCs/>
          <w:szCs w:val="28"/>
        </w:rPr>
        <w:t xml:space="preserve">Điều </w:t>
      </w:r>
      <w:r w:rsidRPr="00EA6F6A">
        <w:rPr>
          <w:rFonts w:eastAsia="Times New Roman"/>
          <w:b/>
          <w:bCs/>
          <w:szCs w:val="28"/>
        </w:rPr>
        <w:t>1</w:t>
      </w:r>
      <w:r w:rsidR="00B21750">
        <w:rPr>
          <w:rFonts w:eastAsia="Times New Roman"/>
          <w:b/>
          <w:bCs/>
          <w:szCs w:val="28"/>
          <w:lang w:val="en-US"/>
        </w:rPr>
        <w:t>8</w:t>
      </w:r>
      <w:r w:rsidRPr="009D6E2C">
        <w:rPr>
          <w:rFonts w:eastAsia="Times New Roman"/>
          <w:b/>
          <w:bCs/>
          <w:szCs w:val="28"/>
        </w:rPr>
        <w:t>. Hiệu lực thi hành</w:t>
      </w:r>
    </w:p>
    <w:p w:rsidR="006B3EF6" w:rsidRPr="009D6E2C" w:rsidRDefault="006B3EF6" w:rsidP="00232ECF">
      <w:pPr>
        <w:shd w:val="clear" w:color="auto" w:fill="FFFFFF"/>
        <w:spacing w:before="120" w:after="120" w:line="240" w:lineRule="auto"/>
        <w:ind w:firstLine="567"/>
        <w:jc w:val="both"/>
        <w:rPr>
          <w:rFonts w:eastAsia="Times New Roman"/>
          <w:bCs/>
          <w:szCs w:val="28"/>
        </w:rPr>
      </w:pPr>
      <w:r w:rsidRPr="009D6E2C">
        <w:rPr>
          <w:rFonts w:eastAsia="Times New Roman"/>
          <w:bCs/>
          <w:szCs w:val="28"/>
        </w:rPr>
        <w:t xml:space="preserve">1. Nghị định này có hiệu lực thi hành </w:t>
      </w:r>
      <w:r w:rsidRPr="002B7634">
        <w:rPr>
          <w:rFonts w:eastAsia="Times New Roman"/>
          <w:bCs/>
          <w:szCs w:val="28"/>
        </w:rPr>
        <w:t>kể từ ngày..... tháng...... năm .......</w:t>
      </w:r>
      <w:r w:rsidRPr="009D6E2C">
        <w:rPr>
          <w:rFonts w:eastAsia="Times New Roman"/>
          <w:bCs/>
          <w:szCs w:val="28"/>
        </w:rPr>
        <w:t>.</w:t>
      </w:r>
    </w:p>
    <w:p w:rsidR="006B3EF6" w:rsidRPr="002B7634" w:rsidRDefault="006B3EF6" w:rsidP="00232ECF">
      <w:pPr>
        <w:shd w:val="clear" w:color="auto" w:fill="FFFFFF"/>
        <w:spacing w:before="120" w:after="120" w:line="240" w:lineRule="auto"/>
        <w:ind w:firstLine="567"/>
        <w:jc w:val="both"/>
        <w:rPr>
          <w:rFonts w:eastAsia="Times New Roman"/>
          <w:bCs/>
          <w:szCs w:val="28"/>
        </w:rPr>
      </w:pPr>
      <w:r w:rsidRPr="009D6E2C">
        <w:rPr>
          <w:rFonts w:eastAsia="Times New Roman"/>
          <w:bCs/>
          <w:szCs w:val="28"/>
        </w:rPr>
        <w:t>2. Các Bộ trưởng</w:t>
      </w:r>
      <w:r w:rsidRPr="002B7634">
        <w:rPr>
          <w:rFonts w:eastAsia="Times New Roman"/>
          <w:bCs/>
          <w:szCs w:val="28"/>
        </w:rPr>
        <w:t>,</w:t>
      </w:r>
      <w:r w:rsidRPr="009D6E2C">
        <w:rPr>
          <w:rFonts w:eastAsia="Times New Roman"/>
          <w:bCs/>
          <w:szCs w:val="28"/>
        </w:rPr>
        <w:t xml:space="preserve"> Thủ trưởng cơ quan ngang </w:t>
      </w:r>
      <w:r w:rsidRPr="002B7634">
        <w:rPr>
          <w:rFonts w:eastAsia="Times New Roman"/>
          <w:bCs/>
          <w:szCs w:val="28"/>
        </w:rPr>
        <w:t>b</w:t>
      </w:r>
      <w:r w:rsidRPr="009D6E2C">
        <w:rPr>
          <w:rFonts w:eastAsia="Times New Roman"/>
          <w:bCs/>
          <w:szCs w:val="28"/>
        </w:rPr>
        <w:t xml:space="preserve">ộ, </w:t>
      </w:r>
      <w:r w:rsidRPr="002B7634">
        <w:rPr>
          <w:rFonts w:eastAsia="Times New Roman"/>
          <w:bCs/>
          <w:szCs w:val="28"/>
        </w:rPr>
        <w:t xml:space="preserve">Thủ trưởng </w:t>
      </w:r>
      <w:r w:rsidRPr="009D6E2C">
        <w:rPr>
          <w:rFonts w:eastAsia="Times New Roman"/>
          <w:bCs/>
          <w:szCs w:val="28"/>
        </w:rPr>
        <w:t>cơ quan thuộc Chính phủ</w:t>
      </w:r>
      <w:r w:rsidRPr="002B7634">
        <w:rPr>
          <w:rFonts w:eastAsia="Times New Roman"/>
          <w:bCs/>
          <w:szCs w:val="28"/>
        </w:rPr>
        <w:t xml:space="preserve">, </w:t>
      </w:r>
      <w:r w:rsidRPr="009D6E2C">
        <w:rPr>
          <w:rFonts w:eastAsia="Times New Roman"/>
          <w:bCs/>
          <w:szCs w:val="28"/>
        </w:rPr>
        <w:t>Chủ tịch Ủy ban nhân dân tỉnh, thành phố trực thuộc trung ương, các cơ quan, tổ chức và cá nhân có liên quan chịu trách nhiệm thi hành Nghị định này.</w:t>
      </w:r>
      <w:bookmarkEnd w:id="0"/>
    </w:p>
    <w:tbl>
      <w:tblPr>
        <w:tblpPr w:leftFromText="180" w:rightFromText="180" w:vertAnchor="text" w:horzAnchor="margin" w:tblpY="796"/>
        <w:tblW w:w="0" w:type="auto"/>
        <w:tblCellMar>
          <w:left w:w="0" w:type="dxa"/>
          <w:right w:w="0" w:type="dxa"/>
        </w:tblCellMar>
        <w:tblLook w:val="00A0" w:firstRow="1" w:lastRow="0" w:firstColumn="1" w:lastColumn="0" w:noHBand="0" w:noVBand="0"/>
      </w:tblPr>
      <w:tblGrid>
        <w:gridCol w:w="5387"/>
        <w:gridCol w:w="3400"/>
      </w:tblGrid>
      <w:tr w:rsidR="006B3EF6" w:rsidRPr="009D6E2C" w:rsidTr="007C753A">
        <w:tc>
          <w:tcPr>
            <w:tcW w:w="5387" w:type="dxa"/>
            <w:tcMar>
              <w:top w:w="0" w:type="dxa"/>
              <w:left w:w="108" w:type="dxa"/>
              <w:bottom w:w="0" w:type="dxa"/>
              <w:right w:w="108" w:type="dxa"/>
            </w:tcMar>
          </w:tcPr>
          <w:p w:rsidR="006B3EF6" w:rsidRPr="009D6E2C" w:rsidRDefault="006B3EF6" w:rsidP="007C753A">
            <w:pPr>
              <w:spacing w:after="0" w:line="240" w:lineRule="auto"/>
              <w:ind w:left="-108"/>
              <w:rPr>
                <w:rFonts w:eastAsia="Times New Roman"/>
                <w:sz w:val="22"/>
                <w:szCs w:val="28"/>
              </w:rPr>
            </w:pPr>
            <w:r w:rsidRPr="009D6E2C">
              <w:rPr>
                <w:rFonts w:eastAsia="Times New Roman"/>
                <w:b/>
                <w:bCs/>
                <w:i/>
                <w:iCs/>
                <w:sz w:val="24"/>
                <w:szCs w:val="28"/>
              </w:rPr>
              <w:t>Nơi nhận:</w:t>
            </w:r>
            <w:r w:rsidRPr="009D6E2C">
              <w:rPr>
                <w:rFonts w:eastAsia="Times New Roman"/>
                <w:b/>
                <w:bCs/>
                <w:i/>
                <w:iCs/>
                <w:szCs w:val="28"/>
              </w:rPr>
              <w:br/>
            </w:r>
            <w:r w:rsidRPr="009D6E2C">
              <w:rPr>
                <w:rFonts w:eastAsia="Times New Roman"/>
                <w:sz w:val="22"/>
                <w:szCs w:val="28"/>
              </w:rPr>
              <w:t>- Ban Bí thư Trung ương Đảng;</w:t>
            </w:r>
            <w:r w:rsidRPr="009D6E2C">
              <w:rPr>
                <w:rFonts w:eastAsia="Times New Roman"/>
                <w:sz w:val="22"/>
                <w:szCs w:val="28"/>
              </w:rPr>
              <w:br/>
              <w:t>- Thủ tướng, các Phó Thủ tướng Chính phủ;</w:t>
            </w:r>
            <w:r w:rsidRPr="009D6E2C">
              <w:rPr>
                <w:rFonts w:eastAsia="Times New Roman"/>
                <w:sz w:val="22"/>
                <w:szCs w:val="28"/>
              </w:rPr>
              <w:br/>
              <w:t xml:space="preserve">- Các </w:t>
            </w:r>
            <w:r w:rsidRPr="002B7634">
              <w:rPr>
                <w:rFonts w:eastAsia="Times New Roman"/>
                <w:sz w:val="22"/>
                <w:szCs w:val="28"/>
              </w:rPr>
              <w:t>b</w:t>
            </w:r>
            <w:r w:rsidRPr="009D6E2C">
              <w:rPr>
                <w:rFonts w:eastAsia="Times New Roman"/>
                <w:sz w:val="22"/>
                <w:szCs w:val="28"/>
              </w:rPr>
              <w:t xml:space="preserve">ộ, cơ quan ngang </w:t>
            </w:r>
            <w:r w:rsidRPr="002B7634">
              <w:rPr>
                <w:rFonts w:eastAsia="Times New Roman"/>
                <w:sz w:val="22"/>
                <w:szCs w:val="28"/>
              </w:rPr>
              <w:t>b</w:t>
            </w:r>
            <w:r w:rsidRPr="009D6E2C">
              <w:rPr>
                <w:rFonts w:eastAsia="Times New Roman"/>
                <w:sz w:val="22"/>
                <w:szCs w:val="28"/>
              </w:rPr>
              <w:t>ộ, cơ quan thuộc C</w:t>
            </w:r>
            <w:r w:rsidRPr="002B7634">
              <w:rPr>
                <w:rFonts w:eastAsia="Times New Roman"/>
                <w:sz w:val="22"/>
                <w:szCs w:val="28"/>
              </w:rPr>
              <w:t>hính phủ</w:t>
            </w:r>
            <w:r w:rsidRPr="009D6E2C">
              <w:rPr>
                <w:rFonts w:eastAsia="Times New Roman"/>
                <w:sz w:val="22"/>
                <w:szCs w:val="28"/>
              </w:rPr>
              <w:t>;</w:t>
            </w:r>
            <w:r w:rsidRPr="009D6E2C">
              <w:rPr>
                <w:rFonts w:eastAsia="Times New Roman"/>
                <w:sz w:val="22"/>
                <w:szCs w:val="28"/>
              </w:rPr>
              <w:br/>
              <w:t xml:space="preserve">- HĐND, UBND các tỉnh, </w:t>
            </w:r>
            <w:r w:rsidRPr="002B7634">
              <w:rPr>
                <w:rFonts w:eastAsia="Times New Roman"/>
                <w:sz w:val="22"/>
                <w:szCs w:val="28"/>
              </w:rPr>
              <w:t>thành phố</w:t>
            </w:r>
            <w:r w:rsidRPr="009D6E2C">
              <w:rPr>
                <w:rFonts w:eastAsia="Times New Roman"/>
                <w:sz w:val="22"/>
                <w:szCs w:val="28"/>
              </w:rPr>
              <w:t xml:space="preserve"> trực thuộc </w:t>
            </w:r>
            <w:r w:rsidRPr="002B7634">
              <w:rPr>
                <w:rFonts w:eastAsia="Times New Roman"/>
                <w:sz w:val="22"/>
                <w:szCs w:val="28"/>
              </w:rPr>
              <w:t>trung ương</w:t>
            </w:r>
            <w:r w:rsidRPr="009D6E2C">
              <w:rPr>
                <w:rFonts w:eastAsia="Times New Roman"/>
                <w:sz w:val="22"/>
                <w:szCs w:val="28"/>
              </w:rPr>
              <w:t>;</w:t>
            </w:r>
            <w:r w:rsidRPr="009D6E2C">
              <w:rPr>
                <w:rFonts w:eastAsia="Times New Roman"/>
                <w:sz w:val="22"/>
                <w:szCs w:val="28"/>
              </w:rPr>
              <w:br/>
              <w:t>- Văn phòng Trung ương và các Ban của Đảng;</w:t>
            </w:r>
            <w:r w:rsidRPr="009D6E2C">
              <w:rPr>
                <w:rFonts w:eastAsia="Times New Roman"/>
                <w:sz w:val="22"/>
                <w:szCs w:val="28"/>
              </w:rPr>
              <w:br/>
              <w:t>- Văn phòng Tổng Bí thư;</w:t>
            </w:r>
            <w:r w:rsidRPr="009D6E2C">
              <w:rPr>
                <w:rFonts w:eastAsia="Times New Roman"/>
                <w:sz w:val="22"/>
                <w:szCs w:val="28"/>
              </w:rPr>
              <w:br/>
              <w:t>- Văn phòng Chủ tịch nước;</w:t>
            </w:r>
            <w:r w:rsidRPr="009D6E2C">
              <w:rPr>
                <w:rFonts w:eastAsia="Times New Roman"/>
                <w:sz w:val="22"/>
                <w:szCs w:val="28"/>
              </w:rPr>
              <w:br/>
              <w:t>- Hội đồng Dân tộc và các Ủy ban của Quốc hội;</w:t>
            </w:r>
            <w:r w:rsidRPr="009D6E2C">
              <w:rPr>
                <w:rFonts w:eastAsia="Times New Roman"/>
                <w:sz w:val="22"/>
                <w:szCs w:val="28"/>
              </w:rPr>
              <w:br/>
              <w:t>- Văn phòng Quốc hội;</w:t>
            </w:r>
            <w:r w:rsidRPr="009D6E2C">
              <w:rPr>
                <w:rFonts w:eastAsia="Times New Roman"/>
                <w:sz w:val="22"/>
                <w:szCs w:val="28"/>
              </w:rPr>
              <w:br/>
              <w:t xml:space="preserve">- Tòa án nhân dân tối cao; </w:t>
            </w:r>
          </w:p>
          <w:p w:rsidR="006B3EF6" w:rsidRPr="009D6E2C" w:rsidRDefault="006B3EF6" w:rsidP="007C753A">
            <w:pPr>
              <w:spacing w:after="0" w:line="240" w:lineRule="auto"/>
              <w:ind w:left="-108"/>
              <w:rPr>
                <w:sz w:val="22"/>
                <w:szCs w:val="28"/>
              </w:rPr>
            </w:pPr>
            <w:r w:rsidRPr="002B7634">
              <w:rPr>
                <w:rFonts w:eastAsia="Times New Roman"/>
                <w:b/>
                <w:bCs/>
                <w:i/>
                <w:iCs/>
                <w:sz w:val="24"/>
                <w:szCs w:val="28"/>
              </w:rPr>
              <w:t>-</w:t>
            </w:r>
            <w:r w:rsidRPr="009D6E2C">
              <w:rPr>
                <w:sz w:val="22"/>
                <w:szCs w:val="28"/>
              </w:rPr>
              <w:t xml:space="preserve"> Viện </w:t>
            </w:r>
            <w:r w:rsidRPr="002B7634">
              <w:rPr>
                <w:sz w:val="22"/>
                <w:szCs w:val="28"/>
              </w:rPr>
              <w:t>k</w:t>
            </w:r>
            <w:r w:rsidRPr="009D6E2C">
              <w:rPr>
                <w:sz w:val="22"/>
                <w:szCs w:val="28"/>
              </w:rPr>
              <w:t xml:space="preserve">iểm sát nhân dân tối cao; </w:t>
            </w:r>
          </w:p>
          <w:p w:rsidR="006B3EF6" w:rsidRPr="009D6E2C" w:rsidRDefault="006B3EF6" w:rsidP="007C753A">
            <w:pPr>
              <w:spacing w:after="0" w:line="240" w:lineRule="auto"/>
              <w:ind w:left="-108"/>
              <w:rPr>
                <w:sz w:val="22"/>
                <w:szCs w:val="28"/>
              </w:rPr>
            </w:pPr>
            <w:r w:rsidRPr="002B7634">
              <w:rPr>
                <w:rFonts w:eastAsia="Times New Roman"/>
                <w:b/>
                <w:bCs/>
                <w:i/>
                <w:iCs/>
                <w:sz w:val="24"/>
                <w:szCs w:val="28"/>
              </w:rPr>
              <w:t>-</w:t>
            </w:r>
            <w:r w:rsidRPr="002B7634">
              <w:rPr>
                <w:sz w:val="22"/>
                <w:szCs w:val="28"/>
              </w:rPr>
              <w:t xml:space="preserve"> </w:t>
            </w:r>
            <w:r w:rsidRPr="009D6E2C">
              <w:rPr>
                <w:sz w:val="22"/>
                <w:szCs w:val="28"/>
              </w:rPr>
              <w:t xml:space="preserve">Kiểm toán </w:t>
            </w:r>
            <w:r w:rsidRPr="002B7634">
              <w:rPr>
                <w:sz w:val="22"/>
                <w:szCs w:val="28"/>
              </w:rPr>
              <w:t>n</w:t>
            </w:r>
            <w:r w:rsidRPr="009D6E2C">
              <w:rPr>
                <w:sz w:val="22"/>
                <w:szCs w:val="28"/>
              </w:rPr>
              <w:t>hà nước;</w:t>
            </w:r>
            <w:r w:rsidRPr="009D6E2C">
              <w:rPr>
                <w:sz w:val="22"/>
                <w:szCs w:val="28"/>
              </w:rPr>
              <w:br/>
              <w:t>- Ủy ban Giám sát tài chính Quốc gia;</w:t>
            </w:r>
            <w:r w:rsidRPr="009D6E2C">
              <w:rPr>
                <w:sz w:val="22"/>
                <w:szCs w:val="28"/>
              </w:rPr>
              <w:br/>
              <w:t>- Ngân hàng Chính sách xã hội;</w:t>
            </w:r>
            <w:r w:rsidRPr="009D6E2C">
              <w:rPr>
                <w:sz w:val="22"/>
                <w:szCs w:val="28"/>
              </w:rPr>
              <w:br/>
              <w:t>- Ngân hàng Phát triển Việt Nam;</w:t>
            </w:r>
            <w:r w:rsidRPr="009D6E2C">
              <w:rPr>
                <w:sz w:val="22"/>
                <w:szCs w:val="28"/>
              </w:rPr>
              <w:br/>
              <w:t xml:space="preserve">- Ủy ban </w:t>
            </w:r>
            <w:r w:rsidRPr="002B7634">
              <w:rPr>
                <w:sz w:val="22"/>
                <w:szCs w:val="28"/>
              </w:rPr>
              <w:t>trung ương</w:t>
            </w:r>
            <w:r w:rsidRPr="009D6E2C">
              <w:rPr>
                <w:sz w:val="22"/>
                <w:szCs w:val="28"/>
              </w:rPr>
              <w:t xml:space="preserve"> Mặt trận Tổ quốc Việt Nam;</w:t>
            </w:r>
            <w:r w:rsidRPr="009D6E2C">
              <w:rPr>
                <w:sz w:val="22"/>
                <w:szCs w:val="28"/>
              </w:rPr>
              <w:br/>
              <w:t xml:space="preserve">- Cơ quan </w:t>
            </w:r>
            <w:r w:rsidRPr="002B7634">
              <w:rPr>
                <w:sz w:val="22"/>
                <w:szCs w:val="28"/>
              </w:rPr>
              <w:t>t</w:t>
            </w:r>
            <w:r w:rsidRPr="009D6E2C">
              <w:rPr>
                <w:sz w:val="22"/>
                <w:szCs w:val="28"/>
              </w:rPr>
              <w:t>rung ương của các đoàn thể;</w:t>
            </w:r>
            <w:r w:rsidRPr="009D6E2C">
              <w:rPr>
                <w:sz w:val="22"/>
                <w:szCs w:val="28"/>
              </w:rPr>
              <w:br/>
              <w:t>- VPCP: BTCN, các PCN, Trợ lý TT</w:t>
            </w:r>
            <w:r w:rsidRPr="002B7634">
              <w:rPr>
                <w:sz w:val="22"/>
                <w:szCs w:val="28"/>
              </w:rPr>
              <w:t>g</w:t>
            </w:r>
            <w:r w:rsidRPr="009D6E2C">
              <w:rPr>
                <w:sz w:val="22"/>
                <w:szCs w:val="28"/>
              </w:rPr>
              <w:t xml:space="preserve">, TGĐ Cổng TTĐT, </w:t>
            </w:r>
          </w:p>
          <w:p w:rsidR="006B3EF6" w:rsidRPr="00BC7970" w:rsidRDefault="006B3EF6" w:rsidP="007C753A">
            <w:pPr>
              <w:spacing w:after="0" w:line="240" w:lineRule="auto"/>
              <w:ind w:left="-108"/>
              <w:rPr>
                <w:sz w:val="16"/>
                <w:szCs w:val="28"/>
                <w:lang w:val="en-US"/>
              </w:rPr>
            </w:pPr>
            <w:r w:rsidRPr="002B7634">
              <w:rPr>
                <w:rFonts w:eastAsia="Times New Roman"/>
                <w:b/>
                <w:bCs/>
                <w:i/>
                <w:iCs/>
                <w:sz w:val="24"/>
                <w:szCs w:val="28"/>
              </w:rPr>
              <w:t xml:space="preserve">  </w:t>
            </w:r>
            <w:r w:rsidRPr="009D6E2C">
              <w:rPr>
                <w:sz w:val="22"/>
                <w:szCs w:val="28"/>
              </w:rPr>
              <w:t>các Vụ, Cục, đơn vị trực thuộc, Công báo;</w:t>
            </w:r>
            <w:r w:rsidRPr="009D6E2C">
              <w:rPr>
                <w:sz w:val="22"/>
                <w:szCs w:val="28"/>
              </w:rPr>
              <w:br/>
              <w:t>- Lưu: V</w:t>
            </w:r>
            <w:r w:rsidRPr="002B7634">
              <w:rPr>
                <w:sz w:val="22"/>
                <w:szCs w:val="28"/>
              </w:rPr>
              <w:t>T</w:t>
            </w:r>
            <w:r w:rsidRPr="009D6E2C">
              <w:rPr>
                <w:sz w:val="22"/>
                <w:szCs w:val="28"/>
              </w:rPr>
              <w:t>, KTTH (</w:t>
            </w:r>
            <w:r w:rsidRPr="002B7634">
              <w:rPr>
                <w:sz w:val="22"/>
                <w:szCs w:val="28"/>
              </w:rPr>
              <w:t>2</w:t>
            </w:r>
            <w:r w:rsidRPr="009D6E2C">
              <w:rPr>
                <w:sz w:val="22"/>
                <w:szCs w:val="28"/>
              </w:rPr>
              <w:t>b)</w:t>
            </w:r>
          </w:p>
        </w:tc>
        <w:tc>
          <w:tcPr>
            <w:tcW w:w="3400" w:type="dxa"/>
            <w:tcMar>
              <w:top w:w="0" w:type="dxa"/>
              <w:left w:w="108" w:type="dxa"/>
              <w:bottom w:w="0" w:type="dxa"/>
              <w:right w:w="108" w:type="dxa"/>
            </w:tcMar>
          </w:tcPr>
          <w:p w:rsidR="006B3EF6" w:rsidRDefault="006B3EF6" w:rsidP="007C753A">
            <w:pPr>
              <w:widowControl w:val="0"/>
              <w:autoSpaceDE w:val="0"/>
              <w:autoSpaceDN w:val="0"/>
              <w:adjustRightInd w:val="0"/>
              <w:spacing w:after="0" w:line="240" w:lineRule="auto"/>
              <w:jc w:val="center"/>
              <w:textAlignment w:val="center"/>
              <w:rPr>
                <w:rFonts w:eastAsia="Times New Roman"/>
                <w:b/>
                <w:bCs/>
                <w:szCs w:val="28"/>
              </w:rPr>
            </w:pPr>
            <w:r w:rsidRPr="009D6E2C">
              <w:rPr>
                <w:rFonts w:eastAsia="Times New Roman"/>
                <w:b/>
                <w:bCs/>
                <w:szCs w:val="28"/>
              </w:rPr>
              <w:t>TM. CHÍNH PHỦ</w:t>
            </w:r>
            <w:r w:rsidRPr="009D6E2C">
              <w:rPr>
                <w:rFonts w:eastAsia="Times New Roman"/>
                <w:b/>
                <w:bCs/>
                <w:szCs w:val="28"/>
              </w:rPr>
              <w:br/>
              <w:t>THỦ TƯỚNG</w:t>
            </w:r>
          </w:p>
          <w:p w:rsidR="006B3EF6" w:rsidRDefault="006B3EF6" w:rsidP="007C753A">
            <w:pPr>
              <w:widowControl w:val="0"/>
              <w:autoSpaceDE w:val="0"/>
              <w:autoSpaceDN w:val="0"/>
              <w:adjustRightInd w:val="0"/>
              <w:spacing w:after="0" w:line="240" w:lineRule="auto"/>
              <w:jc w:val="center"/>
              <w:textAlignment w:val="center"/>
              <w:rPr>
                <w:rFonts w:eastAsia="Times New Roman"/>
                <w:b/>
                <w:bCs/>
                <w:szCs w:val="28"/>
              </w:rPr>
            </w:pPr>
          </w:p>
          <w:p w:rsidR="006B3EF6" w:rsidRDefault="006B3EF6" w:rsidP="007C753A">
            <w:pPr>
              <w:widowControl w:val="0"/>
              <w:autoSpaceDE w:val="0"/>
              <w:autoSpaceDN w:val="0"/>
              <w:adjustRightInd w:val="0"/>
              <w:spacing w:after="0" w:line="240" w:lineRule="auto"/>
              <w:jc w:val="center"/>
              <w:textAlignment w:val="center"/>
              <w:rPr>
                <w:rFonts w:eastAsia="Times New Roman"/>
                <w:b/>
                <w:bCs/>
                <w:szCs w:val="28"/>
              </w:rPr>
            </w:pPr>
          </w:p>
          <w:p w:rsidR="006B3EF6" w:rsidRDefault="006B3EF6" w:rsidP="007C753A">
            <w:pPr>
              <w:widowControl w:val="0"/>
              <w:autoSpaceDE w:val="0"/>
              <w:autoSpaceDN w:val="0"/>
              <w:adjustRightInd w:val="0"/>
              <w:spacing w:after="0" w:line="240" w:lineRule="auto"/>
              <w:jc w:val="center"/>
              <w:textAlignment w:val="center"/>
              <w:rPr>
                <w:rFonts w:eastAsia="Times New Roman"/>
                <w:b/>
                <w:bCs/>
                <w:szCs w:val="28"/>
              </w:rPr>
            </w:pPr>
          </w:p>
          <w:p w:rsidR="006B3EF6" w:rsidRDefault="006B3EF6" w:rsidP="007C753A">
            <w:pPr>
              <w:widowControl w:val="0"/>
              <w:autoSpaceDE w:val="0"/>
              <w:autoSpaceDN w:val="0"/>
              <w:adjustRightInd w:val="0"/>
              <w:spacing w:after="0" w:line="240" w:lineRule="auto"/>
              <w:jc w:val="center"/>
              <w:textAlignment w:val="center"/>
              <w:rPr>
                <w:rFonts w:eastAsia="Times New Roman"/>
                <w:b/>
                <w:bCs/>
                <w:szCs w:val="28"/>
              </w:rPr>
            </w:pPr>
          </w:p>
          <w:p w:rsidR="006B3EF6" w:rsidRDefault="006B3EF6" w:rsidP="007C753A">
            <w:pPr>
              <w:widowControl w:val="0"/>
              <w:autoSpaceDE w:val="0"/>
              <w:autoSpaceDN w:val="0"/>
              <w:adjustRightInd w:val="0"/>
              <w:spacing w:after="0" w:line="240" w:lineRule="auto"/>
              <w:jc w:val="center"/>
              <w:textAlignment w:val="center"/>
              <w:rPr>
                <w:rFonts w:eastAsia="Times New Roman"/>
                <w:b/>
                <w:bCs/>
                <w:szCs w:val="28"/>
              </w:rPr>
            </w:pPr>
          </w:p>
          <w:p w:rsidR="006B3EF6" w:rsidRDefault="006B3EF6" w:rsidP="007C753A">
            <w:pPr>
              <w:widowControl w:val="0"/>
              <w:autoSpaceDE w:val="0"/>
              <w:autoSpaceDN w:val="0"/>
              <w:adjustRightInd w:val="0"/>
              <w:spacing w:after="0" w:line="240" w:lineRule="auto"/>
              <w:jc w:val="center"/>
              <w:textAlignment w:val="center"/>
              <w:rPr>
                <w:rFonts w:eastAsia="Times New Roman"/>
                <w:b/>
                <w:bCs/>
                <w:szCs w:val="28"/>
              </w:rPr>
            </w:pPr>
          </w:p>
          <w:p w:rsidR="006B3EF6" w:rsidRPr="00B259C0" w:rsidRDefault="006B3EF6" w:rsidP="007C753A">
            <w:pPr>
              <w:widowControl w:val="0"/>
              <w:autoSpaceDE w:val="0"/>
              <w:autoSpaceDN w:val="0"/>
              <w:adjustRightInd w:val="0"/>
              <w:spacing w:after="0" w:line="240" w:lineRule="auto"/>
              <w:jc w:val="center"/>
              <w:textAlignment w:val="center"/>
              <w:rPr>
                <w:rFonts w:eastAsia="Times New Roman"/>
                <w:b/>
                <w:bCs/>
                <w:szCs w:val="28"/>
                <w:lang w:val="en-US"/>
              </w:rPr>
            </w:pPr>
            <w:r>
              <w:rPr>
                <w:rFonts w:eastAsia="Times New Roman"/>
                <w:b/>
                <w:bCs/>
                <w:szCs w:val="28"/>
                <w:lang w:val="en-US"/>
              </w:rPr>
              <w:t>Phạm Minh Chính</w:t>
            </w:r>
          </w:p>
          <w:p w:rsidR="006B3EF6" w:rsidRPr="009D6E2C" w:rsidRDefault="006B3EF6" w:rsidP="007C753A">
            <w:pPr>
              <w:widowControl w:val="0"/>
              <w:autoSpaceDE w:val="0"/>
              <w:autoSpaceDN w:val="0"/>
              <w:adjustRightInd w:val="0"/>
              <w:spacing w:after="0" w:line="240" w:lineRule="auto"/>
              <w:jc w:val="center"/>
              <w:textAlignment w:val="center"/>
              <w:rPr>
                <w:b/>
                <w:sz w:val="18"/>
                <w:szCs w:val="26"/>
              </w:rPr>
            </w:pPr>
            <w:r w:rsidRPr="009D6E2C">
              <w:rPr>
                <w:rFonts w:eastAsia="Times New Roman"/>
                <w:b/>
                <w:bCs/>
                <w:szCs w:val="28"/>
              </w:rPr>
              <w:br/>
            </w:r>
          </w:p>
          <w:p w:rsidR="006B3EF6" w:rsidRPr="009D6E2C" w:rsidRDefault="006B3EF6" w:rsidP="007C753A">
            <w:pPr>
              <w:widowControl w:val="0"/>
              <w:autoSpaceDE w:val="0"/>
              <w:autoSpaceDN w:val="0"/>
              <w:adjustRightInd w:val="0"/>
              <w:spacing w:after="0" w:line="240" w:lineRule="auto"/>
              <w:jc w:val="center"/>
              <w:textAlignment w:val="center"/>
              <w:rPr>
                <w:b/>
                <w:color w:val="FFFFFF" w:themeColor="background1"/>
                <w:sz w:val="24"/>
                <w:szCs w:val="26"/>
              </w:rPr>
            </w:pPr>
            <w:r w:rsidRPr="009D6E2C">
              <w:rPr>
                <w:b/>
                <w:sz w:val="24"/>
                <w:szCs w:val="26"/>
              </w:rPr>
              <w:t xml:space="preserve"> </w:t>
            </w:r>
            <w:r w:rsidRPr="009D6E2C">
              <w:rPr>
                <w:b/>
                <w:color w:val="FFFFFF" w:themeColor="background1"/>
                <w:sz w:val="96"/>
                <w:szCs w:val="26"/>
              </w:rPr>
              <w:t>[daky]</w:t>
            </w:r>
          </w:p>
          <w:p w:rsidR="006B3EF6" w:rsidRPr="009D6E2C" w:rsidRDefault="006B3EF6" w:rsidP="007C753A">
            <w:pPr>
              <w:widowControl w:val="0"/>
              <w:autoSpaceDE w:val="0"/>
              <w:autoSpaceDN w:val="0"/>
              <w:adjustRightInd w:val="0"/>
              <w:spacing w:after="0" w:line="240" w:lineRule="auto"/>
              <w:jc w:val="center"/>
              <w:textAlignment w:val="center"/>
              <w:rPr>
                <w:b/>
                <w:bCs/>
                <w:sz w:val="18"/>
                <w:szCs w:val="26"/>
              </w:rPr>
            </w:pPr>
          </w:p>
          <w:p w:rsidR="006B3EF6" w:rsidRPr="009D6E2C" w:rsidRDefault="006B3EF6" w:rsidP="007C753A">
            <w:pPr>
              <w:spacing w:after="0" w:line="240" w:lineRule="auto"/>
              <w:jc w:val="center"/>
              <w:rPr>
                <w:rFonts w:eastAsia="Times New Roman"/>
                <w:b/>
                <w:bCs/>
                <w:szCs w:val="28"/>
              </w:rPr>
            </w:pPr>
            <w:r w:rsidRPr="009D6E2C">
              <w:rPr>
                <w:rFonts w:eastAsia="Times New Roman"/>
                <w:b/>
                <w:bCs/>
                <w:szCs w:val="28"/>
              </w:rPr>
              <w:br/>
            </w:r>
          </w:p>
        </w:tc>
      </w:tr>
    </w:tbl>
    <w:p w:rsidR="006B3EF6" w:rsidRPr="009D6E2C" w:rsidRDefault="006B3EF6" w:rsidP="006B3EF6">
      <w:pPr>
        <w:shd w:val="clear" w:color="auto" w:fill="FFFFFF"/>
        <w:spacing w:after="0" w:line="240" w:lineRule="auto"/>
        <w:rPr>
          <w:bCs/>
          <w:szCs w:val="28"/>
        </w:rPr>
      </w:pPr>
      <w:r w:rsidRPr="009D6E2C">
        <w:rPr>
          <w:bCs/>
          <w:szCs w:val="28"/>
        </w:rPr>
        <w:t xml:space="preserve"> </w:t>
      </w:r>
    </w:p>
    <w:p w:rsidR="006B3EF6" w:rsidRPr="009D6E2C" w:rsidRDefault="006B3EF6" w:rsidP="006B3EF6">
      <w:pPr>
        <w:shd w:val="clear" w:color="auto" w:fill="FFFFFF"/>
        <w:spacing w:after="0" w:line="240" w:lineRule="auto"/>
        <w:rPr>
          <w:bCs/>
          <w:szCs w:val="28"/>
        </w:rPr>
      </w:pPr>
    </w:p>
    <w:p w:rsidR="002628D1" w:rsidRDefault="002628D1" w:rsidP="002628D1">
      <w:pPr>
        <w:keepNext/>
        <w:keepLines/>
        <w:spacing w:after="120" w:line="240" w:lineRule="auto"/>
        <w:jc w:val="center"/>
        <w:rPr>
          <w:rFonts w:ascii="Times New Roman Bold" w:eastAsia="Times New Roman" w:hAnsi="Times New Roman Bold"/>
          <w:b/>
          <w:bCs/>
          <w:szCs w:val="28"/>
          <w:lang w:val="en-US"/>
        </w:rPr>
      </w:pPr>
      <w:r>
        <w:rPr>
          <w:rFonts w:ascii="Times New Roman Bold" w:hAnsi="Times New Roman Bold"/>
          <w:b/>
          <w:bCs/>
          <w:szCs w:val="28"/>
        </w:rPr>
        <w:lastRenderedPageBreak/>
        <w:t>Phụ lục I</w:t>
      </w:r>
    </w:p>
    <w:p w:rsidR="002628D1" w:rsidRDefault="002628D1" w:rsidP="002628D1">
      <w:pPr>
        <w:keepNext/>
        <w:keepLines/>
        <w:spacing w:after="120" w:line="240" w:lineRule="auto"/>
        <w:jc w:val="center"/>
        <w:rPr>
          <w:rFonts w:asciiTheme="minorHAnsi" w:hAnsiTheme="minorHAnsi"/>
          <w:b/>
          <w:sz w:val="26"/>
          <w:szCs w:val="28"/>
        </w:rPr>
      </w:pPr>
      <w:r>
        <w:rPr>
          <w:rFonts w:ascii="Times New Roman Bold" w:hAnsi="Times New Roman Bold"/>
          <w:b/>
          <w:sz w:val="26"/>
          <w:szCs w:val="28"/>
        </w:rPr>
        <w:t xml:space="preserve">THẨM QUYỀN </w:t>
      </w:r>
      <w:r w:rsidRPr="00220B25">
        <w:rPr>
          <w:rFonts w:ascii="Times New Roman Bold" w:hAnsi="Times New Roman Bold"/>
          <w:b/>
          <w:sz w:val="26"/>
          <w:szCs w:val="28"/>
        </w:rPr>
        <w:t>BAN HÀNH DANH MỤC VÀ</w:t>
      </w:r>
      <w:r>
        <w:rPr>
          <w:rFonts w:asciiTheme="minorHAnsi" w:hAnsiTheme="minorHAnsi"/>
          <w:b/>
          <w:sz w:val="26"/>
          <w:szCs w:val="28"/>
          <w:lang w:val="en-US"/>
        </w:rPr>
        <w:t xml:space="preserve"> </w:t>
      </w:r>
      <w:r w:rsidRPr="00220B25">
        <w:rPr>
          <w:rFonts w:ascii="Times New Roman Bold" w:hAnsi="Times New Roman Bold"/>
          <w:b/>
          <w:sz w:val="26"/>
          <w:szCs w:val="28"/>
        </w:rPr>
        <w:t>PHÊ DUYỆT KHAI BÁO</w:t>
      </w:r>
      <w:r w:rsidRPr="00FB38EE">
        <w:rPr>
          <w:rFonts w:ascii="Times New Roman Bold" w:hAnsi="Times New Roman Bold"/>
          <w:b/>
          <w:sz w:val="26"/>
          <w:szCs w:val="28"/>
        </w:rPr>
        <w:t xml:space="preserve"> </w:t>
      </w:r>
    </w:p>
    <w:p w:rsidR="002628D1" w:rsidRPr="00FB38EE" w:rsidRDefault="002628D1" w:rsidP="002628D1">
      <w:pPr>
        <w:keepNext/>
        <w:keepLines/>
        <w:spacing w:after="120" w:line="240" w:lineRule="auto"/>
        <w:jc w:val="center"/>
        <w:rPr>
          <w:rFonts w:asciiTheme="minorHAnsi" w:hAnsiTheme="minorHAnsi"/>
          <w:b/>
          <w:sz w:val="26"/>
          <w:szCs w:val="28"/>
          <w:lang w:val="en-US"/>
        </w:rPr>
      </w:pPr>
      <w:r>
        <w:rPr>
          <w:rFonts w:ascii="Times New Roman Bold" w:hAnsi="Times New Roman Bold"/>
          <w:b/>
          <w:sz w:val="26"/>
          <w:szCs w:val="28"/>
        </w:rPr>
        <w:t>HÀNG HÓ</w:t>
      </w:r>
      <w:r w:rsidRPr="00FB38EE">
        <w:rPr>
          <w:rFonts w:ascii="Times New Roman Bold" w:hAnsi="Times New Roman Bold"/>
          <w:b/>
          <w:sz w:val="26"/>
          <w:szCs w:val="28"/>
        </w:rPr>
        <w:t>A LƯỠNG DỤNG</w:t>
      </w:r>
    </w:p>
    <w:p w:rsidR="00754740" w:rsidRDefault="002628D1" w:rsidP="002628D1">
      <w:pPr>
        <w:keepNext/>
        <w:keepLines/>
        <w:tabs>
          <w:tab w:val="left" w:pos="142"/>
        </w:tabs>
        <w:spacing w:after="120" w:line="240" w:lineRule="auto"/>
        <w:jc w:val="center"/>
        <w:rPr>
          <w:i/>
          <w:spacing w:val="-4"/>
          <w:szCs w:val="28"/>
        </w:rPr>
      </w:pPr>
      <w:r>
        <w:rPr>
          <w:i/>
          <w:spacing w:val="-4"/>
          <w:szCs w:val="28"/>
        </w:rPr>
        <w:t xml:space="preserve"> </w:t>
      </w:r>
      <w:r w:rsidR="00B21750">
        <w:rPr>
          <w:i/>
          <w:spacing w:val="-4"/>
          <w:szCs w:val="28"/>
        </w:rPr>
        <w:t xml:space="preserve">(Ban hành kèm theo Nghị định số    </w:t>
      </w:r>
      <w:r w:rsidR="00754740">
        <w:rPr>
          <w:i/>
          <w:spacing w:val="-4"/>
          <w:szCs w:val="28"/>
          <w:lang w:val="en-US"/>
        </w:rPr>
        <w:t xml:space="preserve"> </w:t>
      </w:r>
      <w:r w:rsidR="00B21750">
        <w:rPr>
          <w:i/>
          <w:spacing w:val="-4"/>
          <w:szCs w:val="28"/>
        </w:rPr>
        <w:t xml:space="preserve">    /20</w:t>
      </w:r>
      <w:r w:rsidR="00FB38EE">
        <w:rPr>
          <w:i/>
          <w:spacing w:val="-4"/>
          <w:szCs w:val="28"/>
          <w:lang w:val="en-US"/>
        </w:rPr>
        <w:t>25</w:t>
      </w:r>
      <w:r w:rsidR="00B21750">
        <w:rPr>
          <w:i/>
          <w:spacing w:val="-4"/>
          <w:szCs w:val="28"/>
        </w:rPr>
        <w:t>/NĐ-CP</w:t>
      </w:r>
      <w:r w:rsidR="00FB38EE">
        <w:rPr>
          <w:i/>
          <w:spacing w:val="-4"/>
          <w:szCs w:val="28"/>
          <w:lang w:val="en-US"/>
        </w:rPr>
        <w:t xml:space="preserve"> </w:t>
      </w:r>
      <w:r w:rsidR="00B21750">
        <w:rPr>
          <w:i/>
          <w:spacing w:val="-4"/>
          <w:szCs w:val="28"/>
        </w:rPr>
        <w:t xml:space="preserve">ngày   </w:t>
      </w:r>
      <w:r w:rsidR="00754740">
        <w:rPr>
          <w:i/>
          <w:spacing w:val="-4"/>
          <w:szCs w:val="28"/>
          <w:lang w:val="en-US"/>
        </w:rPr>
        <w:t xml:space="preserve"> </w:t>
      </w:r>
      <w:r w:rsidR="00B21750">
        <w:rPr>
          <w:i/>
          <w:spacing w:val="-4"/>
          <w:szCs w:val="28"/>
        </w:rPr>
        <w:t xml:space="preserve">   tháng    </w:t>
      </w:r>
    </w:p>
    <w:p w:rsidR="00B21750" w:rsidRPr="00FB38EE" w:rsidRDefault="00B21750" w:rsidP="00FB38EE">
      <w:pPr>
        <w:keepNext/>
        <w:keepLines/>
        <w:tabs>
          <w:tab w:val="left" w:pos="142"/>
        </w:tabs>
        <w:spacing w:after="120" w:line="240" w:lineRule="auto"/>
        <w:jc w:val="center"/>
        <w:rPr>
          <w:i/>
          <w:spacing w:val="-4"/>
          <w:szCs w:val="28"/>
        </w:rPr>
      </w:pPr>
      <w:r>
        <w:rPr>
          <w:i/>
          <w:spacing w:val="-4"/>
          <w:szCs w:val="28"/>
        </w:rPr>
        <w:t>năm</w:t>
      </w:r>
      <w:r w:rsidR="007823A4">
        <w:rPr>
          <w:i/>
          <w:spacing w:val="-4"/>
          <w:szCs w:val="28"/>
          <w:lang w:val="en-US"/>
        </w:rPr>
        <w:t xml:space="preserve"> 2025 </w:t>
      </w:r>
      <w:r>
        <w:rPr>
          <w:i/>
          <w:spacing w:val="-4"/>
          <w:szCs w:val="28"/>
        </w:rPr>
        <w:t>của Chính phủ</w:t>
      </w:r>
      <w:r>
        <w:rPr>
          <w:bCs/>
          <w:i/>
          <w:spacing w:val="24"/>
          <w:szCs w:val="28"/>
        </w:rPr>
        <w:t>)</w:t>
      </w:r>
    </w:p>
    <w:p w:rsidR="00B21750" w:rsidRDefault="00B21750" w:rsidP="00B21750">
      <w:pPr>
        <w:keepNext/>
        <w:keepLines/>
        <w:tabs>
          <w:tab w:val="left" w:pos="142"/>
        </w:tabs>
        <w:jc w:val="center"/>
        <w:rPr>
          <w:bCs/>
          <w:szCs w:val="28"/>
          <w:vertAlign w:val="superscript"/>
          <w:lang w:val="sv-SE"/>
        </w:rPr>
      </w:pPr>
      <w:r>
        <w:rPr>
          <w:bCs/>
          <w:szCs w:val="28"/>
          <w:vertAlign w:val="superscript"/>
        </w:rPr>
        <w:t>_________</w:t>
      </w:r>
    </w:p>
    <w:p w:rsidR="00B21750" w:rsidRDefault="00B21750" w:rsidP="00B21750">
      <w:pPr>
        <w:keepNext/>
        <w:keepLines/>
        <w:tabs>
          <w:tab w:val="left" w:pos="0"/>
        </w:tabs>
        <w:snapToGrid w:val="0"/>
        <w:spacing w:before="120" w:after="120" w:line="240" w:lineRule="auto"/>
        <w:ind w:firstLine="567"/>
        <w:jc w:val="both"/>
        <w:rPr>
          <w:bCs/>
          <w:spacing w:val="4"/>
          <w:szCs w:val="28"/>
          <w:lang w:val="sv-SE"/>
        </w:rPr>
      </w:pPr>
      <w:r>
        <w:rPr>
          <w:bCs/>
          <w:szCs w:val="28"/>
          <w:lang w:val="sv-SE"/>
        </w:rPr>
        <w:t xml:space="preserve">Thẩm quyền </w:t>
      </w:r>
      <w:r w:rsidR="00220B25">
        <w:rPr>
          <w:bCs/>
          <w:szCs w:val="28"/>
          <w:lang w:val="sv-SE"/>
        </w:rPr>
        <w:t>ban hành Danh mục hàng hoá lưỡng dụng và phê duyệt khai báo</w:t>
      </w:r>
      <w:r w:rsidR="00754740">
        <w:rPr>
          <w:bCs/>
          <w:szCs w:val="28"/>
          <w:lang w:val="sv-SE"/>
        </w:rPr>
        <w:t xml:space="preserve"> </w:t>
      </w:r>
      <w:r w:rsidR="00754740">
        <w:rPr>
          <w:bCs/>
          <w:spacing w:val="4"/>
          <w:szCs w:val="28"/>
          <w:lang w:val="sv-SE"/>
        </w:rPr>
        <w:t xml:space="preserve">hàng hoá lưỡng dụng </w:t>
      </w:r>
      <w:r>
        <w:rPr>
          <w:bCs/>
          <w:spacing w:val="4"/>
          <w:szCs w:val="28"/>
        </w:rPr>
        <w:t>được</w:t>
      </w:r>
      <w:r>
        <w:rPr>
          <w:bCs/>
          <w:spacing w:val="4"/>
          <w:szCs w:val="28"/>
          <w:lang w:val="sv-SE"/>
        </w:rPr>
        <w:t xml:space="preserve"> quy định cụ thể như sau: </w:t>
      </w:r>
    </w:p>
    <w:p w:rsidR="00B21750" w:rsidRDefault="00B21750" w:rsidP="00220B25">
      <w:pPr>
        <w:widowControl w:val="0"/>
        <w:tabs>
          <w:tab w:val="left" w:pos="0"/>
        </w:tabs>
        <w:snapToGrid w:val="0"/>
        <w:spacing w:before="120" w:after="120" w:line="240" w:lineRule="auto"/>
        <w:ind w:firstLine="567"/>
        <w:jc w:val="both"/>
        <w:rPr>
          <w:bCs/>
          <w:szCs w:val="28"/>
          <w:lang w:val="sv-SE"/>
        </w:rPr>
      </w:pPr>
      <w:r>
        <w:rPr>
          <w:bCs/>
          <w:szCs w:val="28"/>
          <w:lang w:val="sv-SE"/>
        </w:rPr>
        <w:t xml:space="preserve">1. Bộ </w:t>
      </w:r>
      <w:r w:rsidR="003B6030">
        <w:rPr>
          <w:bCs/>
          <w:szCs w:val="28"/>
          <w:lang w:val="sv-SE"/>
        </w:rPr>
        <w:t>Khoa học và Công nghệ</w:t>
      </w:r>
      <w:r>
        <w:rPr>
          <w:bCs/>
          <w:szCs w:val="28"/>
          <w:lang w:val="sv-SE"/>
        </w:rPr>
        <w:t xml:space="preserve">: </w:t>
      </w:r>
    </w:p>
    <w:p w:rsidR="00B21750" w:rsidRDefault="00B21750" w:rsidP="00220B25">
      <w:pPr>
        <w:widowControl w:val="0"/>
        <w:tabs>
          <w:tab w:val="left" w:pos="0"/>
        </w:tabs>
        <w:snapToGrid w:val="0"/>
        <w:spacing w:before="120" w:after="120" w:line="240" w:lineRule="auto"/>
        <w:ind w:firstLine="567"/>
        <w:jc w:val="both"/>
        <w:rPr>
          <w:bCs/>
          <w:szCs w:val="28"/>
          <w:lang w:val="sv-SE"/>
        </w:rPr>
      </w:pPr>
      <w:r>
        <w:rPr>
          <w:szCs w:val="28"/>
          <w:lang w:val="sv-SE"/>
        </w:rPr>
        <w:t xml:space="preserve">a) </w:t>
      </w:r>
      <w:r w:rsidR="007F7FB4">
        <w:rPr>
          <w:szCs w:val="28"/>
          <w:lang w:val="sv-SE"/>
        </w:rPr>
        <w:t>H</w:t>
      </w:r>
      <w:r w:rsidR="007F7FB4" w:rsidRPr="007F7FB4">
        <w:rPr>
          <w:szCs w:val="28"/>
          <w:lang w:val="sv-SE"/>
        </w:rPr>
        <w:t>ạt nhân và vật liệu đặc biệt</w:t>
      </w:r>
      <w:r>
        <w:rPr>
          <w:bCs/>
          <w:szCs w:val="28"/>
          <w:lang w:val="sv-SE"/>
        </w:rPr>
        <w:t>;</w:t>
      </w:r>
    </w:p>
    <w:p w:rsidR="00B21750" w:rsidRDefault="00B21750" w:rsidP="00220B25">
      <w:pPr>
        <w:widowControl w:val="0"/>
        <w:snapToGrid w:val="0"/>
        <w:spacing w:before="120" w:after="120" w:line="240" w:lineRule="auto"/>
        <w:ind w:firstLine="567"/>
        <w:jc w:val="both"/>
        <w:rPr>
          <w:szCs w:val="28"/>
          <w:lang w:val="sv-SE"/>
        </w:rPr>
      </w:pPr>
      <w:r>
        <w:rPr>
          <w:szCs w:val="28"/>
          <w:lang w:val="sv-SE"/>
        </w:rPr>
        <w:t xml:space="preserve">b) </w:t>
      </w:r>
      <w:r w:rsidR="007F7FB4" w:rsidRPr="007F7FB4">
        <w:rPr>
          <w:szCs w:val="28"/>
          <w:lang w:val="sv-SE"/>
        </w:rPr>
        <w:t>Vật liệu điện tử</w:t>
      </w:r>
      <w:r w:rsidR="007F7FB4">
        <w:rPr>
          <w:szCs w:val="28"/>
          <w:lang w:val="sv-SE"/>
        </w:rPr>
        <w:t>;</w:t>
      </w:r>
    </w:p>
    <w:p w:rsidR="007F7FB4" w:rsidRDefault="00B21750" w:rsidP="00220B25">
      <w:pPr>
        <w:widowControl w:val="0"/>
        <w:snapToGrid w:val="0"/>
        <w:spacing w:before="120" w:after="120" w:line="240" w:lineRule="auto"/>
        <w:ind w:firstLine="567"/>
        <w:jc w:val="both"/>
        <w:rPr>
          <w:szCs w:val="28"/>
          <w:lang w:val="sv-SE"/>
        </w:rPr>
      </w:pPr>
      <w:r>
        <w:rPr>
          <w:szCs w:val="28"/>
          <w:lang w:val="sv-SE"/>
        </w:rPr>
        <w:t xml:space="preserve">c) </w:t>
      </w:r>
      <w:r w:rsidR="007F7FB4">
        <w:rPr>
          <w:szCs w:val="28"/>
          <w:lang w:val="sv-SE"/>
        </w:rPr>
        <w:t>Điện tử;</w:t>
      </w:r>
    </w:p>
    <w:p w:rsidR="007F7FB4" w:rsidRDefault="007F7FB4" w:rsidP="00220B25">
      <w:pPr>
        <w:widowControl w:val="0"/>
        <w:snapToGrid w:val="0"/>
        <w:spacing w:before="120" w:after="120" w:line="240" w:lineRule="auto"/>
        <w:ind w:firstLine="567"/>
        <w:jc w:val="both"/>
        <w:rPr>
          <w:szCs w:val="28"/>
          <w:lang w:val="sv-SE"/>
        </w:rPr>
      </w:pPr>
      <w:r>
        <w:rPr>
          <w:szCs w:val="28"/>
          <w:lang w:val="sv-SE"/>
        </w:rPr>
        <w:t>d) Máy vi tính;</w:t>
      </w:r>
    </w:p>
    <w:p w:rsidR="00B21750" w:rsidRDefault="007F7FB4" w:rsidP="00220B25">
      <w:pPr>
        <w:widowControl w:val="0"/>
        <w:snapToGrid w:val="0"/>
        <w:spacing w:before="120" w:after="120" w:line="240" w:lineRule="auto"/>
        <w:ind w:firstLine="567"/>
        <w:jc w:val="both"/>
        <w:rPr>
          <w:szCs w:val="28"/>
          <w:lang w:val="sv-SE"/>
        </w:rPr>
      </w:pPr>
      <w:r>
        <w:rPr>
          <w:szCs w:val="28"/>
          <w:lang w:val="sv-SE"/>
        </w:rPr>
        <w:t xml:space="preserve">đ) </w:t>
      </w:r>
      <w:r w:rsidRPr="007F7FB4">
        <w:rPr>
          <w:szCs w:val="28"/>
          <w:lang w:val="sv-SE"/>
        </w:rPr>
        <w:t>Viễ</w:t>
      </w:r>
      <w:r>
        <w:rPr>
          <w:szCs w:val="28"/>
          <w:lang w:val="sv-SE"/>
        </w:rPr>
        <w:t xml:space="preserve">n thông, </w:t>
      </w:r>
      <w:r w:rsidR="00220B25">
        <w:rPr>
          <w:szCs w:val="28"/>
          <w:lang w:val="sv-SE"/>
        </w:rPr>
        <w:t>c</w:t>
      </w:r>
      <w:r w:rsidRPr="007F7FB4">
        <w:rPr>
          <w:szCs w:val="28"/>
          <w:lang w:val="sv-SE"/>
        </w:rPr>
        <w:t>ảm biến và laser</w:t>
      </w:r>
      <w:r>
        <w:rPr>
          <w:szCs w:val="28"/>
          <w:lang w:val="sv-SE"/>
        </w:rPr>
        <w:t>.</w:t>
      </w:r>
    </w:p>
    <w:p w:rsidR="00B21750" w:rsidRDefault="00B21750" w:rsidP="00220B25">
      <w:pPr>
        <w:widowControl w:val="0"/>
        <w:snapToGrid w:val="0"/>
        <w:spacing w:before="120" w:after="120" w:line="240" w:lineRule="auto"/>
        <w:ind w:firstLine="567"/>
        <w:jc w:val="both"/>
        <w:rPr>
          <w:bCs/>
          <w:szCs w:val="28"/>
          <w:lang w:val="sv-SE"/>
        </w:rPr>
      </w:pPr>
      <w:r>
        <w:rPr>
          <w:bCs/>
          <w:szCs w:val="28"/>
          <w:lang w:val="sv-SE"/>
        </w:rPr>
        <w:t xml:space="preserve">2. Bộ </w:t>
      </w:r>
      <w:r w:rsidR="003B6030">
        <w:rPr>
          <w:bCs/>
          <w:szCs w:val="28"/>
          <w:lang w:val="sv-SE"/>
        </w:rPr>
        <w:t>Xây dựng</w:t>
      </w:r>
    </w:p>
    <w:p w:rsidR="00B21750" w:rsidRDefault="007F7FB4" w:rsidP="00220B25">
      <w:pPr>
        <w:widowControl w:val="0"/>
        <w:snapToGrid w:val="0"/>
        <w:spacing w:before="120" w:after="120" w:line="240" w:lineRule="auto"/>
        <w:ind w:firstLine="567"/>
        <w:jc w:val="both"/>
        <w:rPr>
          <w:spacing w:val="-4"/>
          <w:szCs w:val="28"/>
          <w:lang w:val="sv-SE"/>
        </w:rPr>
      </w:pPr>
      <w:r>
        <w:rPr>
          <w:spacing w:val="-4"/>
          <w:szCs w:val="28"/>
          <w:lang w:val="sv-SE"/>
        </w:rPr>
        <w:t>a) Hàng không;</w:t>
      </w:r>
    </w:p>
    <w:p w:rsidR="007F7FB4" w:rsidRDefault="007F7FB4" w:rsidP="00220B25">
      <w:pPr>
        <w:widowControl w:val="0"/>
        <w:snapToGrid w:val="0"/>
        <w:spacing w:before="120" w:after="120" w:line="240" w:lineRule="auto"/>
        <w:ind w:firstLine="567"/>
        <w:jc w:val="both"/>
        <w:rPr>
          <w:spacing w:val="-4"/>
          <w:szCs w:val="28"/>
          <w:lang w:val="sv-SE"/>
        </w:rPr>
      </w:pPr>
      <w:r>
        <w:rPr>
          <w:spacing w:val="-4"/>
          <w:szCs w:val="28"/>
          <w:lang w:val="sv-SE"/>
        </w:rPr>
        <w:t xml:space="preserve">b) </w:t>
      </w:r>
      <w:r w:rsidR="00220B25">
        <w:rPr>
          <w:spacing w:val="-4"/>
          <w:szCs w:val="28"/>
          <w:lang w:val="sv-SE"/>
        </w:rPr>
        <w:t>H</w:t>
      </w:r>
      <w:r>
        <w:rPr>
          <w:spacing w:val="-4"/>
          <w:szCs w:val="28"/>
          <w:lang w:val="sv-SE"/>
        </w:rPr>
        <w:t>àng hải.</w:t>
      </w:r>
    </w:p>
    <w:p w:rsidR="007F7FB4" w:rsidRDefault="007F7FB4" w:rsidP="00220B25">
      <w:pPr>
        <w:widowControl w:val="0"/>
        <w:snapToGrid w:val="0"/>
        <w:spacing w:before="120" w:after="120" w:line="240" w:lineRule="auto"/>
        <w:ind w:firstLine="567"/>
        <w:jc w:val="both"/>
        <w:rPr>
          <w:spacing w:val="-4"/>
          <w:szCs w:val="28"/>
          <w:lang w:val="sv-SE"/>
        </w:rPr>
      </w:pPr>
      <w:r>
        <w:rPr>
          <w:spacing w:val="-4"/>
          <w:szCs w:val="28"/>
          <w:lang w:val="sv-SE"/>
        </w:rPr>
        <w:t>c) Hàng không vũ trụ.</w:t>
      </w:r>
    </w:p>
    <w:p w:rsidR="007F7FB4" w:rsidRDefault="007F7FB4" w:rsidP="00220B25">
      <w:pPr>
        <w:widowControl w:val="0"/>
        <w:snapToGrid w:val="0"/>
        <w:spacing w:before="120" w:after="120" w:line="240" w:lineRule="auto"/>
        <w:ind w:firstLine="567"/>
        <w:jc w:val="both"/>
        <w:rPr>
          <w:bCs/>
          <w:szCs w:val="28"/>
          <w:lang w:val="sv-SE"/>
        </w:rPr>
      </w:pPr>
      <w:r>
        <w:rPr>
          <w:bCs/>
          <w:szCs w:val="28"/>
          <w:lang w:val="sv-SE"/>
        </w:rPr>
        <w:t>3. Bộ Y tế</w:t>
      </w:r>
    </w:p>
    <w:p w:rsidR="007F7FB4" w:rsidRDefault="007F7FB4" w:rsidP="00220B25">
      <w:pPr>
        <w:widowControl w:val="0"/>
        <w:snapToGrid w:val="0"/>
        <w:spacing w:before="120" w:after="120" w:line="240" w:lineRule="auto"/>
        <w:ind w:firstLine="567"/>
        <w:jc w:val="both"/>
      </w:pPr>
      <w:r>
        <w:rPr>
          <w:bCs/>
          <w:szCs w:val="28"/>
          <w:lang w:val="sv-SE"/>
        </w:rPr>
        <w:t xml:space="preserve">a) </w:t>
      </w:r>
      <w:r w:rsidR="001C7736">
        <w:rPr>
          <w:bCs/>
          <w:szCs w:val="28"/>
          <w:lang w:val="sv-SE"/>
        </w:rPr>
        <w:t>Vật phẩm sinh hoá.</w:t>
      </w:r>
    </w:p>
    <w:p w:rsidR="00B21750" w:rsidRDefault="003B6030" w:rsidP="00220B25">
      <w:pPr>
        <w:widowControl w:val="0"/>
        <w:snapToGrid w:val="0"/>
        <w:spacing w:before="120" w:after="120" w:line="240" w:lineRule="auto"/>
        <w:ind w:firstLine="567"/>
        <w:jc w:val="both"/>
        <w:rPr>
          <w:bCs/>
          <w:szCs w:val="28"/>
          <w:lang w:val="sv-SE"/>
        </w:rPr>
      </w:pPr>
      <w:r>
        <w:rPr>
          <w:bCs/>
          <w:szCs w:val="28"/>
          <w:lang w:val="sv-SE"/>
        </w:rPr>
        <w:t>3</w:t>
      </w:r>
      <w:r w:rsidR="00B21750">
        <w:rPr>
          <w:bCs/>
          <w:szCs w:val="28"/>
          <w:lang w:val="sv-SE"/>
        </w:rPr>
        <w:t>. Bộ Công Thương:</w:t>
      </w:r>
    </w:p>
    <w:p w:rsidR="007F7FB4" w:rsidRDefault="00B21750" w:rsidP="00220B25">
      <w:pPr>
        <w:widowControl w:val="0"/>
        <w:snapToGrid w:val="0"/>
        <w:spacing w:before="120" w:after="120" w:line="240" w:lineRule="auto"/>
        <w:ind w:firstLine="567"/>
        <w:jc w:val="both"/>
        <w:rPr>
          <w:szCs w:val="28"/>
          <w:lang w:val="sv-SE"/>
        </w:rPr>
      </w:pPr>
      <w:r>
        <w:rPr>
          <w:szCs w:val="28"/>
          <w:lang w:val="sv-SE"/>
        </w:rPr>
        <w:t xml:space="preserve">a) </w:t>
      </w:r>
      <w:r w:rsidR="007F7FB4">
        <w:rPr>
          <w:szCs w:val="28"/>
          <w:lang w:val="sv-SE"/>
        </w:rPr>
        <w:t>Kim loại.</w:t>
      </w:r>
      <w:r w:rsidR="007F7FB4" w:rsidRPr="007F7FB4">
        <w:rPr>
          <w:szCs w:val="28"/>
          <w:lang w:val="sv-SE"/>
        </w:rPr>
        <w:t xml:space="preserve"> </w:t>
      </w:r>
    </w:p>
    <w:p w:rsidR="00B21750" w:rsidRDefault="007F7FB4" w:rsidP="00220B25">
      <w:pPr>
        <w:widowControl w:val="0"/>
        <w:snapToGrid w:val="0"/>
        <w:spacing w:before="120" w:after="120" w:line="240" w:lineRule="auto"/>
        <w:ind w:firstLine="567"/>
        <w:jc w:val="both"/>
        <w:rPr>
          <w:szCs w:val="28"/>
          <w:lang w:val="sv-SE"/>
        </w:rPr>
      </w:pPr>
      <w:r>
        <w:rPr>
          <w:szCs w:val="28"/>
          <w:lang w:val="sv-SE"/>
        </w:rPr>
        <w:t>b) H</w:t>
      </w:r>
      <w:r w:rsidRPr="007F7FB4">
        <w:rPr>
          <w:szCs w:val="28"/>
          <w:lang w:val="sv-SE"/>
        </w:rPr>
        <w:t>oá chất</w:t>
      </w:r>
      <w:r>
        <w:rPr>
          <w:szCs w:val="28"/>
          <w:lang w:val="sv-SE"/>
        </w:rPr>
        <w:t>.</w:t>
      </w:r>
    </w:p>
    <w:p w:rsidR="002628D1" w:rsidRDefault="002628D1">
      <w:r>
        <w:br w:type="page"/>
      </w:r>
    </w:p>
    <w:p w:rsidR="00EA5B99" w:rsidRDefault="00EA5B99" w:rsidP="00EA5B99">
      <w:pPr>
        <w:spacing w:after="0" w:line="240" w:lineRule="auto"/>
        <w:jc w:val="center"/>
        <w:rPr>
          <w:b/>
          <w:lang w:val="en-AU" w:eastAsia="en-AU"/>
        </w:rPr>
      </w:pPr>
      <w:r>
        <w:rPr>
          <w:b/>
          <w:lang w:val="en-US" w:eastAsia="en-AU"/>
        </w:rPr>
        <w:lastRenderedPageBreak/>
        <w:t>PHỤ LỤC</w:t>
      </w:r>
      <w:r>
        <w:rPr>
          <w:b/>
          <w:lang w:eastAsia="en-AU"/>
        </w:rPr>
        <w:t xml:space="preserve"> </w:t>
      </w:r>
      <w:r>
        <w:rPr>
          <w:b/>
          <w:lang w:val="en-US" w:eastAsia="en-AU"/>
        </w:rPr>
        <w:t>II</w:t>
      </w:r>
    </w:p>
    <w:p w:rsidR="00EA5B99" w:rsidRPr="008E7E2F" w:rsidRDefault="00EA5B99" w:rsidP="00EA5B99">
      <w:pPr>
        <w:spacing w:after="0" w:line="240" w:lineRule="auto"/>
        <w:jc w:val="center"/>
        <w:rPr>
          <w:b/>
          <w:lang w:val="en-AU" w:eastAsia="en-AU"/>
        </w:rPr>
      </w:pPr>
    </w:p>
    <w:p w:rsidR="00EA5B99" w:rsidRPr="00C3186C" w:rsidRDefault="00EA5B99" w:rsidP="00EA5B99">
      <w:pPr>
        <w:spacing w:after="0" w:line="240" w:lineRule="auto"/>
        <w:jc w:val="center"/>
        <w:rPr>
          <w:b/>
          <w:lang w:val="en-AU" w:eastAsia="en-AU"/>
        </w:rPr>
      </w:pPr>
      <w:r w:rsidRPr="00536B90">
        <w:rPr>
          <w:b/>
          <w:lang w:eastAsia="en-AU"/>
        </w:rPr>
        <w:t xml:space="preserve">MẪU </w:t>
      </w:r>
      <w:r w:rsidR="00C22FB5">
        <w:rPr>
          <w:b/>
          <w:lang w:val="en-US" w:eastAsia="en-AU"/>
        </w:rPr>
        <w:t xml:space="preserve">BẢN </w:t>
      </w:r>
      <w:r>
        <w:rPr>
          <w:b/>
          <w:lang w:val="en-US" w:eastAsia="en-AU"/>
        </w:rPr>
        <w:t>KHAI BÁO VỀ HÀNG HÓA LƯỠNG DỤNG</w:t>
      </w:r>
    </w:p>
    <w:p w:rsidR="00EA5B99" w:rsidRDefault="00EA5B99" w:rsidP="00EA5B99">
      <w:pPr>
        <w:keepNext/>
        <w:keepLines/>
        <w:tabs>
          <w:tab w:val="left" w:pos="142"/>
        </w:tabs>
        <w:spacing w:after="120" w:line="240" w:lineRule="auto"/>
        <w:jc w:val="center"/>
        <w:rPr>
          <w:i/>
          <w:spacing w:val="-4"/>
          <w:szCs w:val="28"/>
        </w:rPr>
      </w:pPr>
      <w:r>
        <w:rPr>
          <w:i/>
          <w:spacing w:val="-4"/>
          <w:szCs w:val="28"/>
        </w:rPr>
        <w:t xml:space="preserve">(Ban hành kèm theo Nghị định số    </w:t>
      </w:r>
      <w:r>
        <w:rPr>
          <w:i/>
          <w:spacing w:val="-4"/>
          <w:szCs w:val="28"/>
          <w:lang w:val="en-US"/>
        </w:rPr>
        <w:t xml:space="preserve"> </w:t>
      </w:r>
      <w:r>
        <w:rPr>
          <w:i/>
          <w:spacing w:val="-4"/>
          <w:szCs w:val="28"/>
        </w:rPr>
        <w:t xml:space="preserve">    /20</w:t>
      </w:r>
      <w:r>
        <w:rPr>
          <w:i/>
          <w:spacing w:val="-4"/>
          <w:szCs w:val="28"/>
          <w:lang w:val="en-US"/>
        </w:rPr>
        <w:t>25</w:t>
      </w:r>
      <w:r>
        <w:rPr>
          <w:i/>
          <w:spacing w:val="-4"/>
          <w:szCs w:val="28"/>
        </w:rPr>
        <w:t>/NĐ-CP</w:t>
      </w:r>
      <w:r>
        <w:rPr>
          <w:i/>
          <w:spacing w:val="-4"/>
          <w:szCs w:val="28"/>
          <w:lang w:val="en-US"/>
        </w:rPr>
        <w:t xml:space="preserve"> </w:t>
      </w:r>
      <w:r>
        <w:rPr>
          <w:i/>
          <w:spacing w:val="-4"/>
          <w:szCs w:val="28"/>
        </w:rPr>
        <w:t xml:space="preserve">ngày   </w:t>
      </w:r>
      <w:r>
        <w:rPr>
          <w:i/>
          <w:spacing w:val="-4"/>
          <w:szCs w:val="28"/>
          <w:lang w:val="en-US"/>
        </w:rPr>
        <w:t xml:space="preserve"> </w:t>
      </w:r>
      <w:r>
        <w:rPr>
          <w:i/>
          <w:spacing w:val="-4"/>
          <w:szCs w:val="28"/>
        </w:rPr>
        <w:t xml:space="preserve">   tháng    </w:t>
      </w:r>
    </w:p>
    <w:p w:rsidR="00EA5B99" w:rsidRPr="00FB38EE" w:rsidRDefault="00EA5B99" w:rsidP="00EA5B99">
      <w:pPr>
        <w:keepNext/>
        <w:keepLines/>
        <w:tabs>
          <w:tab w:val="left" w:pos="142"/>
        </w:tabs>
        <w:spacing w:after="120" w:line="240" w:lineRule="auto"/>
        <w:jc w:val="center"/>
        <w:rPr>
          <w:i/>
          <w:spacing w:val="-4"/>
          <w:szCs w:val="28"/>
        </w:rPr>
      </w:pPr>
      <w:r>
        <w:rPr>
          <w:i/>
          <w:spacing w:val="-4"/>
          <w:szCs w:val="28"/>
        </w:rPr>
        <w:t>năm</w:t>
      </w:r>
      <w:r>
        <w:rPr>
          <w:i/>
          <w:spacing w:val="-4"/>
          <w:szCs w:val="28"/>
          <w:lang w:val="en-US"/>
        </w:rPr>
        <w:t xml:space="preserve"> 2025 </w:t>
      </w:r>
      <w:r>
        <w:rPr>
          <w:i/>
          <w:spacing w:val="-4"/>
          <w:szCs w:val="28"/>
        </w:rPr>
        <w:t>của Chính phủ</w:t>
      </w:r>
      <w:r>
        <w:rPr>
          <w:bCs/>
          <w:i/>
          <w:spacing w:val="24"/>
          <w:szCs w:val="28"/>
        </w:rPr>
        <w:t>)</w:t>
      </w:r>
    </w:p>
    <w:p w:rsidR="00EA5B99" w:rsidRPr="00A44231" w:rsidRDefault="00EA5B99" w:rsidP="00EA5B99">
      <w:pPr>
        <w:spacing w:after="0" w:line="240" w:lineRule="auto"/>
        <w:jc w:val="center"/>
        <w:rPr>
          <w:bCs/>
          <w:szCs w:val="28"/>
          <w:vertAlign w:val="superscript"/>
          <w:lang w:val="en-AU" w:eastAsia="en-AU"/>
        </w:rPr>
      </w:pPr>
      <w:r>
        <w:rPr>
          <w:bCs/>
          <w:szCs w:val="28"/>
          <w:vertAlign w:val="superscript"/>
          <w:lang w:val="en-AU" w:eastAsia="en-AU"/>
        </w:rPr>
        <w:t>____________</w:t>
      </w:r>
    </w:p>
    <w:p w:rsidR="00EA5B99" w:rsidRPr="00FA78C2" w:rsidRDefault="00EA5B99" w:rsidP="00EA5B99">
      <w:pPr>
        <w:spacing w:after="0" w:line="240" w:lineRule="auto"/>
        <w:jc w:val="both"/>
        <w:rPr>
          <w:bCs/>
          <w:sz w:val="3"/>
          <w:szCs w:val="27"/>
          <w:lang w:eastAsia="en-AU"/>
        </w:rPr>
      </w:pPr>
    </w:p>
    <w:p w:rsidR="00EA5B99" w:rsidRPr="000D32F5" w:rsidRDefault="00EA5B99" w:rsidP="00EA5B99">
      <w:pPr>
        <w:spacing w:after="0" w:line="240" w:lineRule="auto"/>
        <w:jc w:val="both"/>
        <w:rPr>
          <w:bCs/>
          <w:sz w:val="27"/>
          <w:szCs w:val="27"/>
          <w:lang w:eastAsia="en-AU"/>
        </w:rPr>
      </w:pPr>
    </w:p>
    <w:tbl>
      <w:tblPr>
        <w:tblW w:w="0" w:type="auto"/>
        <w:tblLook w:val="04A0" w:firstRow="1" w:lastRow="0" w:firstColumn="1" w:lastColumn="0" w:noHBand="0" w:noVBand="1"/>
      </w:tblPr>
      <w:tblGrid>
        <w:gridCol w:w="3119"/>
        <w:gridCol w:w="5952"/>
      </w:tblGrid>
      <w:tr w:rsidR="00EA5B99" w:rsidRPr="00EF0B35" w:rsidTr="007C753A">
        <w:tc>
          <w:tcPr>
            <w:tcW w:w="3119" w:type="dxa"/>
            <w:shd w:val="clear" w:color="auto" w:fill="auto"/>
          </w:tcPr>
          <w:p w:rsidR="00EA5B99" w:rsidRPr="005140AB" w:rsidRDefault="00EA5B99" w:rsidP="007C753A">
            <w:pPr>
              <w:tabs>
                <w:tab w:val="left" w:pos="8640"/>
              </w:tabs>
              <w:spacing w:after="0" w:line="240" w:lineRule="auto"/>
              <w:jc w:val="center"/>
              <w:rPr>
                <w:rFonts w:eastAsia="Calibri"/>
                <w:b/>
                <w:bCs/>
                <w:sz w:val="26"/>
                <w:szCs w:val="26"/>
                <w:lang w:val="en-US"/>
              </w:rPr>
            </w:pPr>
            <w:r w:rsidRPr="005140AB">
              <w:rPr>
                <w:rFonts w:eastAsia="Calibri"/>
                <w:b/>
                <w:bCs/>
                <w:sz w:val="26"/>
                <w:szCs w:val="26"/>
                <w:lang w:val="en-US"/>
              </w:rPr>
              <w:t>TÊN THƯƠNG NHÂN</w:t>
            </w:r>
          </w:p>
          <w:p w:rsidR="00EA5B99" w:rsidRPr="005140AB" w:rsidRDefault="00EA5B99" w:rsidP="007C753A">
            <w:pPr>
              <w:tabs>
                <w:tab w:val="left" w:pos="8640"/>
              </w:tabs>
              <w:spacing w:after="0" w:line="240" w:lineRule="auto"/>
              <w:jc w:val="center"/>
              <w:rPr>
                <w:rFonts w:eastAsia="Calibri"/>
                <w:bCs/>
                <w:sz w:val="26"/>
                <w:szCs w:val="26"/>
                <w:vertAlign w:val="superscript"/>
                <w:lang w:val="en-US"/>
              </w:rPr>
            </w:pPr>
            <w:r>
              <w:rPr>
                <w:rFonts w:eastAsia="Calibri"/>
                <w:bCs/>
                <w:sz w:val="26"/>
                <w:szCs w:val="26"/>
                <w:vertAlign w:val="superscript"/>
                <w:lang w:val="en-US"/>
              </w:rPr>
              <w:t>_________</w:t>
            </w:r>
          </w:p>
          <w:p w:rsidR="00EA5B99" w:rsidRPr="00EF0B35" w:rsidRDefault="00EA5B99" w:rsidP="007C753A">
            <w:pPr>
              <w:tabs>
                <w:tab w:val="left" w:pos="8640"/>
              </w:tabs>
              <w:spacing w:after="0" w:line="240" w:lineRule="auto"/>
              <w:jc w:val="center"/>
              <w:rPr>
                <w:rFonts w:eastAsia="Calibri"/>
                <w:bCs/>
                <w:sz w:val="26"/>
                <w:szCs w:val="26"/>
                <w:lang w:val="en-US"/>
              </w:rPr>
            </w:pPr>
          </w:p>
          <w:p w:rsidR="00EA5B99" w:rsidRPr="00EF0B35" w:rsidRDefault="00EA5B99" w:rsidP="007C753A">
            <w:pPr>
              <w:tabs>
                <w:tab w:val="left" w:pos="8640"/>
              </w:tabs>
              <w:spacing w:after="0" w:line="240" w:lineRule="auto"/>
              <w:jc w:val="center"/>
              <w:rPr>
                <w:rFonts w:eastAsia="Calibri"/>
                <w:bCs/>
                <w:sz w:val="26"/>
                <w:szCs w:val="26"/>
                <w:lang w:val="en-US"/>
              </w:rPr>
            </w:pPr>
            <w:r w:rsidRPr="00EF0B35">
              <w:rPr>
                <w:rFonts w:eastAsia="Calibri"/>
                <w:bCs/>
                <w:sz w:val="26"/>
                <w:szCs w:val="26"/>
                <w:lang w:val="en-US"/>
              </w:rPr>
              <w:t>Số:</w:t>
            </w:r>
            <w:r>
              <w:rPr>
                <w:rFonts w:eastAsia="Calibri"/>
                <w:bCs/>
                <w:sz w:val="26"/>
                <w:szCs w:val="26"/>
                <w:lang w:val="en-US"/>
              </w:rPr>
              <w:t>…</w:t>
            </w:r>
          </w:p>
        </w:tc>
        <w:tc>
          <w:tcPr>
            <w:tcW w:w="5952" w:type="dxa"/>
            <w:shd w:val="clear" w:color="auto" w:fill="auto"/>
          </w:tcPr>
          <w:p w:rsidR="00EA5B99" w:rsidRPr="005140AB" w:rsidRDefault="00EA5B99" w:rsidP="007C753A">
            <w:pPr>
              <w:tabs>
                <w:tab w:val="left" w:pos="8640"/>
              </w:tabs>
              <w:spacing w:after="0" w:line="240" w:lineRule="auto"/>
              <w:jc w:val="center"/>
              <w:rPr>
                <w:rFonts w:eastAsia="Calibri"/>
                <w:b/>
                <w:bCs/>
                <w:sz w:val="26"/>
                <w:szCs w:val="26"/>
                <w:lang w:val="en-US"/>
              </w:rPr>
            </w:pPr>
            <w:r w:rsidRPr="005140AB">
              <w:rPr>
                <w:rFonts w:eastAsia="Calibri"/>
                <w:b/>
                <w:bCs/>
                <w:sz w:val="26"/>
                <w:szCs w:val="26"/>
                <w:lang w:val="en-US"/>
              </w:rPr>
              <w:t>CỘNG HÒA XÃ HỘI CHỦ NGHĨA VIỆT NAM</w:t>
            </w:r>
          </w:p>
          <w:p w:rsidR="00EA5B99" w:rsidRPr="005140AB" w:rsidRDefault="00EA5B99" w:rsidP="007C753A">
            <w:pPr>
              <w:tabs>
                <w:tab w:val="left" w:pos="8640"/>
              </w:tabs>
              <w:spacing w:after="0" w:line="240" w:lineRule="auto"/>
              <w:jc w:val="center"/>
              <w:rPr>
                <w:rFonts w:eastAsia="Calibri"/>
                <w:b/>
                <w:bCs/>
                <w:szCs w:val="28"/>
                <w:lang w:val="en-US"/>
              </w:rPr>
            </w:pPr>
            <w:r w:rsidRPr="005140AB">
              <w:rPr>
                <w:rFonts w:eastAsia="Calibri"/>
                <w:b/>
                <w:bCs/>
                <w:szCs w:val="28"/>
                <w:lang w:val="en-US"/>
              </w:rPr>
              <w:t>Độc lập - Tự do - Hạnh phúc</w:t>
            </w:r>
          </w:p>
          <w:p w:rsidR="00EA5B99" w:rsidRPr="00FA78C2" w:rsidRDefault="00EA5B99" w:rsidP="007C753A">
            <w:pPr>
              <w:tabs>
                <w:tab w:val="left" w:pos="8640"/>
              </w:tabs>
              <w:spacing w:after="0" w:line="240" w:lineRule="auto"/>
              <w:jc w:val="center"/>
              <w:rPr>
                <w:rFonts w:eastAsia="Calibri"/>
                <w:bCs/>
                <w:szCs w:val="28"/>
                <w:vertAlign w:val="superscript"/>
                <w:lang w:val="en-US"/>
              </w:rPr>
            </w:pPr>
            <w:r>
              <w:rPr>
                <w:rFonts w:eastAsia="Calibri"/>
                <w:bCs/>
                <w:szCs w:val="28"/>
                <w:vertAlign w:val="superscript"/>
                <w:lang w:val="en-US"/>
              </w:rPr>
              <w:t>_______________________________________</w:t>
            </w:r>
          </w:p>
          <w:p w:rsidR="00EA5B99" w:rsidRPr="00EF0B35" w:rsidRDefault="00EA5B99" w:rsidP="007C753A">
            <w:pPr>
              <w:tabs>
                <w:tab w:val="left" w:pos="8640"/>
              </w:tabs>
              <w:spacing w:after="0" w:line="240" w:lineRule="auto"/>
              <w:jc w:val="center"/>
              <w:rPr>
                <w:rFonts w:eastAsia="Calibri"/>
                <w:bCs/>
                <w:i/>
                <w:iCs/>
                <w:sz w:val="26"/>
                <w:szCs w:val="26"/>
                <w:lang w:val="en-US"/>
              </w:rPr>
            </w:pPr>
            <w:r>
              <w:rPr>
                <w:rFonts w:eastAsia="Calibri"/>
                <w:bCs/>
                <w:i/>
                <w:iCs/>
                <w:szCs w:val="28"/>
                <w:lang w:val="en-US"/>
              </w:rPr>
              <w:t>.</w:t>
            </w:r>
            <w:r w:rsidRPr="005140AB">
              <w:rPr>
                <w:rFonts w:eastAsia="Calibri"/>
                <w:bCs/>
                <w:i/>
                <w:iCs/>
                <w:szCs w:val="28"/>
                <w:lang w:val="en-US"/>
              </w:rPr>
              <w:t>..., ngày .... tháng .... năm ....</w:t>
            </w:r>
            <w:r w:rsidRPr="00EF0B35">
              <w:rPr>
                <w:rFonts w:eastAsia="Calibri"/>
                <w:bCs/>
                <w:i/>
                <w:iCs/>
                <w:sz w:val="26"/>
                <w:szCs w:val="26"/>
                <w:lang w:val="en-US"/>
              </w:rPr>
              <w:t>.</w:t>
            </w:r>
          </w:p>
        </w:tc>
      </w:tr>
    </w:tbl>
    <w:p w:rsidR="00EA5B99" w:rsidRDefault="00EA5B99" w:rsidP="00EA5B99">
      <w:pPr>
        <w:tabs>
          <w:tab w:val="left" w:pos="8640"/>
        </w:tabs>
        <w:spacing w:after="0" w:line="240" w:lineRule="auto"/>
        <w:jc w:val="both"/>
        <w:rPr>
          <w:bCs/>
          <w:szCs w:val="28"/>
          <w:lang w:val="en-US"/>
        </w:rPr>
      </w:pPr>
    </w:p>
    <w:p w:rsidR="00EA5B99" w:rsidRPr="00FA78C2" w:rsidRDefault="00EA5B99" w:rsidP="00EA5B99">
      <w:pPr>
        <w:tabs>
          <w:tab w:val="left" w:pos="8640"/>
        </w:tabs>
        <w:spacing w:after="0" w:line="240" w:lineRule="auto"/>
        <w:jc w:val="both"/>
        <w:rPr>
          <w:bCs/>
          <w:sz w:val="2"/>
          <w:szCs w:val="28"/>
          <w:lang w:val="en-US"/>
        </w:rPr>
      </w:pPr>
    </w:p>
    <w:p w:rsidR="00EA5B99" w:rsidRPr="00DD0E92" w:rsidRDefault="00C22FB5" w:rsidP="00EA5B99">
      <w:pPr>
        <w:tabs>
          <w:tab w:val="left" w:pos="8640"/>
        </w:tabs>
        <w:spacing w:after="0" w:line="240" w:lineRule="auto"/>
        <w:jc w:val="center"/>
        <w:rPr>
          <w:b/>
          <w:szCs w:val="28"/>
          <w:lang w:val="en-US"/>
        </w:rPr>
      </w:pPr>
      <w:r>
        <w:rPr>
          <w:b/>
          <w:szCs w:val="28"/>
          <w:lang w:val="en-US"/>
        </w:rPr>
        <w:t xml:space="preserve">BẢN </w:t>
      </w:r>
      <w:r w:rsidR="00EA5B99">
        <w:rPr>
          <w:b/>
          <w:szCs w:val="28"/>
          <w:lang w:val="en-US"/>
        </w:rPr>
        <w:t>KHAI BÁO VỀ HÀNG HÓA LƯỠNG DỤNG</w:t>
      </w:r>
    </w:p>
    <w:p w:rsidR="00EA5B99" w:rsidRDefault="00EA5B99" w:rsidP="00EA5B99">
      <w:pPr>
        <w:spacing w:after="0" w:line="240" w:lineRule="auto"/>
        <w:jc w:val="center"/>
        <w:rPr>
          <w:bCs/>
          <w:szCs w:val="28"/>
          <w:lang w:val="en-US"/>
        </w:rPr>
      </w:pPr>
    </w:p>
    <w:p w:rsidR="00EA5B99" w:rsidRPr="00D9369E" w:rsidRDefault="00EA5B99" w:rsidP="00EA5B99">
      <w:pPr>
        <w:spacing w:after="0" w:line="240" w:lineRule="auto"/>
        <w:jc w:val="center"/>
        <w:rPr>
          <w:bCs/>
          <w:szCs w:val="28"/>
          <w:lang w:val="en-US"/>
        </w:rPr>
      </w:pPr>
      <w:r w:rsidRPr="00D9369E">
        <w:rPr>
          <w:bCs/>
          <w:szCs w:val="28"/>
          <w:lang w:val="en-US"/>
        </w:rPr>
        <w:t>Kính gửi:</w:t>
      </w:r>
      <w:r>
        <w:rPr>
          <w:bCs/>
          <w:szCs w:val="28"/>
          <w:lang w:val="en-US"/>
        </w:rPr>
        <w:t>……………….</w:t>
      </w:r>
    </w:p>
    <w:p w:rsidR="00EA5B99" w:rsidRDefault="00EA5B99" w:rsidP="00EA5B99">
      <w:pPr>
        <w:spacing w:after="0" w:line="240" w:lineRule="auto"/>
        <w:jc w:val="both"/>
        <w:rPr>
          <w:bCs/>
          <w:szCs w:val="28"/>
          <w:lang w:val="en-US"/>
        </w:rPr>
      </w:pPr>
    </w:p>
    <w:p w:rsidR="00EA5B99" w:rsidRPr="00840923" w:rsidRDefault="00EA5B99" w:rsidP="00EA5B99">
      <w:pPr>
        <w:spacing w:before="120" w:after="0" w:line="240" w:lineRule="auto"/>
        <w:ind w:firstLine="567"/>
        <w:jc w:val="both"/>
        <w:rPr>
          <w:bCs/>
          <w:szCs w:val="28"/>
        </w:rPr>
      </w:pPr>
      <w:r w:rsidRPr="00840923">
        <w:rPr>
          <w:bCs/>
          <w:szCs w:val="28"/>
        </w:rPr>
        <w:t>- Tên chính thức của thương nhân đề nghị:</w:t>
      </w:r>
    </w:p>
    <w:p w:rsidR="00EA5B99" w:rsidRPr="00840923" w:rsidRDefault="00EA5B99" w:rsidP="00EA5B99">
      <w:pPr>
        <w:spacing w:before="120" w:after="0" w:line="240" w:lineRule="auto"/>
        <w:ind w:firstLine="567"/>
        <w:jc w:val="both"/>
        <w:rPr>
          <w:bCs/>
          <w:szCs w:val="28"/>
        </w:rPr>
      </w:pPr>
      <w:r w:rsidRPr="00840923">
        <w:rPr>
          <w:bCs/>
          <w:szCs w:val="28"/>
        </w:rPr>
        <w:t xml:space="preserve">- Tên viết tắt (nếu có):             </w:t>
      </w:r>
    </w:p>
    <w:p w:rsidR="00EA5B99" w:rsidRPr="00840923" w:rsidRDefault="00EA5B99" w:rsidP="00EA5B99">
      <w:pPr>
        <w:spacing w:before="120" w:after="0" w:line="240" w:lineRule="auto"/>
        <w:ind w:firstLine="567"/>
        <w:jc w:val="both"/>
        <w:rPr>
          <w:bCs/>
          <w:szCs w:val="28"/>
        </w:rPr>
      </w:pPr>
      <w:r w:rsidRPr="00840923">
        <w:rPr>
          <w:bCs/>
          <w:szCs w:val="28"/>
        </w:rPr>
        <w:t>- Tên thương nhân bằng tiếng nước ngoài (nếu có):</w:t>
      </w:r>
    </w:p>
    <w:p w:rsidR="00EA5B99" w:rsidRDefault="00EA5B99" w:rsidP="00EA5B99">
      <w:pPr>
        <w:spacing w:before="120" w:after="0" w:line="240" w:lineRule="auto"/>
        <w:ind w:firstLine="567"/>
        <w:jc w:val="both"/>
        <w:rPr>
          <w:bCs/>
          <w:szCs w:val="28"/>
          <w:lang w:val="en-AU"/>
        </w:rPr>
      </w:pPr>
      <w:r w:rsidRPr="000D32F5">
        <w:rPr>
          <w:bCs/>
          <w:szCs w:val="28"/>
        </w:rPr>
        <w:t>- Tên viết tắt bằng tiếng nước ngoài (nếu có):</w:t>
      </w:r>
    </w:p>
    <w:p w:rsidR="00EA5B99" w:rsidRPr="00437AC0" w:rsidRDefault="00EA5B99" w:rsidP="00EA5B99">
      <w:pPr>
        <w:spacing w:before="120" w:after="0" w:line="240" w:lineRule="auto"/>
        <w:ind w:firstLine="567"/>
        <w:jc w:val="both"/>
        <w:rPr>
          <w:bCs/>
          <w:szCs w:val="28"/>
          <w:lang w:val="en-AU"/>
        </w:rPr>
      </w:pPr>
      <w:r>
        <w:rPr>
          <w:bCs/>
          <w:szCs w:val="28"/>
          <w:lang w:val="en-AU"/>
        </w:rPr>
        <w:t>- Mã số doanh nghiệp:</w:t>
      </w:r>
    </w:p>
    <w:p w:rsidR="00EA5B99" w:rsidRPr="000D32F5" w:rsidRDefault="00EA5B99" w:rsidP="00EA5B99">
      <w:pPr>
        <w:spacing w:before="120" w:after="0" w:line="240" w:lineRule="auto"/>
        <w:ind w:firstLine="567"/>
        <w:jc w:val="both"/>
        <w:rPr>
          <w:bCs/>
          <w:szCs w:val="28"/>
        </w:rPr>
      </w:pPr>
      <w:r w:rsidRPr="000D32F5">
        <w:rPr>
          <w:bCs/>
          <w:szCs w:val="28"/>
        </w:rPr>
        <w:t xml:space="preserve">- </w:t>
      </w:r>
      <w:r w:rsidRPr="000D32F5">
        <w:rPr>
          <w:rFonts w:hint="eastAsia"/>
          <w:bCs/>
          <w:szCs w:val="28"/>
        </w:rPr>
        <w:t>Đ</w:t>
      </w:r>
      <w:r w:rsidRPr="000D32F5">
        <w:rPr>
          <w:bCs/>
          <w:szCs w:val="28"/>
        </w:rPr>
        <w:t xml:space="preserve">ịa chỉ:                      </w:t>
      </w:r>
    </w:p>
    <w:p w:rsidR="00EA5B99" w:rsidRPr="000D32F5" w:rsidRDefault="00EA5B99" w:rsidP="00EA5B99">
      <w:pPr>
        <w:spacing w:before="120" w:after="0" w:line="240" w:lineRule="auto"/>
        <w:ind w:firstLine="567"/>
        <w:jc w:val="both"/>
        <w:rPr>
          <w:bCs/>
          <w:szCs w:val="28"/>
        </w:rPr>
      </w:pPr>
      <w:r w:rsidRPr="000D32F5">
        <w:rPr>
          <w:bCs/>
          <w:szCs w:val="28"/>
        </w:rPr>
        <w:t xml:space="preserve">- Địa chỉ trang web (nếu có): </w:t>
      </w:r>
    </w:p>
    <w:p w:rsidR="00EA5B99" w:rsidRPr="000D32F5" w:rsidRDefault="00EA5B99" w:rsidP="00EA5B99">
      <w:pPr>
        <w:spacing w:before="120" w:after="0" w:line="240" w:lineRule="auto"/>
        <w:ind w:firstLine="567"/>
        <w:jc w:val="both"/>
        <w:rPr>
          <w:bCs/>
          <w:szCs w:val="28"/>
        </w:rPr>
      </w:pPr>
      <w:r w:rsidRPr="000D32F5">
        <w:rPr>
          <w:bCs/>
          <w:szCs w:val="28"/>
        </w:rPr>
        <w:t>- Phương thức liên lạc:</w:t>
      </w:r>
    </w:p>
    <w:p w:rsidR="00EA5B99" w:rsidRPr="000D32F5" w:rsidRDefault="00EA5B99" w:rsidP="00EA5B99">
      <w:pPr>
        <w:spacing w:before="120" w:after="0" w:line="240" w:lineRule="auto"/>
        <w:ind w:firstLine="567"/>
        <w:jc w:val="both"/>
        <w:rPr>
          <w:bCs/>
          <w:szCs w:val="28"/>
        </w:rPr>
      </w:pPr>
      <w:r w:rsidRPr="000D32F5">
        <w:rPr>
          <w:bCs/>
          <w:szCs w:val="28"/>
        </w:rPr>
        <w:tab/>
        <w:t>Điện thoại</w:t>
      </w:r>
    </w:p>
    <w:p w:rsidR="00EA5B99" w:rsidRPr="000D32F5" w:rsidRDefault="00EA5B99" w:rsidP="00EA5B99">
      <w:pPr>
        <w:spacing w:before="120" w:after="0" w:line="240" w:lineRule="auto"/>
        <w:ind w:firstLine="567"/>
        <w:jc w:val="both"/>
        <w:rPr>
          <w:bCs/>
          <w:szCs w:val="28"/>
        </w:rPr>
      </w:pPr>
      <w:r w:rsidRPr="000D32F5">
        <w:rPr>
          <w:bCs/>
          <w:szCs w:val="28"/>
        </w:rPr>
        <w:tab/>
        <w:t>E-mail:</w:t>
      </w:r>
    </w:p>
    <w:p w:rsidR="00EA5B99" w:rsidRPr="00486D2B" w:rsidRDefault="00EA5B99" w:rsidP="00EA5B99">
      <w:pPr>
        <w:spacing w:before="120" w:after="0" w:line="240" w:lineRule="auto"/>
        <w:ind w:firstLine="567"/>
        <w:jc w:val="both"/>
        <w:rPr>
          <w:bCs/>
          <w:szCs w:val="28"/>
        </w:rPr>
      </w:pPr>
      <w:r w:rsidRPr="000814A4">
        <w:rPr>
          <w:bCs/>
          <w:szCs w:val="28"/>
        </w:rPr>
        <w:t xml:space="preserve">- </w:t>
      </w:r>
      <w:r w:rsidRPr="00486D2B">
        <w:rPr>
          <w:bCs/>
          <w:szCs w:val="28"/>
        </w:rPr>
        <w:t>Cá nhân chịu trách nhiệm khi được liên lạc:</w:t>
      </w:r>
    </w:p>
    <w:p w:rsidR="00EA5B99" w:rsidRPr="00C22FB5" w:rsidRDefault="00EA5B99" w:rsidP="00EA5B99">
      <w:pPr>
        <w:spacing w:before="120" w:after="0" w:line="240" w:lineRule="auto"/>
        <w:ind w:firstLine="567"/>
        <w:jc w:val="both"/>
        <w:rPr>
          <w:bCs/>
          <w:szCs w:val="28"/>
        </w:rPr>
      </w:pPr>
      <w:r w:rsidRPr="00C22FB5">
        <w:rPr>
          <w:bCs/>
          <w:szCs w:val="28"/>
        </w:rPr>
        <w:t>Tên và danh xưng [Ông, Bà, Cô]:</w:t>
      </w:r>
    </w:p>
    <w:p w:rsidR="00EA5B99" w:rsidRPr="00C22FB5" w:rsidRDefault="00EA5B99" w:rsidP="00EA5B99">
      <w:pPr>
        <w:spacing w:before="120" w:after="0" w:line="240" w:lineRule="auto"/>
        <w:ind w:firstLine="567"/>
        <w:jc w:val="both"/>
        <w:rPr>
          <w:bCs/>
          <w:szCs w:val="28"/>
        </w:rPr>
      </w:pPr>
      <w:r w:rsidRPr="00C22FB5">
        <w:rPr>
          <w:bCs/>
          <w:szCs w:val="28"/>
          <w:lang w:val="en-US"/>
        </w:rPr>
        <w:t>Thương nhân xin khai báo về lô hàng xuất khẩu/ tạm nhập tái xuất/ quá cảnh/ chuyển khẩu/ trung chuyển với các thông tin cụ thể như sau</w:t>
      </w:r>
      <w:r w:rsidRPr="00C22FB5">
        <w:rPr>
          <w:bCs/>
          <w:szCs w:val="28"/>
        </w:rPr>
        <w:t>:</w:t>
      </w:r>
    </w:p>
    <w:p w:rsidR="00EA5B99" w:rsidRPr="00C22FB5" w:rsidRDefault="00C22FB5" w:rsidP="00EA5B99">
      <w:pPr>
        <w:pStyle w:val="ListParagraph"/>
        <w:widowControl w:val="0"/>
        <w:shd w:val="clear" w:color="auto" w:fill="FFFFFF" w:themeFill="background1"/>
        <w:spacing w:before="120" w:after="120" w:line="240" w:lineRule="auto"/>
        <w:ind w:left="0" w:firstLine="567"/>
        <w:contextualSpacing w:val="0"/>
        <w:jc w:val="both"/>
        <w:rPr>
          <w:bCs/>
          <w:szCs w:val="28"/>
          <w:lang w:val="en-US"/>
        </w:rPr>
      </w:pPr>
      <w:r w:rsidRPr="00C22FB5">
        <w:rPr>
          <w:bCs/>
          <w:szCs w:val="28"/>
          <w:lang w:val="en-US"/>
        </w:rPr>
        <w:t>1.</w:t>
      </w:r>
      <w:r w:rsidR="00EA5B99" w:rsidRPr="00C22FB5">
        <w:rPr>
          <w:bCs/>
          <w:szCs w:val="28"/>
          <w:lang w:val="en-US"/>
        </w:rPr>
        <w:t xml:space="preserve"> T</w:t>
      </w:r>
      <w:r w:rsidR="00EA5B99" w:rsidRPr="00C22FB5">
        <w:rPr>
          <w:rFonts w:eastAsia="Times New Roman"/>
          <w:lang w:val="en-US"/>
        </w:rPr>
        <w:t xml:space="preserve">hông tin về hàng hóa </w:t>
      </w:r>
      <w:r w:rsidR="00EA5B99" w:rsidRPr="00C22FB5">
        <w:rPr>
          <w:bCs/>
          <w:szCs w:val="28"/>
          <w:lang w:val="en-US"/>
        </w:rPr>
        <w:t>xuất khẩu/ tạm nhập tái xuất/ quá cảnh/ chuyển khẩu/ trung chuyển:</w:t>
      </w:r>
    </w:p>
    <w:p w:rsidR="00EA5B99" w:rsidRPr="00C22FB5" w:rsidRDefault="00EA5B99" w:rsidP="00EA5B99">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sidRPr="00C22FB5">
        <w:rPr>
          <w:rFonts w:eastAsia="Times New Roman"/>
          <w:lang w:val="en-US"/>
        </w:rPr>
        <w:t>- Tên hàng hóa, mô tả, đặc điểm kỹ thuật</w:t>
      </w:r>
    </w:p>
    <w:p w:rsidR="00EA5B99" w:rsidRPr="00C22FB5" w:rsidRDefault="00EA5B99" w:rsidP="00EA5B99">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sidRPr="00C22FB5">
        <w:rPr>
          <w:rFonts w:eastAsia="Times New Roman"/>
          <w:lang w:val="en-US"/>
        </w:rPr>
        <w:t>- Mã hàng hóa</w:t>
      </w:r>
    </w:p>
    <w:p w:rsidR="00EA5B99" w:rsidRPr="00C22FB5" w:rsidRDefault="00EA5B99" w:rsidP="00EA5B99">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sidRPr="00C22FB5">
        <w:rPr>
          <w:rFonts w:eastAsia="Times New Roman"/>
          <w:lang w:val="en-US"/>
        </w:rPr>
        <w:t>- Số lượng</w:t>
      </w:r>
    </w:p>
    <w:p w:rsidR="00EA5B99" w:rsidRPr="00C22FB5" w:rsidRDefault="00EA5B99" w:rsidP="00EA5B99">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sidRPr="00C22FB5">
        <w:rPr>
          <w:rFonts w:eastAsia="Times New Roman"/>
          <w:lang w:val="en-US"/>
        </w:rPr>
        <w:t>- Mục đích sử dụng</w:t>
      </w:r>
    </w:p>
    <w:p w:rsidR="00C22FB5" w:rsidRPr="00C22FB5" w:rsidRDefault="00C22FB5" w:rsidP="00C22FB5">
      <w:pPr>
        <w:pStyle w:val="ListParagraph"/>
        <w:widowControl w:val="0"/>
        <w:shd w:val="clear" w:color="auto" w:fill="FFFFFF" w:themeFill="background1"/>
        <w:spacing w:before="120" w:after="120" w:line="240" w:lineRule="auto"/>
        <w:ind w:left="0" w:firstLine="567"/>
        <w:contextualSpacing w:val="0"/>
        <w:jc w:val="both"/>
        <w:rPr>
          <w:bCs/>
          <w:szCs w:val="28"/>
          <w:lang w:val="en-US"/>
        </w:rPr>
      </w:pPr>
      <w:r w:rsidRPr="00C22FB5">
        <w:rPr>
          <w:rFonts w:eastAsia="Times New Roman"/>
          <w:lang w:val="en-US"/>
        </w:rPr>
        <w:t xml:space="preserve">2. Thông tin tổ chức, cá nhân </w:t>
      </w:r>
      <w:r w:rsidRPr="00C22FB5">
        <w:rPr>
          <w:bCs/>
          <w:szCs w:val="28"/>
          <w:lang w:val="en-US"/>
        </w:rPr>
        <w:t xml:space="preserve">xuất khẩu/ tạm nhập tái xuất/ quá cảnh/ chuyển </w:t>
      </w:r>
      <w:r w:rsidRPr="00C22FB5">
        <w:rPr>
          <w:bCs/>
          <w:szCs w:val="28"/>
          <w:lang w:val="en-US"/>
        </w:rPr>
        <w:lastRenderedPageBreak/>
        <w:t>khẩu/ trung chuyển:</w:t>
      </w:r>
    </w:p>
    <w:p w:rsidR="00C22FB5" w:rsidRPr="00C22FB5" w:rsidRDefault="00C22FB5" w:rsidP="00C22FB5">
      <w:pPr>
        <w:pStyle w:val="ListParagraph"/>
        <w:widowControl w:val="0"/>
        <w:shd w:val="clear" w:color="auto" w:fill="FFFFFF" w:themeFill="background1"/>
        <w:spacing w:before="120" w:after="120" w:line="240" w:lineRule="auto"/>
        <w:ind w:left="0" w:firstLine="567"/>
        <w:contextualSpacing w:val="0"/>
        <w:jc w:val="both"/>
        <w:rPr>
          <w:bCs/>
          <w:szCs w:val="28"/>
          <w:lang w:val="en-US"/>
        </w:rPr>
      </w:pPr>
      <w:r w:rsidRPr="00C22FB5">
        <w:rPr>
          <w:bCs/>
          <w:szCs w:val="28"/>
          <w:lang w:val="en-US"/>
        </w:rPr>
        <w:t>- Tên tổ chức, cá nhân sử dụng cuối cùng</w:t>
      </w:r>
      <w:r>
        <w:rPr>
          <w:bCs/>
          <w:szCs w:val="28"/>
          <w:lang w:val="en-US"/>
        </w:rPr>
        <w:t>:</w:t>
      </w:r>
    </w:p>
    <w:p w:rsidR="00C22FB5" w:rsidRDefault="00C22FB5" w:rsidP="00C22FB5">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sidRPr="00C22FB5">
        <w:rPr>
          <w:bCs/>
          <w:szCs w:val="28"/>
          <w:lang w:val="en-US"/>
        </w:rPr>
        <w:t>- Địa chỉ</w:t>
      </w:r>
      <w:r>
        <w:rPr>
          <w:rFonts w:eastAsia="Times New Roman"/>
          <w:lang w:val="en-US"/>
        </w:rPr>
        <w:t>:</w:t>
      </w:r>
    </w:p>
    <w:p w:rsidR="00EA5B99" w:rsidRPr="00C22FB5" w:rsidRDefault="00EA5B99" w:rsidP="00C22FB5">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sidRPr="00C22FB5">
        <w:rPr>
          <w:rFonts w:eastAsia="Times New Roman"/>
          <w:lang w:val="en-US"/>
        </w:rPr>
        <w:t>3. Tuyến đường vận chuyển</w:t>
      </w:r>
      <w:r w:rsidR="00C22FB5" w:rsidRPr="00C22FB5">
        <w:rPr>
          <w:rFonts w:eastAsia="Times New Roman"/>
          <w:lang w:val="en-US"/>
        </w:rPr>
        <w:t>, cửa khẩu xuất khẩu, tái xuất</w:t>
      </w:r>
    </w:p>
    <w:p w:rsidR="00C22FB5" w:rsidRPr="00C22FB5" w:rsidRDefault="00C22FB5" w:rsidP="00EA5B99">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sidRPr="00C22FB5">
        <w:rPr>
          <w:rFonts w:eastAsia="Times New Roman"/>
          <w:lang w:val="en-US"/>
        </w:rPr>
        <w:t xml:space="preserve">4. Hợp đồng </w:t>
      </w:r>
      <w:r w:rsidR="00EA5B99" w:rsidRPr="00C22FB5">
        <w:rPr>
          <w:rFonts w:eastAsia="Times New Roman"/>
          <w:lang w:val="en-US"/>
        </w:rPr>
        <w:t>xuất khẩu, tạm nhập, tái xuất, quá cảnh, chuyển khẩu, trung chuyển</w:t>
      </w:r>
      <w:r w:rsidRPr="00C22FB5">
        <w:rPr>
          <w:rFonts w:eastAsia="Times New Roman"/>
          <w:lang w:val="en-US"/>
        </w:rPr>
        <w:t>.</w:t>
      </w:r>
    </w:p>
    <w:p w:rsidR="00EA5B99" w:rsidRPr="003B5C9C" w:rsidRDefault="00EA5B99" w:rsidP="00EA5B99">
      <w:pPr>
        <w:spacing w:after="0" w:line="240" w:lineRule="auto"/>
        <w:jc w:val="both"/>
        <w:rPr>
          <w:bCs/>
          <w:szCs w:val="28"/>
        </w:rPr>
      </w:pPr>
    </w:p>
    <w:p w:rsidR="00EA5B99" w:rsidRPr="00667479" w:rsidRDefault="00EA5B99" w:rsidP="00EA5B99">
      <w:pPr>
        <w:spacing w:after="0" w:line="240" w:lineRule="auto"/>
        <w:jc w:val="center"/>
        <w:rPr>
          <w:b/>
          <w:bCs/>
          <w:szCs w:val="28"/>
        </w:rPr>
      </w:pPr>
      <w:r w:rsidRPr="00667479">
        <w:rPr>
          <w:b/>
          <w:bCs/>
          <w:szCs w:val="28"/>
        </w:rPr>
        <w:t>TUYÊN BỐ</w:t>
      </w:r>
    </w:p>
    <w:p w:rsidR="00EA5B99" w:rsidRDefault="00EA5B99" w:rsidP="00EA5B99">
      <w:pPr>
        <w:spacing w:after="0" w:line="240" w:lineRule="auto"/>
        <w:jc w:val="both"/>
        <w:rPr>
          <w:bCs/>
          <w:sz w:val="27"/>
          <w:szCs w:val="27"/>
        </w:rPr>
      </w:pPr>
    </w:p>
    <w:p w:rsidR="00EA5B99" w:rsidRDefault="00EA5B99" w:rsidP="00EA5B99">
      <w:pPr>
        <w:spacing w:before="120" w:after="0" w:line="240" w:lineRule="auto"/>
        <w:ind w:firstLine="567"/>
        <w:jc w:val="both"/>
        <w:rPr>
          <w:bCs/>
          <w:szCs w:val="28"/>
        </w:rPr>
      </w:pPr>
      <w:r w:rsidRPr="006E47A4">
        <w:rPr>
          <w:bCs/>
          <w:szCs w:val="28"/>
        </w:rPr>
        <w:t>Tôi, người ký tên dưới đây, xác nhận</w:t>
      </w:r>
      <w:r w:rsidRPr="00176BCE">
        <w:rPr>
          <w:bCs/>
          <w:szCs w:val="28"/>
        </w:rPr>
        <w:t xml:space="preserve"> rằng:</w:t>
      </w:r>
      <w:r w:rsidRPr="006E47A4">
        <w:rPr>
          <w:bCs/>
          <w:szCs w:val="28"/>
        </w:rPr>
        <w:t xml:space="preserve"> </w:t>
      </w:r>
    </w:p>
    <w:p w:rsidR="00EA5B99" w:rsidRDefault="00EA5B99" w:rsidP="00EA5B99">
      <w:pPr>
        <w:spacing w:before="120" w:after="0" w:line="240" w:lineRule="auto"/>
        <w:ind w:firstLine="567"/>
        <w:jc w:val="both"/>
        <w:rPr>
          <w:bCs/>
          <w:szCs w:val="28"/>
        </w:rPr>
      </w:pPr>
      <w:r w:rsidRPr="004D7741">
        <w:rPr>
          <w:bCs/>
          <w:szCs w:val="28"/>
        </w:rPr>
        <w:t>1. T</w:t>
      </w:r>
      <w:r w:rsidRPr="006E47A4">
        <w:rPr>
          <w:bCs/>
          <w:szCs w:val="28"/>
        </w:rPr>
        <w:t xml:space="preserve">ôi có đủ thẩm quyền theo </w:t>
      </w:r>
      <w:r w:rsidRPr="004D7741">
        <w:rPr>
          <w:bCs/>
          <w:szCs w:val="28"/>
        </w:rPr>
        <w:t xml:space="preserve">quy định của pháp </w:t>
      </w:r>
      <w:r w:rsidRPr="006E47A4">
        <w:rPr>
          <w:bCs/>
          <w:szCs w:val="28"/>
        </w:rPr>
        <w:t xml:space="preserve">luật </w:t>
      </w:r>
      <w:r w:rsidRPr="004D7741">
        <w:rPr>
          <w:bCs/>
          <w:szCs w:val="28"/>
        </w:rPr>
        <w:t xml:space="preserve">Việt Nam trong việc thay mặt </w:t>
      </w:r>
      <w:r w:rsidRPr="006E47A4">
        <w:rPr>
          <w:bCs/>
          <w:i/>
          <w:iCs/>
          <w:szCs w:val="28"/>
        </w:rPr>
        <w:t>[</w:t>
      </w:r>
      <w:r w:rsidRPr="004D7741">
        <w:rPr>
          <w:bCs/>
          <w:i/>
          <w:iCs/>
          <w:szCs w:val="28"/>
        </w:rPr>
        <w:t xml:space="preserve">ghi </w:t>
      </w:r>
      <w:r w:rsidRPr="006E47A4">
        <w:rPr>
          <w:bCs/>
          <w:i/>
          <w:iCs/>
          <w:szCs w:val="28"/>
        </w:rPr>
        <w:t xml:space="preserve">tên </w:t>
      </w:r>
      <w:r w:rsidRPr="004D7741">
        <w:rPr>
          <w:bCs/>
          <w:i/>
          <w:iCs/>
          <w:szCs w:val="28"/>
        </w:rPr>
        <w:t xml:space="preserve">chính thức </w:t>
      </w:r>
      <w:r w:rsidRPr="006E47A4">
        <w:rPr>
          <w:bCs/>
          <w:i/>
          <w:iCs/>
          <w:szCs w:val="28"/>
        </w:rPr>
        <w:t xml:space="preserve">của </w:t>
      </w:r>
      <w:r w:rsidRPr="004D7741">
        <w:rPr>
          <w:bCs/>
          <w:i/>
          <w:iCs/>
          <w:szCs w:val="28"/>
        </w:rPr>
        <w:t>thương nhân đề nghị</w:t>
      </w:r>
      <w:r w:rsidRPr="006E47A4">
        <w:rPr>
          <w:bCs/>
          <w:i/>
          <w:iCs/>
          <w:szCs w:val="28"/>
        </w:rPr>
        <w:t>]</w:t>
      </w:r>
      <w:r w:rsidRPr="006E47A4">
        <w:rPr>
          <w:bCs/>
          <w:szCs w:val="28"/>
        </w:rPr>
        <w:t xml:space="preserve"> trong việc ký </w:t>
      </w:r>
      <w:r w:rsidR="008A67E7">
        <w:rPr>
          <w:bCs/>
          <w:szCs w:val="28"/>
          <w:lang w:val="en-US"/>
        </w:rPr>
        <w:t>Bản khai báo</w:t>
      </w:r>
      <w:r w:rsidRPr="006E47A4">
        <w:rPr>
          <w:bCs/>
          <w:szCs w:val="28"/>
        </w:rPr>
        <w:t xml:space="preserve"> này</w:t>
      </w:r>
      <w:r w:rsidRPr="004D7741">
        <w:rPr>
          <w:bCs/>
          <w:szCs w:val="28"/>
        </w:rPr>
        <w:t>.</w:t>
      </w:r>
    </w:p>
    <w:p w:rsidR="00EA5B99" w:rsidRDefault="00EA5B99" w:rsidP="00EA5B99">
      <w:pPr>
        <w:spacing w:before="120" w:after="0" w:line="240" w:lineRule="auto"/>
        <w:ind w:firstLine="567"/>
        <w:jc w:val="both"/>
        <w:rPr>
          <w:bCs/>
          <w:szCs w:val="28"/>
        </w:rPr>
      </w:pPr>
      <w:r w:rsidRPr="004D7741">
        <w:rPr>
          <w:bCs/>
          <w:szCs w:val="28"/>
        </w:rPr>
        <w:t>2. T</w:t>
      </w:r>
      <w:r w:rsidRPr="006E47A4">
        <w:rPr>
          <w:bCs/>
          <w:szCs w:val="28"/>
        </w:rPr>
        <w:t>hông tin</w:t>
      </w:r>
      <w:r w:rsidRPr="00176BCE">
        <w:rPr>
          <w:bCs/>
          <w:szCs w:val="28"/>
        </w:rPr>
        <w:t xml:space="preserve"> </w:t>
      </w:r>
      <w:r w:rsidRPr="006E47A4">
        <w:rPr>
          <w:bCs/>
          <w:szCs w:val="28"/>
        </w:rPr>
        <w:t xml:space="preserve">cung cấp trong </w:t>
      </w:r>
      <w:r w:rsidR="00C22FB5">
        <w:rPr>
          <w:bCs/>
          <w:szCs w:val="28"/>
          <w:lang w:val="en-US"/>
        </w:rPr>
        <w:t xml:space="preserve">Bản khai báo này </w:t>
      </w:r>
      <w:r w:rsidRPr="000A5764">
        <w:rPr>
          <w:bCs/>
          <w:szCs w:val="28"/>
        </w:rPr>
        <w:t>cùng các Phụ lục kèm theo</w:t>
      </w:r>
      <w:r w:rsidRPr="004D7741">
        <w:rPr>
          <w:bCs/>
          <w:szCs w:val="28"/>
        </w:rPr>
        <w:t>, nếu có,</w:t>
      </w:r>
      <w:r w:rsidRPr="000A5764">
        <w:rPr>
          <w:bCs/>
          <w:szCs w:val="28"/>
        </w:rPr>
        <w:t xml:space="preserve"> </w:t>
      </w:r>
      <w:r w:rsidRPr="00176BCE">
        <w:rPr>
          <w:bCs/>
          <w:szCs w:val="28"/>
        </w:rPr>
        <w:t xml:space="preserve">mà chúng tôi kiểm soát được </w:t>
      </w:r>
      <w:r w:rsidRPr="006E47A4">
        <w:rPr>
          <w:bCs/>
          <w:szCs w:val="28"/>
        </w:rPr>
        <w:t xml:space="preserve">đều là thông tin </w:t>
      </w:r>
      <w:r w:rsidRPr="004D7741">
        <w:rPr>
          <w:bCs/>
          <w:szCs w:val="28"/>
        </w:rPr>
        <w:t>trung thực</w:t>
      </w:r>
      <w:r w:rsidRPr="006E47A4">
        <w:rPr>
          <w:bCs/>
          <w:szCs w:val="28"/>
        </w:rPr>
        <w:t xml:space="preserve"> và chính xác</w:t>
      </w:r>
      <w:r w:rsidRPr="00176BCE">
        <w:rPr>
          <w:bCs/>
          <w:szCs w:val="28"/>
        </w:rPr>
        <w:t>.</w:t>
      </w:r>
    </w:p>
    <w:p w:rsidR="00EA5B99" w:rsidRDefault="00EA5B99" w:rsidP="00EA5B99">
      <w:pPr>
        <w:spacing w:after="0" w:line="240" w:lineRule="auto"/>
        <w:jc w:val="both"/>
        <w:rPr>
          <w:bCs/>
          <w:sz w:val="27"/>
          <w:szCs w:val="27"/>
        </w:rPr>
      </w:pPr>
    </w:p>
    <w:p w:rsidR="00EA5B99" w:rsidRPr="00FA78C2" w:rsidRDefault="00EA5B99" w:rsidP="00EA5B99">
      <w:pPr>
        <w:spacing w:after="0" w:line="240" w:lineRule="auto"/>
        <w:jc w:val="both"/>
        <w:rPr>
          <w:bCs/>
          <w:szCs w:val="28"/>
        </w:rPr>
      </w:pPr>
      <w:r>
        <w:rPr>
          <w:bCs/>
          <w:sz w:val="27"/>
          <w:szCs w:val="27"/>
        </w:rPr>
        <w:tab/>
      </w:r>
      <w:r>
        <w:rPr>
          <w:bCs/>
          <w:sz w:val="27"/>
          <w:szCs w:val="27"/>
        </w:rPr>
        <w:tab/>
      </w:r>
      <w:r>
        <w:rPr>
          <w:bCs/>
          <w:sz w:val="27"/>
          <w:szCs w:val="27"/>
        </w:rPr>
        <w:tab/>
      </w:r>
      <w:r>
        <w:rPr>
          <w:bCs/>
          <w:sz w:val="27"/>
          <w:szCs w:val="27"/>
        </w:rPr>
        <w:tab/>
      </w:r>
      <w:r>
        <w:rPr>
          <w:bCs/>
          <w:sz w:val="27"/>
          <w:szCs w:val="27"/>
        </w:rPr>
        <w:tab/>
      </w:r>
      <w:r>
        <w:rPr>
          <w:bCs/>
          <w:sz w:val="27"/>
          <w:szCs w:val="27"/>
        </w:rPr>
        <w:tab/>
      </w:r>
      <w:r>
        <w:rPr>
          <w:bCs/>
          <w:sz w:val="27"/>
          <w:szCs w:val="27"/>
        </w:rPr>
        <w:tab/>
      </w:r>
      <w:r w:rsidRPr="00FA78C2">
        <w:rPr>
          <w:bCs/>
          <w:szCs w:val="28"/>
        </w:rPr>
        <w:t>KÝ TÊN</w:t>
      </w:r>
    </w:p>
    <w:p w:rsidR="00EA5B99" w:rsidRPr="00FA78C2" w:rsidRDefault="00EA5B99" w:rsidP="00EA5B99">
      <w:pPr>
        <w:spacing w:after="0" w:line="240" w:lineRule="auto"/>
        <w:jc w:val="both"/>
        <w:rPr>
          <w:bCs/>
          <w:i/>
          <w:szCs w:val="28"/>
        </w:rPr>
      </w:pPr>
      <w:r w:rsidRPr="00FA78C2">
        <w:rPr>
          <w:bCs/>
          <w:szCs w:val="28"/>
        </w:rPr>
        <w:tab/>
      </w:r>
      <w:r w:rsidRPr="00FA78C2">
        <w:rPr>
          <w:bCs/>
          <w:szCs w:val="28"/>
        </w:rPr>
        <w:tab/>
      </w:r>
      <w:r w:rsidRPr="00FA78C2">
        <w:rPr>
          <w:bCs/>
          <w:szCs w:val="28"/>
        </w:rPr>
        <w:tab/>
      </w:r>
      <w:r w:rsidRPr="00FA78C2">
        <w:rPr>
          <w:bCs/>
          <w:szCs w:val="28"/>
        </w:rPr>
        <w:tab/>
      </w:r>
      <w:r w:rsidRPr="00FA78C2">
        <w:rPr>
          <w:bCs/>
          <w:i/>
          <w:szCs w:val="28"/>
        </w:rPr>
        <w:t xml:space="preserve">       [Ghi rõ họ tên, chức danh và đóng dấu]</w:t>
      </w:r>
    </w:p>
    <w:p w:rsidR="00EA5B99" w:rsidRPr="000D32F5" w:rsidRDefault="00EA5B99" w:rsidP="00EA5B99">
      <w:pPr>
        <w:spacing w:after="0" w:line="240" w:lineRule="auto"/>
        <w:jc w:val="both"/>
        <w:rPr>
          <w:bCs/>
          <w:sz w:val="27"/>
          <w:szCs w:val="27"/>
        </w:rPr>
      </w:pPr>
    </w:p>
    <w:p w:rsidR="00C22FB5" w:rsidRDefault="00C22FB5">
      <w:pPr>
        <w:rPr>
          <w:rFonts w:ascii="Times New Roman Bold" w:hAnsi="Times New Roman Bold"/>
          <w:b/>
          <w:bCs/>
          <w:szCs w:val="28"/>
        </w:rPr>
      </w:pPr>
      <w:r>
        <w:rPr>
          <w:rFonts w:ascii="Times New Roman Bold" w:hAnsi="Times New Roman Bold"/>
          <w:b/>
          <w:bCs/>
          <w:szCs w:val="28"/>
        </w:rPr>
        <w:br w:type="page"/>
      </w:r>
    </w:p>
    <w:p w:rsidR="002628D1" w:rsidRPr="009452EE" w:rsidRDefault="002628D1" w:rsidP="002628D1">
      <w:pPr>
        <w:keepNext/>
        <w:keepLines/>
        <w:spacing w:after="120" w:line="240" w:lineRule="auto"/>
        <w:jc w:val="center"/>
        <w:rPr>
          <w:rFonts w:ascii="Times New Roman Bold" w:hAnsi="Times New Roman Bold"/>
          <w:b/>
          <w:bCs/>
          <w:szCs w:val="28"/>
        </w:rPr>
      </w:pPr>
      <w:r>
        <w:rPr>
          <w:rFonts w:ascii="Times New Roman Bold" w:hAnsi="Times New Roman Bold"/>
          <w:b/>
          <w:bCs/>
          <w:szCs w:val="28"/>
        </w:rPr>
        <w:lastRenderedPageBreak/>
        <w:t>Phụ lục I</w:t>
      </w:r>
      <w:r w:rsidR="009452EE" w:rsidRPr="009452EE">
        <w:rPr>
          <w:rFonts w:ascii="Times New Roman Bold" w:hAnsi="Times New Roman Bold"/>
          <w:b/>
          <w:bCs/>
          <w:szCs w:val="28"/>
        </w:rPr>
        <w:t>II</w:t>
      </w:r>
    </w:p>
    <w:p w:rsidR="007F7FB4" w:rsidRDefault="00C7496C" w:rsidP="00C7496C">
      <w:pPr>
        <w:keepNext/>
        <w:keepLines/>
        <w:spacing w:after="120" w:line="240" w:lineRule="auto"/>
        <w:jc w:val="center"/>
        <w:rPr>
          <w:rFonts w:asciiTheme="minorHAnsi" w:hAnsiTheme="minorHAnsi"/>
          <w:b/>
          <w:sz w:val="26"/>
          <w:szCs w:val="28"/>
        </w:rPr>
      </w:pPr>
      <w:r w:rsidRPr="00C7496C">
        <w:rPr>
          <w:rFonts w:ascii="Times New Roman Bold" w:hAnsi="Times New Roman Bold"/>
          <w:b/>
          <w:sz w:val="26"/>
          <w:szCs w:val="28"/>
        </w:rPr>
        <w:t>Y</w:t>
      </w:r>
      <w:r w:rsidRPr="00C7496C">
        <w:rPr>
          <w:rFonts w:ascii="Times New Roman Bold" w:hAnsi="Times New Roman Bold" w:hint="eastAsia"/>
          <w:b/>
          <w:sz w:val="26"/>
          <w:szCs w:val="28"/>
        </w:rPr>
        <w:t>Ê</w:t>
      </w:r>
      <w:r w:rsidRPr="00C7496C">
        <w:rPr>
          <w:rFonts w:ascii="Times New Roman Bold" w:hAnsi="Times New Roman Bold"/>
          <w:b/>
          <w:sz w:val="26"/>
          <w:szCs w:val="28"/>
        </w:rPr>
        <w:t xml:space="preserve">U CẦU </w:t>
      </w:r>
      <w:r w:rsidRPr="00C7496C">
        <w:rPr>
          <w:rFonts w:ascii="Times New Roman Bold" w:hAnsi="Times New Roman Bold" w:hint="eastAsia"/>
          <w:b/>
          <w:sz w:val="26"/>
          <w:szCs w:val="28"/>
        </w:rPr>
        <w:t>Đ</w:t>
      </w:r>
      <w:r w:rsidRPr="00C7496C">
        <w:rPr>
          <w:rFonts w:ascii="Times New Roman Bold" w:hAnsi="Times New Roman Bold"/>
          <w:b/>
          <w:sz w:val="26"/>
          <w:szCs w:val="28"/>
        </w:rPr>
        <w:t>ỐI VỚI C</w:t>
      </w:r>
      <w:r w:rsidRPr="00C7496C">
        <w:rPr>
          <w:rFonts w:ascii="Times New Roman Bold" w:hAnsi="Times New Roman Bold" w:hint="eastAsia"/>
          <w:b/>
          <w:sz w:val="26"/>
          <w:szCs w:val="28"/>
        </w:rPr>
        <w:t>Á</w:t>
      </w:r>
      <w:r w:rsidRPr="00C7496C">
        <w:rPr>
          <w:rFonts w:ascii="Times New Roman Bold" w:hAnsi="Times New Roman Bold"/>
          <w:b/>
          <w:sz w:val="26"/>
          <w:szCs w:val="28"/>
        </w:rPr>
        <w:t>C BỘ QUY TR</w:t>
      </w:r>
      <w:r w:rsidRPr="00C7496C">
        <w:rPr>
          <w:rFonts w:ascii="Times New Roman Bold" w:hAnsi="Times New Roman Bold" w:hint="eastAsia"/>
          <w:b/>
          <w:sz w:val="26"/>
          <w:szCs w:val="28"/>
        </w:rPr>
        <w:t>Ì</w:t>
      </w:r>
      <w:r w:rsidRPr="00C7496C">
        <w:rPr>
          <w:rFonts w:ascii="Times New Roman Bold" w:hAnsi="Times New Roman Bold"/>
          <w:b/>
          <w:sz w:val="26"/>
          <w:szCs w:val="28"/>
        </w:rPr>
        <w:t>NH TRONG CH</w:t>
      </w:r>
      <w:r w:rsidRPr="00C7496C">
        <w:rPr>
          <w:rFonts w:ascii="Times New Roman Bold" w:hAnsi="Times New Roman Bold" w:hint="eastAsia"/>
          <w:b/>
          <w:sz w:val="26"/>
          <w:szCs w:val="28"/>
        </w:rPr>
        <w:t>ƯƠ</w:t>
      </w:r>
      <w:r w:rsidRPr="00C7496C">
        <w:rPr>
          <w:rFonts w:ascii="Times New Roman Bold" w:hAnsi="Times New Roman Bold"/>
          <w:b/>
          <w:sz w:val="26"/>
          <w:szCs w:val="28"/>
        </w:rPr>
        <w:t>NG TR</w:t>
      </w:r>
      <w:r w:rsidRPr="00C7496C">
        <w:rPr>
          <w:rFonts w:ascii="Times New Roman Bold" w:hAnsi="Times New Roman Bold" w:hint="eastAsia"/>
          <w:b/>
          <w:sz w:val="26"/>
          <w:szCs w:val="28"/>
        </w:rPr>
        <w:t>Ì</w:t>
      </w:r>
      <w:r w:rsidRPr="00C7496C">
        <w:rPr>
          <w:rFonts w:ascii="Times New Roman Bold" w:hAnsi="Times New Roman Bold"/>
          <w:b/>
          <w:sz w:val="26"/>
          <w:szCs w:val="28"/>
        </w:rPr>
        <w:t>NH TU</w:t>
      </w:r>
      <w:r w:rsidRPr="00C7496C">
        <w:rPr>
          <w:rFonts w:ascii="Times New Roman Bold" w:hAnsi="Times New Roman Bold" w:hint="eastAsia"/>
          <w:b/>
          <w:sz w:val="26"/>
          <w:szCs w:val="28"/>
        </w:rPr>
        <w:t>Â</w:t>
      </w:r>
      <w:r w:rsidRPr="00C7496C">
        <w:rPr>
          <w:rFonts w:ascii="Times New Roman Bold" w:hAnsi="Times New Roman Bold"/>
          <w:b/>
          <w:sz w:val="26"/>
          <w:szCs w:val="28"/>
        </w:rPr>
        <w:t>N THỦ NỘI BỘ</w:t>
      </w:r>
    </w:p>
    <w:p w:rsidR="00C7496C" w:rsidRDefault="00C7496C" w:rsidP="00C7496C">
      <w:pPr>
        <w:keepNext/>
        <w:keepLines/>
        <w:tabs>
          <w:tab w:val="left" w:pos="142"/>
        </w:tabs>
        <w:spacing w:after="120" w:line="240" w:lineRule="auto"/>
        <w:jc w:val="center"/>
        <w:rPr>
          <w:i/>
          <w:spacing w:val="-4"/>
          <w:szCs w:val="28"/>
        </w:rPr>
      </w:pPr>
      <w:r>
        <w:rPr>
          <w:i/>
          <w:spacing w:val="-4"/>
          <w:szCs w:val="28"/>
        </w:rPr>
        <w:t xml:space="preserve">(Ban hành kèm theo Nghị định số    </w:t>
      </w:r>
      <w:r>
        <w:rPr>
          <w:i/>
          <w:spacing w:val="-4"/>
          <w:szCs w:val="28"/>
          <w:lang w:val="en-US"/>
        </w:rPr>
        <w:t xml:space="preserve"> </w:t>
      </w:r>
      <w:r>
        <w:rPr>
          <w:i/>
          <w:spacing w:val="-4"/>
          <w:szCs w:val="28"/>
        </w:rPr>
        <w:t xml:space="preserve">    /20</w:t>
      </w:r>
      <w:r>
        <w:rPr>
          <w:i/>
          <w:spacing w:val="-4"/>
          <w:szCs w:val="28"/>
          <w:lang w:val="en-US"/>
        </w:rPr>
        <w:t>25</w:t>
      </w:r>
      <w:r>
        <w:rPr>
          <w:i/>
          <w:spacing w:val="-4"/>
          <w:szCs w:val="28"/>
        </w:rPr>
        <w:t>/NĐ-CP</w:t>
      </w:r>
      <w:r>
        <w:rPr>
          <w:i/>
          <w:spacing w:val="-4"/>
          <w:szCs w:val="28"/>
          <w:lang w:val="en-US"/>
        </w:rPr>
        <w:t xml:space="preserve"> </w:t>
      </w:r>
      <w:r>
        <w:rPr>
          <w:i/>
          <w:spacing w:val="-4"/>
          <w:szCs w:val="28"/>
        </w:rPr>
        <w:t xml:space="preserve">ngày   </w:t>
      </w:r>
      <w:r>
        <w:rPr>
          <w:i/>
          <w:spacing w:val="-4"/>
          <w:szCs w:val="28"/>
          <w:lang w:val="en-US"/>
        </w:rPr>
        <w:t xml:space="preserve"> </w:t>
      </w:r>
      <w:r>
        <w:rPr>
          <w:i/>
          <w:spacing w:val="-4"/>
          <w:szCs w:val="28"/>
        </w:rPr>
        <w:t xml:space="preserve">   tháng    </w:t>
      </w:r>
    </w:p>
    <w:p w:rsidR="00C7496C" w:rsidRPr="00FB38EE" w:rsidRDefault="00C7496C" w:rsidP="00C7496C">
      <w:pPr>
        <w:keepNext/>
        <w:keepLines/>
        <w:tabs>
          <w:tab w:val="left" w:pos="142"/>
        </w:tabs>
        <w:spacing w:after="120" w:line="240" w:lineRule="auto"/>
        <w:jc w:val="center"/>
        <w:rPr>
          <w:i/>
          <w:spacing w:val="-4"/>
          <w:szCs w:val="28"/>
        </w:rPr>
      </w:pPr>
      <w:r>
        <w:rPr>
          <w:i/>
          <w:spacing w:val="-4"/>
          <w:szCs w:val="28"/>
        </w:rPr>
        <w:t>năm</w:t>
      </w:r>
      <w:r>
        <w:rPr>
          <w:i/>
          <w:spacing w:val="-4"/>
          <w:szCs w:val="28"/>
          <w:lang w:val="en-US"/>
        </w:rPr>
        <w:t xml:space="preserve"> 2025 </w:t>
      </w:r>
      <w:r>
        <w:rPr>
          <w:i/>
          <w:spacing w:val="-4"/>
          <w:szCs w:val="28"/>
        </w:rPr>
        <w:t>của Chính phủ</w:t>
      </w:r>
      <w:r>
        <w:rPr>
          <w:bCs/>
          <w:i/>
          <w:spacing w:val="24"/>
          <w:szCs w:val="28"/>
        </w:rPr>
        <w:t>)</w:t>
      </w:r>
    </w:p>
    <w:p w:rsidR="00C7496C" w:rsidRPr="00C7496C" w:rsidRDefault="00C7496C" w:rsidP="00C7496C">
      <w:pPr>
        <w:keepNext/>
        <w:keepLines/>
        <w:tabs>
          <w:tab w:val="left" w:pos="142"/>
        </w:tabs>
        <w:jc w:val="center"/>
        <w:rPr>
          <w:bCs/>
          <w:szCs w:val="28"/>
          <w:vertAlign w:val="superscript"/>
          <w:lang w:val="sv-SE"/>
        </w:rPr>
      </w:pPr>
      <w:r>
        <w:rPr>
          <w:bCs/>
          <w:szCs w:val="28"/>
          <w:vertAlign w:val="superscript"/>
        </w:rPr>
        <w:t>_________</w:t>
      </w:r>
    </w:p>
    <w:p w:rsidR="00406598" w:rsidRPr="00406598" w:rsidRDefault="00406598" w:rsidP="00232ECF">
      <w:pPr>
        <w:widowControl w:val="0"/>
        <w:tabs>
          <w:tab w:val="left" w:pos="567"/>
          <w:tab w:val="left" w:pos="993"/>
        </w:tabs>
        <w:spacing w:before="120" w:after="120" w:line="240" w:lineRule="auto"/>
        <w:ind w:firstLine="567"/>
        <w:jc w:val="both"/>
        <w:rPr>
          <w:b/>
          <w:lang w:val="en-US"/>
        </w:rPr>
      </w:pPr>
      <w:r w:rsidRPr="00406598">
        <w:rPr>
          <w:b/>
          <w:lang w:val="en-US"/>
        </w:rPr>
        <w:t>1.</w:t>
      </w:r>
      <w:r w:rsidRPr="00406598">
        <w:rPr>
          <w:b/>
        </w:rPr>
        <w:t xml:space="preserve"> </w:t>
      </w:r>
      <w:r w:rsidRPr="00406598">
        <w:rPr>
          <w:b/>
          <w:iCs/>
        </w:rPr>
        <w:t xml:space="preserve">Cam kết trách nhiệm của thương nhân, trách nhiệm của chủ </w:t>
      </w:r>
      <w:r w:rsidRPr="00406598">
        <w:rPr>
          <w:b/>
          <w:iCs/>
          <w:lang w:val="en-US"/>
        </w:rPr>
        <w:t>doanh nghiệp</w:t>
      </w:r>
      <w:r w:rsidRPr="00406598">
        <w:rPr>
          <w:b/>
          <w:iCs/>
        </w:rPr>
        <w:t>, trách nhiệm của các bộ phận và nhân viên về kiểm soát thương mại chiến lược theo quy định của pháp luậ</w:t>
      </w:r>
      <w:r>
        <w:rPr>
          <w:b/>
          <w:iCs/>
        </w:rPr>
        <w:t>t</w:t>
      </w:r>
    </w:p>
    <w:p w:rsidR="00406598" w:rsidRPr="00406598" w:rsidRDefault="00406598" w:rsidP="00232ECF">
      <w:pPr>
        <w:widowControl w:val="0"/>
        <w:tabs>
          <w:tab w:val="left" w:pos="567"/>
          <w:tab w:val="left" w:pos="993"/>
        </w:tabs>
        <w:spacing w:before="120" w:after="120" w:line="240" w:lineRule="auto"/>
        <w:ind w:firstLine="567"/>
        <w:jc w:val="both"/>
        <w:rPr>
          <w:lang w:val="en-US"/>
        </w:rPr>
      </w:pPr>
      <w:r w:rsidRPr="00406598">
        <w:rPr>
          <w:lang w:val="en-US"/>
        </w:rPr>
        <w:t>Thuyết minh rõ ràng và đầy đủ về cam kết của doanh nghiệp, của chủ doanh nghiệp về việc thực hiện đúng các quy định về kiểm soát thương mại chiến lược tại Nghị định này và các văn bản quy phạm pháp luật khác có liên quan được thể hiện dưới hình thức tuyên bố, quy định nội bộ của công ty, nội dung tại hợp đồng lao động kí kết giữa doanh nghiệp và người lao động...</w:t>
      </w:r>
    </w:p>
    <w:p w:rsidR="00406598" w:rsidRPr="00406598" w:rsidRDefault="00406598" w:rsidP="00232ECF">
      <w:pPr>
        <w:widowControl w:val="0"/>
        <w:tabs>
          <w:tab w:val="left" w:pos="567"/>
          <w:tab w:val="left" w:pos="993"/>
        </w:tabs>
        <w:spacing w:before="120" w:after="120" w:line="240" w:lineRule="auto"/>
        <w:ind w:firstLine="567"/>
        <w:jc w:val="both"/>
        <w:rPr>
          <w:b/>
          <w:lang w:val="en-US"/>
        </w:rPr>
      </w:pPr>
      <w:r>
        <w:rPr>
          <w:b/>
          <w:lang w:val="en-US"/>
        </w:rPr>
        <w:t>2.</w:t>
      </w:r>
      <w:r w:rsidRPr="00406598">
        <w:rPr>
          <w:b/>
          <w:lang w:val="en-US"/>
        </w:rPr>
        <w:t xml:space="preserve"> Bộ quy trình về rà soát người sử dụng cuối và mục đích sử dụng của hàng hóa trong giao dị</w:t>
      </w:r>
      <w:r>
        <w:rPr>
          <w:b/>
          <w:lang w:val="en-US"/>
        </w:rPr>
        <w:t>ch</w:t>
      </w:r>
    </w:p>
    <w:p w:rsidR="00406598" w:rsidRPr="00406598" w:rsidRDefault="00406598" w:rsidP="00232ECF">
      <w:pPr>
        <w:widowControl w:val="0"/>
        <w:tabs>
          <w:tab w:val="left" w:pos="567"/>
          <w:tab w:val="left" w:pos="993"/>
        </w:tabs>
        <w:spacing w:before="120" w:after="120" w:line="240" w:lineRule="auto"/>
        <w:ind w:firstLine="567"/>
        <w:jc w:val="both"/>
        <w:rPr>
          <w:lang w:val="en-US"/>
        </w:rPr>
      </w:pPr>
      <w:r w:rsidRPr="00406598">
        <w:rPr>
          <w:lang w:val="en-US"/>
        </w:rPr>
        <w:t>Thuyết minh rõ ràng và đầy đủ về quy trình nội bộ của doanh nghiệp đã được ban điều hành phê duyệt và yêu cầu các bộ phận trong doanh nghiệp thực hiện một cách bắt buộc. Quy trình cần thể hiện đầy đủ các bước nhằm tìm hiểu và xác minh người sử dụng cuối của các mặt hàng lưỡng dụng, có gắn với các bước tiến hành của các bộ phận liên quan trong doanh nghiệp như pháp chế, mua hàng, xuất nhập khẩu, quản trị…</w:t>
      </w:r>
    </w:p>
    <w:p w:rsidR="00406598" w:rsidRPr="00406598" w:rsidRDefault="00406598" w:rsidP="00232ECF">
      <w:pPr>
        <w:widowControl w:val="0"/>
        <w:tabs>
          <w:tab w:val="left" w:pos="567"/>
          <w:tab w:val="left" w:pos="993"/>
        </w:tabs>
        <w:spacing w:before="120" w:after="120" w:line="240" w:lineRule="auto"/>
        <w:ind w:firstLine="567"/>
        <w:jc w:val="both"/>
        <w:rPr>
          <w:lang w:val="en-US"/>
        </w:rPr>
      </w:pPr>
      <w:r w:rsidRPr="00406598">
        <w:rPr>
          <w:lang w:val="en-US"/>
        </w:rPr>
        <w:t xml:space="preserve">Quy trình cần đảm bảo các bước: xác minh người dùng cuối và mục đích sử dụng cuối của hàng hóa trước, trong và sau giao dịch. </w:t>
      </w:r>
    </w:p>
    <w:p w:rsidR="00406598" w:rsidRPr="00406598" w:rsidRDefault="00406598" w:rsidP="00232ECF">
      <w:pPr>
        <w:widowControl w:val="0"/>
        <w:tabs>
          <w:tab w:val="left" w:pos="567"/>
          <w:tab w:val="left" w:pos="993"/>
        </w:tabs>
        <w:spacing w:before="120" w:after="120" w:line="240" w:lineRule="auto"/>
        <w:ind w:firstLine="567"/>
        <w:jc w:val="both"/>
        <w:rPr>
          <w:b/>
          <w:lang w:val="en-US"/>
        </w:rPr>
      </w:pPr>
      <w:r>
        <w:rPr>
          <w:b/>
          <w:lang w:val="en-US"/>
        </w:rPr>
        <w:t>3.</w:t>
      </w:r>
      <w:r w:rsidRPr="00406598">
        <w:rPr>
          <w:b/>
          <w:lang w:val="en-US"/>
        </w:rPr>
        <w:t xml:space="preserve"> Bộ quy trình về cách thức thương nhân thường xuyên cập nhật các quy định pháp luật về kiểm soát thương mại chiến lượ</w:t>
      </w:r>
      <w:r>
        <w:rPr>
          <w:b/>
          <w:lang w:val="en-US"/>
        </w:rPr>
        <w:t>c</w:t>
      </w:r>
    </w:p>
    <w:p w:rsidR="00406598" w:rsidRPr="00406598" w:rsidRDefault="00406598" w:rsidP="00232ECF">
      <w:pPr>
        <w:widowControl w:val="0"/>
        <w:tabs>
          <w:tab w:val="left" w:pos="567"/>
          <w:tab w:val="left" w:pos="993"/>
        </w:tabs>
        <w:spacing w:before="120" w:after="120" w:line="240" w:lineRule="auto"/>
        <w:ind w:firstLine="567"/>
        <w:jc w:val="both"/>
        <w:rPr>
          <w:lang w:val="en-US"/>
        </w:rPr>
      </w:pPr>
      <w:r w:rsidRPr="00406598">
        <w:rPr>
          <w:lang w:val="en-US"/>
        </w:rPr>
        <w:t>Thuyết minh rõ ràng và đầy đủ theo hiểu biết của doanh nghiệp các kênh thông tin liên quan tới các văn bản quy phạm pháp luật điều chỉnh hoạt động kiểm soát xuất khẩu, các đầu mối cung cấp thông tin theo hiểu biết của doanh nghiệp.</w:t>
      </w:r>
    </w:p>
    <w:p w:rsidR="00406598" w:rsidRPr="00406598" w:rsidRDefault="00406598" w:rsidP="00232ECF">
      <w:pPr>
        <w:widowControl w:val="0"/>
        <w:tabs>
          <w:tab w:val="left" w:pos="567"/>
          <w:tab w:val="left" w:pos="993"/>
        </w:tabs>
        <w:spacing w:before="120" w:after="120" w:line="240" w:lineRule="auto"/>
        <w:ind w:firstLine="567"/>
        <w:jc w:val="both"/>
        <w:rPr>
          <w:lang w:val="en-US"/>
        </w:rPr>
      </w:pPr>
      <w:r w:rsidRPr="00406598">
        <w:rPr>
          <w:lang w:val="en-US"/>
        </w:rPr>
        <w:t>Thuyết minh rõ ràng và đầy đủ về về quy định nội bộ trong doanh nghiệp yêu cầu các bộ phận liên quan phải định kỳ cập nhật thông tin về các quy định pháp luật về kiểm soát thương mại chiến lược được ban hành, sửa đổi, bổ sung theo các kênh thông tin nêu trên.</w:t>
      </w:r>
    </w:p>
    <w:p w:rsidR="00406598" w:rsidRPr="00406598" w:rsidRDefault="00406598" w:rsidP="00232ECF">
      <w:pPr>
        <w:widowControl w:val="0"/>
        <w:tabs>
          <w:tab w:val="left" w:pos="567"/>
          <w:tab w:val="left" w:pos="993"/>
        </w:tabs>
        <w:spacing w:before="120" w:after="120" w:line="240" w:lineRule="auto"/>
        <w:ind w:firstLine="567"/>
        <w:jc w:val="both"/>
        <w:rPr>
          <w:b/>
          <w:lang w:val="en-US"/>
        </w:rPr>
      </w:pPr>
      <w:r>
        <w:rPr>
          <w:b/>
          <w:lang w:val="en-US"/>
        </w:rPr>
        <w:t>4.</w:t>
      </w:r>
      <w:r w:rsidRPr="00406598">
        <w:rPr>
          <w:b/>
          <w:lang w:val="en-US"/>
        </w:rPr>
        <w:t xml:space="preserve"> Bộ quy trình về đào tạo nội bộ liên quan tới lĩnh vự</w:t>
      </w:r>
      <w:r>
        <w:rPr>
          <w:b/>
          <w:lang w:val="en-US"/>
        </w:rPr>
        <w:t>c này</w:t>
      </w:r>
    </w:p>
    <w:p w:rsidR="00406598" w:rsidRPr="00406598" w:rsidRDefault="00406598" w:rsidP="00232ECF">
      <w:pPr>
        <w:widowControl w:val="0"/>
        <w:tabs>
          <w:tab w:val="left" w:pos="567"/>
          <w:tab w:val="left" w:pos="993"/>
        </w:tabs>
        <w:spacing w:before="120" w:after="120" w:line="240" w:lineRule="auto"/>
        <w:ind w:firstLine="567"/>
        <w:jc w:val="both"/>
        <w:rPr>
          <w:lang w:val="en-US"/>
        </w:rPr>
      </w:pPr>
      <w:r w:rsidRPr="00406598">
        <w:rPr>
          <w:lang w:val="en-US"/>
        </w:rPr>
        <w:t>Thuyết minh rõ ràng và đầy đủ về kế hoạch được phê duyệt của doanh nghiệp định kỳ tổ chức đào tạo, tập huấn cho cán bộ và nhân viên liên quan về các quy định liên quan tới kiểm soát thương mại chiến lược đồng thời cam kết sẽ tổ chức tập huấn cho nhân viên và cán bộ liên quan về các thay đổi về quy định kiểm soát thương mại chiến lược (nếu có).</w:t>
      </w:r>
    </w:p>
    <w:p w:rsidR="00406598" w:rsidRPr="00406598" w:rsidRDefault="00406598" w:rsidP="00232ECF">
      <w:pPr>
        <w:widowControl w:val="0"/>
        <w:tabs>
          <w:tab w:val="left" w:pos="567"/>
          <w:tab w:val="left" w:pos="993"/>
        </w:tabs>
        <w:spacing w:before="120" w:after="120" w:line="240" w:lineRule="auto"/>
        <w:jc w:val="both"/>
        <w:rPr>
          <w:lang w:val="en-US"/>
        </w:rPr>
      </w:pPr>
      <w:r w:rsidRPr="00406598">
        <w:rPr>
          <w:lang w:val="en-US"/>
        </w:rPr>
        <w:lastRenderedPageBreak/>
        <w:tab/>
        <w:t xml:space="preserve"> Thuyết minh rõ ràng và đầy đủ về việc doanh nghiệp phải có cán bộ chuyên trách hoặc kiêm nhiệm là đầu mối thông tin cho các bộ phận về hoạt động kiểm soát thương mại chiến lược.</w:t>
      </w:r>
    </w:p>
    <w:p w:rsidR="00406598" w:rsidRDefault="00406598" w:rsidP="00232ECF">
      <w:pPr>
        <w:widowControl w:val="0"/>
        <w:tabs>
          <w:tab w:val="left" w:pos="567"/>
          <w:tab w:val="left" w:pos="993"/>
        </w:tabs>
        <w:spacing w:before="120" w:after="120" w:line="240" w:lineRule="auto"/>
        <w:ind w:firstLine="567"/>
        <w:jc w:val="both"/>
        <w:rPr>
          <w:i/>
          <w:iCs/>
          <w:lang w:val="en-US"/>
        </w:rPr>
      </w:pPr>
      <w:r>
        <w:rPr>
          <w:b/>
          <w:lang w:val="en-US"/>
        </w:rPr>
        <w:t>5.</w:t>
      </w:r>
      <w:r w:rsidRPr="00406598">
        <w:rPr>
          <w:b/>
          <w:lang w:val="en-US"/>
        </w:rPr>
        <w:t xml:space="preserve"> Bộ quy trình về lưu trữ thông tin và tài liệu</w:t>
      </w:r>
      <w:r w:rsidRPr="00406598">
        <w:rPr>
          <w:i/>
          <w:iCs/>
          <w:lang w:val="en-US"/>
        </w:rPr>
        <w:t xml:space="preserve"> </w:t>
      </w:r>
    </w:p>
    <w:p w:rsidR="00406598" w:rsidRPr="00406598" w:rsidRDefault="00406598" w:rsidP="00232ECF">
      <w:pPr>
        <w:widowControl w:val="0"/>
        <w:tabs>
          <w:tab w:val="left" w:pos="567"/>
          <w:tab w:val="left" w:pos="993"/>
        </w:tabs>
        <w:spacing w:before="120" w:after="120" w:line="240" w:lineRule="auto"/>
        <w:ind w:firstLine="567"/>
        <w:jc w:val="both"/>
        <w:rPr>
          <w:lang w:val="en-US"/>
        </w:rPr>
      </w:pPr>
      <w:r w:rsidRPr="00406598">
        <w:rPr>
          <w:lang w:val="en-US"/>
        </w:rPr>
        <w:t>Thuyết minh rõ ràng và đầy đủ</w:t>
      </w:r>
      <w:r w:rsidRPr="00406598">
        <w:t xml:space="preserve"> </w:t>
      </w:r>
      <w:r w:rsidRPr="00406598">
        <w:rPr>
          <w:lang w:val="en-US"/>
        </w:rPr>
        <w:t>cách thức lưu trữ thông tin và tài liệu liên quan tới giao dịch.</w:t>
      </w:r>
    </w:p>
    <w:p w:rsidR="00406598" w:rsidRDefault="00406598" w:rsidP="00232ECF">
      <w:pPr>
        <w:widowControl w:val="0"/>
        <w:tabs>
          <w:tab w:val="left" w:pos="567"/>
          <w:tab w:val="left" w:pos="993"/>
        </w:tabs>
        <w:spacing w:before="120" w:after="120" w:line="240" w:lineRule="auto"/>
        <w:ind w:firstLine="567"/>
        <w:jc w:val="both"/>
        <w:rPr>
          <w:b/>
          <w:lang w:val="en-US"/>
        </w:rPr>
      </w:pPr>
      <w:r>
        <w:rPr>
          <w:b/>
          <w:lang w:val="en-US"/>
        </w:rPr>
        <w:t>6.</w:t>
      </w:r>
      <w:r w:rsidRPr="00406598">
        <w:rPr>
          <w:b/>
          <w:lang w:val="en-US"/>
        </w:rPr>
        <w:t xml:space="preserve"> Bộ quy trình về nghĩa vụ thông báo:</w:t>
      </w:r>
    </w:p>
    <w:p w:rsidR="00406598" w:rsidRPr="00406598" w:rsidRDefault="00406598" w:rsidP="00232ECF">
      <w:pPr>
        <w:widowControl w:val="0"/>
        <w:tabs>
          <w:tab w:val="left" w:pos="567"/>
          <w:tab w:val="left" w:pos="993"/>
        </w:tabs>
        <w:spacing w:before="120" w:after="120" w:line="240" w:lineRule="auto"/>
        <w:ind w:firstLine="567"/>
        <w:jc w:val="both"/>
        <w:rPr>
          <w:i/>
          <w:iCs/>
          <w:lang w:val="en-US"/>
        </w:rPr>
      </w:pPr>
      <w:r w:rsidRPr="00406598">
        <w:rPr>
          <w:lang w:val="en-US"/>
        </w:rPr>
        <w:t xml:space="preserve">Thuyết minh rõ ràng và đầy đủ về các bước tiến hành trong trường hợp doanh nghiệp nhận được thông tin thông báo hoặc có cơ sở để nghi ngờ rằng giao dịch được tiến hành có rủi ro vi phạm quy định về kiểm soát thương mại chiến lược. </w:t>
      </w:r>
    </w:p>
    <w:p w:rsidR="00406598" w:rsidRDefault="00406598">
      <w:pPr>
        <w:keepNext/>
        <w:keepLines/>
        <w:widowControl w:val="0"/>
        <w:snapToGrid w:val="0"/>
        <w:spacing w:before="120" w:after="120" w:line="240" w:lineRule="auto"/>
        <w:ind w:firstLine="567"/>
        <w:jc w:val="both"/>
      </w:pPr>
    </w:p>
    <w:p w:rsidR="00C22FB5" w:rsidRDefault="00C22FB5">
      <w:pPr>
        <w:rPr>
          <w:b/>
          <w:lang w:val="en-US" w:eastAsia="en-AU"/>
        </w:rPr>
      </w:pPr>
      <w:r>
        <w:rPr>
          <w:b/>
          <w:lang w:val="en-US" w:eastAsia="en-AU"/>
        </w:rPr>
        <w:br w:type="page"/>
      </w:r>
    </w:p>
    <w:p w:rsidR="00C22FB5" w:rsidRDefault="00C22FB5" w:rsidP="00C22FB5">
      <w:pPr>
        <w:spacing w:after="0" w:line="240" w:lineRule="auto"/>
        <w:jc w:val="center"/>
        <w:rPr>
          <w:b/>
          <w:lang w:val="en-AU" w:eastAsia="en-AU"/>
        </w:rPr>
      </w:pPr>
      <w:r>
        <w:rPr>
          <w:b/>
          <w:lang w:val="en-US" w:eastAsia="en-AU"/>
        </w:rPr>
        <w:lastRenderedPageBreak/>
        <w:t>PHỤ LỤC</w:t>
      </w:r>
      <w:r>
        <w:rPr>
          <w:b/>
          <w:lang w:eastAsia="en-AU"/>
        </w:rPr>
        <w:t xml:space="preserve"> </w:t>
      </w:r>
      <w:r>
        <w:rPr>
          <w:b/>
          <w:lang w:val="en-US" w:eastAsia="en-AU"/>
        </w:rPr>
        <w:t>IV</w:t>
      </w:r>
    </w:p>
    <w:p w:rsidR="00C22FB5" w:rsidRPr="008E7E2F" w:rsidRDefault="00C22FB5" w:rsidP="00C22FB5">
      <w:pPr>
        <w:spacing w:after="0" w:line="240" w:lineRule="auto"/>
        <w:jc w:val="center"/>
        <w:rPr>
          <w:b/>
          <w:lang w:val="en-AU" w:eastAsia="en-AU"/>
        </w:rPr>
      </w:pPr>
    </w:p>
    <w:p w:rsidR="00C22FB5" w:rsidRDefault="00C22FB5" w:rsidP="00C22FB5">
      <w:pPr>
        <w:spacing w:after="0" w:line="240" w:lineRule="auto"/>
        <w:jc w:val="center"/>
        <w:rPr>
          <w:b/>
          <w:lang w:val="en-US" w:eastAsia="en-AU"/>
        </w:rPr>
      </w:pPr>
      <w:r>
        <w:rPr>
          <w:b/>
          <w:lang w:val="en-US" w:eastAsia="en-AU"/>
        </w:rPr>
        <w:t>MẪU ĐƠN ĐỀ NGHỊ PHÊ DUYỆT CHƯƠNG TRÌNH TUÂN THỦ</w:t>
      </w:r>
    </w:p>
    <w:p w:rsidR="00C22FB5" w:rsidRPr="00C3186C" w:rsidRDefault="00C22FB5" w:rsidP="00C22FB5">
      <w:pPr>
        <w:spacing w:after="0" w:line="240" w:lineRule="auto"/>
        <w:jc w:val="center"/>
        <w:rPr>
          <w:b/>
          <w:lang w:val="en-AU" w:eastAsia="en-AU"/>
        </w:rPr>
      </w:pPr>
      <w:r>
        <w:rPr>
          <w:b/>
          <w:lang w:val="en-US" w:eastAsia="en-AU"/>
        </w:rPr>
        <w:t xml:space="preserve"> NỘI BỘ</w:t>
      </w:r>
    </w:p>
    <w:p w:rsidR="00C22FB5" w:rsidRDefault="00C22FB5" w:rsidP="00C22FB5">
      <w:pPr>
        <w:keepNext/>
        <w:keepLines/>
        <w:tabs>
          <w:tab w:val="left" w:pos="142"/>
        </w:tabs>
        <w:spacing w:after="120" w:line="240" w:lineRule="auto"/>
        <w:jc w:val="center"/>
        <w:rPr>
          <w:i/>
          <w:spacing w:val="-4"/>
          <w:szCs w:val="28"/>
        </w:rPr>
      </w:pPr>
      <w:r>
        <w:rPr>
          <w:i/>
          <w:spacing w:val="-4"/>
          <w:szCs w:val="28"/>
        </w:rPr>
        <w:t xml:space="preserve">(Ban hành kèm theo Nghị định số    </w:t>
      </w:r>
      <w:r>
        <w:rPr>
          <w:i/>
          <w:spacing w:val="-4"/>
          <w:szCs w:val="28"/>
          <w:lang w:val="en-US"/>
        </w:rPr>
        <w:t xml:space="preserve"> </w:t>
      </w:r>
      <w:r>
        <w:rPr>
          <w:i/>
          <w:spacing w:val="-4"/>
          <w:szCs w:val="28"/>
        </w:rPr>
        <w:t xml:space="preserve">    /20</w:t>
      </w:r>
      <w:r>
        <w:rPr>
          <w:i/>
          <w:spacing w:val="-4"/>
          <w:szCs w:val="28"/>
          <w:lang w:val="en-US"/>
        </w:rPr>
        <w:t>25</w:t>
      </w:r>
      <w:r>
        <w:rPr>
          <w:i/>
          <w:spacing w:val="-4"/>
          <w:szCs w:val="28"/>
        </w:rPr>
        <w:t>/NĐ-CP</w:t>
      </w:r>
      <w:r>
        <w:rPr>
          <w:i/>
          <w:spacing w:val="-4"/>
          <w:szCs w:val="28"/>
          <w:lang w:val="en-US"/>
        </w:rPr>
        <w:t xml:space="preserve"> </w:t>
      </w:r>
      <w:r>
        <w:rPr>
          <w:i/>
          <w:spacing w:val="-4"/>
          <w:szCs w:val="28"/>
        </w:rPr>
        <w:t xml:space="preserve">ngày   </w:t>
      </w:r>
      <w:r>
        <w:rPr>
          <w:i/>
          <w:spacing w:val="-4"/>
          <w:szCs w:val="28"/>
          <w:lang w:val="en-US"/>
        </w:rPr>
        <w:t xml:space="preserve"> </w:t>
      </w:r>
      <w:r>
        <w:rPr>
          <w:i/>
          <w:spacing w:val="-4"/>
          <w:szCs w:val="28"/>
        </w:rPr>
        <w:t xml:space="preserve">   tháng    </w:t>
      </w:r>
    </w:p>
    <w:p w:rsidR="00C22FB5" w:rsidRPr="00FB38EE" w:rsidRDefault="00C22FB5" w:rsidP="00C22FB5">
      <w:pPr>
        <w:keepNext/>
        <w:keepLines/>
        <w:tabs>
          <w:tab w:val="left" w:pos="142"/>
        </w:tabs>
        <w:spacing w:after="120" w:line="240" w:lineRule="auto"/>
        <w:jc w:val="center"/>
        <w:rPr>
          <w:i/>
          <w:spacing w:val="-4"/>
          <w:szCs w:val="28"/>
        </w:rPr>
      </w:pPr>
      <w:r>
        <w:rPr>
          <w:i/>
          <w:spacing w:val="-4"/>
          <w:szCs w:val="28"/>
        </w:rPr>
        <w:t>năm</w:t>
      </w:r>
      <w:r>
        <w:rPr>
          <w:i/>
          <w:spacing w:val="-4"/>
          <w:szCs w:val="28"/>
          <w:lang w:val="en-US"/>
        </w:rPr>
        <w:t xml:space="preserve"> 2025 </w:t>
      </w:r>
      <w:r>
        <w:rPr>
          <w:i/>
          <w:spacing w:val="-4"/>
          <w:szCs w:val="28"/>
        </w:rPr>
        <w:t>của Chính phủ</w:t>
      </w:r>
      <w:r>
        <w:rPr>
          <w:bCs/>
          <w:i/>
          <w:spacing w:val="24"/>
          <w:szCs w:val="28"/>
        </w:rPr>
        <w:t>)</w:t>
      </w:r>
    </w:p>
    <w:tbl>
      <w:tblPr>
        <w:tblW w:w="0" w:type="auto"/>
        <w:tblLook w:val="04A0" w:firstRow="1" w:lastRow="0" w:firstColumn="1" w:lastColumn="0" w:noHBand="0" w:noVBand="1"/>
      </w:tblPr>
      <w:tblGrid>
        <w:gridCol w:w="3119"/>
        <w:gridCol w:w="5952"/>
      </w:tblGrid>
      <w:tr w:rsidR="00C22FB5" w:rsidRPr="00EF0B35" w:rsidTr="007C753A">
        <w:tc>
          <w:tcPr>
            <w:tcW w:w="3119" w:type="dxa"/>
            <w:shd w:val="clear" w:color="auto" w:fill="auto"/>
          </w:tcPr>
          <w:p w:rsidR="00C22FB5" w:rsidRDefault="00C22FB5" w:rsidP="007C753A">
            <w:pPr>
              <w:tabs>
                <w:tab w:val="left" w:pos="8640"/>
              </w:tabs>
              <w:spacing w:after="0" w:line="240" w:lineRule="auto"/>
              <w:jc w:val="center"/>
              <w:rPr>
                <w:rFonts w:eastAsia="Calibri"/>
                <w:b/>
                <w:bCs/>
                <w:sz w:val="26"/>
                <w:szCs w:val="26"/>
                <w:lang w:val="en-US"/>
              </w:rPr>
            </w:pPr>
          </w:p>
          <w:p w:rsidR="00C22FB5" w:rsidRPr="005140AB" w:rsidRDefault="00C22FB5" w:rsidP="007C753A">
            <w:pPr>
              <w:tabs>
                <w:tab w:val="left" w:pos="8640"/>
              </w:tabs>
              <w:spacing w:after="0" w:line="240" w:lineRule="auto"/>
              <w:jc w:val="center"/>
              <w:rPr>
                <w:rFonts w:eastAsia="Calibri"/>
                <w:b/>
                <w:bCs/>
                <w:sz w:val="26"/>
                <w:szCs w:val="26"/>
                <w:lang w:val="en-US"/>
              </w:rPr>
            </w:pPr>
            <w:r w:rsidRPr="005140AB">
              <w:rPr>
                <w:rFonts w:eastAsia="Calibri"/>
                <w:b/>
                <w:bCs/>
                <w:sz w:val="26"/>
                <w:szCs w:val="26"/>
                <w:lang w:val="en-US"/>
              </w:rPr>
              <w:t>TÊN THƯƠNG NHÂN</w:t>
            </w:r>
          </w:p>
          <w:p w:rsidR="00C22FB5" w:rsidRPr="005140AB" w:rsidRDefault="00C22FB5" w:rsidP="007C753A">
            <w:pPr>
              <w:tabs>
                <w:tab w:val="left" w:pos="8640"/>
              </w:tabs>
              <w:spacing w:after="0" w:line="240" w:lineRule="auto"/>
              <w:jc w:val="center"/>
              <w:rPr>
                <w:rFonts w:eastAsia="Calibri"/>
                <w:bCs/>
                <w:sz w:val="26"/>
                <w:szCs w:val="26"/>
                <w:vertAlign w:val="superscript"/>
                <w:lang w:val="en-US"/>
              </w:rPr>
            </w:pPr>
            <w:r>
              <w:rPr>
                <w:rFonts w:eastAsia="Calibri"/>
                <w:bCs/>
                <w:sz w:val="26"/>
                <w:szCs w:val="26"/>
                <w:vertAlign w:val="superscript"/>
                <w:lang w:val="en-US"/>
              </w:rPr>
              <w:t>_________</w:t>
            </w:r>
          </w:p>
          <w:p w:rsidR="00C22FB5" w:rsidRPr="00EF0B35" w:rsidRDefault="00C22FB5" w:rsidP="007C753A">
            <w:pPr>
              <w:tabs>
                <w:tab w:val="left" w:pos="8640"/>
              </w:tabs>
              <w:spacing w:after="0" w:line="240" w:lineRule="auto"/>
              <w:jc w:val="center"/>
              <w:rPr>
                <w:rFonts w:eastAsia="Calibri"/>
                <w:bCs/>
                <w:sz w:val="26"/>
                <w:szCs w:val="26"/>
                <w:lang w:val="en-US"/>
              </w:rPr>
            </w:pPr>
          </w:p>
          <w:p w:rsidR="00C22FB5" w:rsidRPr="00EF0B35" w:rsidRDefault="00C22FB5" w:rsidP="007C753A">
            <w:pPr>
              <w:tabs>
                <w:tab w:val="left" w:pos="8640"/>
              </w:tabs>
              <w:spacing w:after="0" w:line="240" w:lineRule="auto"/>
              <w:jc w:val="center"/>
              <w:rPr>
                <w:rFonts w:eastAsia="Calibri"/>
                <w:bCs/>
                <w:sz w:val="26"/>
                <w:szCs w:val="26"/>
                <w:lang w:val="en-US"/>
              </w:rPr>
            </w:pPr>
            <w:r w:rsidRPr="00EF0B35">
              <w:rPr>
                <w:rFonts w:eastAsia="Calibri"/>
                <w:bCs/>
                <w:sz w:val="26"/>
                <w:szCs w:val="26"/>
                <w:lang w:val="en-US"/>
              </w:rPr>
              <w:t>Số:</w:t>
            </w:r>
            <w:r>
              <w:rPr>
                <w:rFonts w:eastAsia="Calibri"/>
                <w:bCs/>
                <w:sz w:val="26"/>
                <w:szCs w:val="26"/>
                <w:lang w:val="en-US"/>
              </w:rPr>
              <w:t>…</w:t>
            </w:r>
          </w:p>
        </w:tc>
        <w:tc>
          <w:tcPr>
            <w:tcW w:w="5952" w:type="dxa"/>
            <w:shd w:val="clear" w:color="auto" w:fill="auto"/>
          </w:tcPr>
          <w:p w:rsidR="00C22FB5" w:rsidRDefault="00C22FB5" w:rsidP="007C753A">
            <w:pPr>
              <w:tabs>
                <w:tab w:val="left" w:pos="8640"/>
              </w:tabs>
              <w:spacing w:after="0" w:line="240" w:lineRule="auto"/>
              <w:jc w:val="center"/>
              <w:rPr>
                <w:rFonts w:eastAsia="Calibri"/>
                <w:b/>
                <w:bCs/>
                <w:sz w:val="26"/>
                <w:szCs w:val="26"/>
                <w:lang w:val="en-US"/>
              </w:rPr>
            </w:pPr>
          </w:p>
          <w:p w:rsidR="00C22FB5" w:rsidRPr="005140AB" w:rsidRDefault="00C22FB5" w:rsidP="007C753A">
            <w:pPr>
              <w:tabs>
                <w:tab w:val="left" w:pos="8640"/>
              </w:tabs>
              <w:spacing w:after="0" w:line="240" w:lineRule="auto"/>
              <w:jc w:val="center"/>
              <w:rPr>
                <w:rFonts w:eastAsia="Calibri"/>
                <w:b/>
                <w:bCs/>
                <w:sz w:val="26"/>
                <w:szCs w:val="26"/>
                <w:lang w:val="en-US"/>
              </w:rPr>
            </w:pPr>
            <w:r w:rsidRPr="005140AB">
              <w:rPr>
                <w:rFonts w:eastAsia="Calibri"/>
                <w:b/>
                <w:bCs/>
                <w:sz w:val="26"/>
                <w:szCs w:val="26"/>
                <w:lang w:val="en-US"/>
              </w:rPr>
              <w:t>CỘNG HÒA XÃ HỘI CHỦ NGHĨA VIỆT NAM</w:t>
            </w:r>
          </w:p>
          <w:p w:rsidR="00C22FB5" w:rsidRPr="005140AB" w:rsidRDefault="00C22FB5" w:rsidP="007C753A">
            <w:pPr>
              <w:tabs>
                <w:tab w:val="left" w:pos="8640"/>
              </w:tabs>
              <w:spacing w:after="0" w:line="240" w:lineRule="auto"/>
              <w:jc w:val="center"/>
              <w:rPr>
                <w:rFonts w:eastAsia="Calibri"/>
                <w:b/>
                <w:bCs/>
                <w:szCs w:val="28"/>
                <w:lang w:val="en-US"/>
              </w:rPr>
            </w:pPr>
            <w:r w:rsidRPr="005140AB">
              <w:rPr>
                <w:rFonts w:eastAsia="Calibri"/>
                <w:b/>
                <w:bCs/>
                <w:szCs w:val="28"/>
                <w:lang w:val="en-US"/>
              </w:rPr>
              <w:t>Độc lập - Tự do - Hạnh phúc</w:t>
            </w:r>
          </w:p>
          <w:p w:rsidR="00C22FB5" w:rsidRPr="00FA78C2" w:rsidRDefault="00C22FB5" w:rsidP="007C753A">
            <w:pPr>
              <w:tabs>
                <w:tab w:val="left" w:pos="8640"/>
              </w:tabs>
              <w:spacing w:after="0" w:line="240" w:lineRule="auto"/>
              <w:jc w:val="center"/>
              <w:rPr>
                <w:rFonts w:eastAsia="Calibri"/>
                <w:bCs/>
                <w:szCs w:val="28"/>
                <w:vertAlign w:val="superscript"/>
                <w:lang w:val="en-US"/>
              </w:rPr>
            </w:pPr>
            <w:r>
              <w:rPr>
                <w:rFonts w:eastAsia="Calibri"/>
                <w:bCs/>
                <w:szCs w:val="28"/>
                <w:vertAlign w:val="superscript"/>
                <w:lang w:val="en-US"/>
              </w:rPr>
              <w:t>_______________________________________</w:t>
            </w:r>
          </w:p>
          <w:p w:rsidR="00C22FB5" w:rsidRPr="00EF0B35" w:rsidRDefault="00C22FB5" w:rsidP="007C753A">
            <w:pPr>
              <w:tabs>
                <w:tab w:val="left" w:pos="8640"/>
              </w:tabs>
              <w:spacing w:after="0" w:line="240" w:lineRule="auto"/>
              <w:jc w:val="center"/>
              <w:rPr>
                <w:rFonts w:eastAsia="Calibri"/>
                <w:bCs/>
                <w:i/>
                <w:iCs/>
                <w:sz w:val="26"/>
                <w:szCs w:val="26"/>
                <w:lang w:val="en-US"/>
              </w:rPr>
            </w:pPr>
            <w:r>
              <w:rPr>
                <w:rFonts w:eastAsia="Calibri"/>
                <w:bCs/>
                <w:i/>
                <w:iCs/>
                <w:szCs w:val="28"/>
                <w:lang w:val="en-US"/>
              </w:rPr>
              <w:t>.</w:t>
            </w:r>
            <w:r w:rsidRPr="005140AB">
              <w:rPr>
                <w:rFonts w:eastAsia="Calibri"/>
                <w:bCs/>
                <w:i/>
                <w:iCs/>
                <w:szCs w:val="28"/>
                <w:lang w:val="en-US"/>
              </w:rPr>
              <w:t>..., ngày .... tháng .... năm ....</w:t>
            </w:r>
            <w:r w:rsidRPr="00EF0B35">
              <w:rPr>
                <w:rFonts w:eastAsia="Calibri"/>
                <w:bCs/>
                <w:i/>
                <w:iCs/>
                <w:sz w:val="26"/>
                <w:szCs w:val="26"/>
                <w:lang w:val="en-US"/>
              </w:rPr>
              <w:t>.</w:t>
            </w:r>
          </w:p>
        </w:tc>
      </w:tr>
    </w:tbl>
    <w:p w:rsidR="00C22FB5" w:rsidRDefault="00C22FB5" w:rsidP="00C22FB5">
      <w:pPr>
        <w:tabs>
          <w:tab w:val="left" w:pos="8640"/>
        </w:tabs>
        <w:spacing w:after="0" w:line="240" w:lineRule="auto"/>
        <w:jc w:val="both"/>
        <w:rPr>
          <w:bCs/>
          <w:szCs w:val="28"/>
          <w:lang w:val="en-US"/>
        </w:rPr>
      </w:pPr>
    </w:p>
    <w:p w:rsidR="00C22FB5" w:rsidRPr="00FA78C2" w:rsidRDefault="00C22FB5" w:rsidP="00C22FB5">
      <w:pPr>
        <w:tabs>
          <w:tab w:val="left" w:pos="8640"/>
        </w:tabs>
        <w:spacing w:after="0" w:line="240" w:lineRule="auto"/>
        <w:jc w:val="both"/>
        <w:rPr>
          <w:bCs/>
          <w:sz w:val="2"/>
          <w:szCs w:val="28"/>
          <w:lang w:val="en-US"/>
        </w:rPr>
      </w:pPr>
    </w:p>
    <w:p w:rsidR="00C22FB5" w:rsidRPr="00DD0E92" w:rsidRDefault="00C22FB5" w:rsidP="00C22FB5">
      <w:pPr>
        <w:tabs>
          <w:tab w:val="left" w:pos="8640"/>
        </w:tabs>
        <w:spacing w:after="0" w:line="240" w:lineRule="auto"/>
        <w:jc w:val="center"/>
        <w:rPr>
          <w:b/>
          <w:szCs w:val="28"/>
          <w:lang w:val="en-US"/>
        </w:rPr>
      </w:pPr>
      <w:r>
        <w:rPr>
          <w:b/>
          <w:szCs w:val="28"/>
          <w:lang w:val="en-US"/>
        </w:rPr>
        <w:t xml:space="preserve">ĐƠN ĐỀ NGHỊ </w:t>
      </w:r>
      <w:r w:rsidR="007C753A">
        <w:rPr>
          <w:b/>
          <w:szCs w:val="28"/>
          <w:lang w:val="en-US"/>
        </w:rPr>
        <w:t xml:space="preserve">PHÊ DUYỆT CHƯƠNG TRÌNH </w:t>
      </w:r>
      <w:r>
        <w:rPr>
          <w:b/>
          <w:szCs w:val="28"/>
          <w:lang w:val="en-US"/>
        </w:rPr>
        <w:t>TUÂN THỦ NỘI BỘ</w:t>
      </w:r>
    </w:p>
    <w:p w:rsidR="00C22FB5" w:rsidRDefault="00C22FB5" w:rsidP="00C22FB5">
      <w:pPr>
        <w:spacing w:after="0" w:line="240" w:lineRule="auto"/>
        <w:jc w:val="center"/>
        <w:rPr>
          <w:bCs/>
          <w:szCs w:val="28"/>
          <w:lang w:val="en-US"/>
        </w:rPr>
      </w:pPr>
    </w:p>
    <w:p w:rsidR="00C22FB5" w:rsidRPr="00D9369E" w:rsidRDefault="00C22FB5" w:rsidP="00C22FB5">
      <w:pPr>
        <w:spacing w:after="0" w:line="240" w:lineRule="auto"/>
        <w:jc w:val="center"/>
        <w:rPr>
          <w:bCs/>
          <w:szCs w:val="28"/>
          <w:lang w:val="en-US"/>
        </w:rPr>
      </w:pPr>
      <w:r w:rsidRPr="00D9369E">
        <w:rPr>
          <w:bCs/>
          <w:szCs w:val="28"/>
          <w:lang w:val="en-US"/>
        </w:rPr>
        <w:t>Kính gửi:</w:t>
      </w:r>
      <w:r w:rsidR="00FA7E6B">
        <w:rPr>
          <w:bCs/>
          <w:szCs w:val="28"/>
          <w:lang w:val="en-US"/>
        </w:rPr>
        <w:t xml:space="preserve"> Bộ Công Thương</w:t>
      </w:r>
    </w:p>
    <w:p w:rsidR="00C22FB5" w:rsidRDefault="00C22FB5" w:rsidP="00C22FB5">
      <w:pPr>
        <w:spacing w:after="0" w:line="240" w:lineRule="auto"/>
        <w:jc w:val="both"/>
        <w:rPr>
          <w:bCs/>
          <w:szCs w:val="28"/>
          <w:lang w:val="en-US"/>
        </w:rPr>
      </w:pPr>
    </w:p>
    <w:p w:rsidR="00C22FB5" w:rsidRPr="00840923" w:rsidRDefault="00C22FB5" w:rsidP="00C22FB5">
      <w:pPr>
        <w:spacing w:before="120" w:after="0" w:line="240" w:lineRule="auto"/>
        <w:ind w:firstLine="567"/>
        <w:jc w:val="both"/>
        <w:rPr>
          <w:bCs/>
          <w:szCs w:val="28"/>
        </w:rPr>
      </w:pPr>
      <w:r w:rsidRPr="00840923">
        <w:rPr>
          <w:bCs/>
          <w:szCs w:val="28"/>
        </w:rPr>
        <w:t>- Tên chính thức của thương nhân đề nghị:</w:t>
      </w:r>
    </w:p>
    <w:p w:rsidR="00C22FB5" w:rsidRPr="00840923" w:rsidRDefault="00C22FB5" w:rsidP="00C22FB5">
      <w:pPr>
        <w:spacing w:before="120" w:after="0" w:line="240" w:lineRule="auto"/>
        <w:ind w:firstLine="567"/>
        <w:jc w:val="both"/>
        <w:rPr>
          <w:bCs/>
          <w:szCs w:val="28"/>
        </w:rPr>
      </w:pPr>
      <w:r w:rsidRPr="00840923">
        <w:rPr>
          <w:bCs/>
          <w:szCs w:val="28"/>
        </w:rPr>
        <w:t xml:space="preserve">- Tên viết tắt (nếu có):             </w:t>
      </w:r>
    </w:p>
    <w:p w:rsidR="00C22FB5" w:rsidRPr="00840923" w:rsidRDefault="00C22FB5" w:rsidP="00C22FB5">
      <w:pPr>
        <w:spacing w:before="120" w:after="0" w:line="240" w:lineRule="auto"/>
        <w:ind w:firstLine="567"/>
        <w:jc w:val="both"/>
        <w:rPr>
          <w:bCs/>
          <w:szCs w:val="28"/>
        </w:rPr>
      </w:pPr>
      <w:r w:rsidRPr="00840923">
        <w:rPr>
          <w:bCs/>
          <w:szCs w:val="28"/>
        </w:rPr>
        <w:t>- Tên thương nhân bằng tiếng nước ngoài (nếu có):</w:t>
      </w:r>
    </w:p>
    <w:p w:rsidR="00C22FB5" w:rsidRDefault="00C22FB5" w:rsidP="00C22FB5">
      <w:pPr>
        <w:spacing w:before="120" w:after="0" w:line="240" w:lineRule="auto"/>
        <w:ind w:firstLine="567"/>
        <w:jc w:val="both"/>
        <w:rPr>
          <w:bCs/>
          <w:szCs w:val="28"/>
          <w:lang w:val="en-AU"/>
        </w:rPr>
      </w:pPr>
      <w:r w:rsidRPr="000D32F5">
        <w:rPr>
          <w:bCs/>
          <w:szCs w:val="28"/>
        </w:rPr>
        <w:t>- Tên viết tắt bằng tiếng nước ngoài (nếu có):</w:t>
      </w:r>
    </w:p>
    <w:p w:rsidR="00C22FB5" w:rsidRPr="00437AC0" w:rsidRDefault="00C22FB5" w:rsidP="00C22FB5">
      <w:pPr>
        <w:spacing w:before="120" w:after="0" w:line="240" w:lineRule="auto"/>
        <w:ind w:firstLine="567"/>
        <w:jc w:val="both"/>
        <w:rPr>
          <w:bCs/>
          <w:szCs w:val="28"/>
          <w:lang w:val="en-AU"/>
        </w:rPr>
      </w:pPr>
      <w:r>
        <w:rPr>
          <w:bCs/>
          <w:szCs w:val="28"/>
          <w:lang w:val="en-AU"/>
        </w:rPr>
        <w:t>- Mã số doanh nghiệp:</w:t>
      </w:r>
    </w:p>
    <w:p w:rsidR="00C22FB5" w:rsidRPr="000D32F5" w:rsidRDefault="00C22FB5" w:rsidP="00C22FB5">
      <w:pPr>
        <w:spacing w:before="120" w:after="0" w:line="240" w:lineRule="auto"/>
        <w:ind w:firstLine="567"/>
        <w:jc w:val="both"/>
        <w:rPr>
          <w:bCs/>
          <w:szCs w:val="28"/>
        </w:rPr>
      </w:pPr>
      <w:r w:rsidRPr="000D32F5">
        <w:rPr>
          <w:bCs/>
          <w:szCs w:val="28"/>
        </w:rPr>
        <w:t xml:space="preserve">- </w:t>
      </w:r>
      <w:r w:rsidRPr="000D32F5">
        <w:rPr>
          <w:rFonts w:hint="eastAsia"/>
          <w:bCs/>
          <w:szCs w:val="28"/>
        </w:rPr>
        <w:t>Đ</w:t>
      </w:r>
      <w:r w:rsidRPr="000D32F5">
        <w:rPr>
          <w:bCs/>
          <w:szCs w:val="28"/>
        </w:rPr>
        <w:t xml:space="preserve">ịa chỉ:                      </w:t>
      </w:r>
    </w:p>
    <w:p w:rsidR="00C22FB5" w:rsidRPr="000D32F5" w:rsidRDefault="00C22FB5" w:rsidP="00C22FB5">
      <w:pPr>
        <w:spacing w:before="120" w:after="0" w:line="240" w:lineRule="auto"/>
        <w:ind w:firstLine="567"/>
        <w:jc w:val="both"/>
        <w:rPr>
          <w:bCs/>
          <w:szCs w:val="28"/>
        </w:rPr>
      </w:pPr>
      <w:r w:rsidRPr="000D32F5">
        <w:rPr>
          <w:bCs/>
          <w:szCs w:val="28"/>
        </w:rPr>
        <w:t xml:space="preserve">- Địa chỉ trang web (nếu có): </w:t>
      </w:r>
    </w:p>
    <w:p w:rsidR="00C22FB5" w:rsidRPr="000D32F5" w:rsidRDefault="00C22FB5" w:rsidP="00C22FB5">
      <w:pPr>
        <w:spacing w:before="120" w:after="0" w:line="240" w:lineRule="auto"/>
        <w:ind w:firstLine="567"/>
        <w:jc w:val="both"/>
        <w:rPr>
          <w:bCs/>
          <w:szCs w:val="28"/>
        </w:rPr>
      </w:pPr>
      <w:r w:rsidRPr="000D32F5">
        <w:rPr>
          <w:bCs/>
          <w:szCs w:val="28"/>
        </w:rPr>
        <w:t>- Phương thức liên lạc:</w:t>
      </w:r>
    </w:p>
    <w:p w:rsidR="00C22FB5" w:rsidRPr="000D32F5" w:rsidRDefault="00C22FB5" w:rsidP="00C22FB5">
      <w:pPr>
        <w:spacing w:before="120" w:after="0" w:line="240" w:lineRule="auto"/>
        <w:ind w:firstLine="567"/>
        <w:jc w:val="both"/>
        <w:rPr>
          <w:bCs/>
          <w:szCs w:val="28"/>
        </w:rPr>
      </w:pPr>
      <w:r w:rsidRPr="000D32F5">
        <w:rPr>
          <w:bCs/>
          <w:szCs w:val="28"/>
        </w:rPr>
        <w:tab/>
        <w:t>Điện thoại</w:t>
      </w:r>
    </w:p>
    <w:p w:rsidR="00C22FB5" w:rsidRPr="000D32F5" w:rsidRDefault="00C22FB5" w:rsidP="00ED7EF0">
      <w:pPr>
        <w:spacing w:before="120" w:after="120" w:line="340" w:lineRule="exact"/>
        <w:ind w:firstLine="567"/>
        <w:jc w:val="both"/>
        <w:rPr>
          <w:bCs/>
          <w:szCs w:val="28"/>
        </w:rPr>
      </w:pPr>
      <w:r w:rsidRPr="000D32F5">
        <w:rPr>
          <w:bCs/>
          <w:szCs w:val="28"/>
        </w:rPr>
        <w:tab/>
        <w:t>E-mail:</w:t>
      </w:r>
    </w:p>
    <w:p w:rsidR="00C22FB5" w:rsidRPr="00486D2B" w:rsidRDefault="00C22FB5" w:rsidP="00ED7EF0">
      <w:pPr>
        <w:spacing w:before="120" w:after="120" w:line="340" w:lineRule="exact"/>
        <w:ind w:firstLine="567"/>
        <w:jc w:val="both"/>
        <w:rPr>
          <w:bCs/>
          <w:szCs w:val="28"/>
        </w:rPr>
      </w:pPr>
      <w:r w:rsidRPr="000814A4">
        <w:rPr>
          <w:bCs/>
          <w:szCs w:val="28"/>
        </w:rPr>
        <w:t xml:space="preserve">- </w:t>
      </w:r>
      <w:r w:rsidRPr="00486D2B">
        <w:rPr>
          <w:bCs/>
          <w:szCs w:val="28"/>
        </w:rPr>
        <w:t>Cá nhân chịu trách nhiệm khi được liên lạc:</w:t>
      </w:r>
    </w:p>
    <w:p w:rsidR="00C22FB5" w:rsidRPr="00C22FB5" w:rsidRDefault="00C22FB5" w:rsidP="00ED7EF0">
      <w:pPr>
        <w:spacing w:before="120" w:after="120" w:line="340" w:lineRule="exact"/>
        <w:ind w:firstLine="567"/>
        <w:jc w:val="both"/>
        <w:rPr>
          <w:bCs/>
          <w:szCs w:val="28"/>
        </w:rPr>
      </w:pPr>
      <w:r w:rsidRPr="00C22FB5">
        <w:rPr>
          <w:bCs/>
          <w:szCs w:val="28"/>
        </w:rPr>
        <w:t>Tên và danh xưng [Ông, Bà, Cô]:</w:t>
      </w:r>
    </w:p>
    <w:p w:rsidR="00C22FB5" w:rsidRPr="00C22FB5" w:rsidRDefault="0076187C" w:rsidP="00ED7EF0">
      <w:pPr>
        <w:spacing w:before="120" w:after="120" w:line="340" w:lineRule="exact"/>
        <w:ind w:firstLine="567"/>
        <w:jc w:val="both"/>
        <w:rPr>
          <w:bCs/>
          <w:szCs w:val="28"/>
        </w:rPr>
      </w:pPr>
      <w:r>
        <w:rPr>
          <w:bCs/>
          <w:szCs w:val="28"/>
          <w:lang w:val="en-US"/>
        </w:rPr>
        <w:t xml:space="preserve">Bằng đơn này, chúng tôi trân trọng </w:t>
      </w:r>
      <w:r w:rsidR="00FA7E6B">
        <w:rPr>
          <w:bCs/>
          <w:szCs w:val="28"/>
          <w:lang w:val="en-US"/>
        </w:rPr>
        <w:t xml:space="preserve">đề nghị Bộ Công Thương phê duyệt Chương trình tuân thủ nội bộ cụ thể </w:t>
      </w:r>
      <w:r w:rsidR="00C22FB5" w:rsidRPr="00C22FB5">
        <w:rPr>
          <w:bCs/>
          <w:szCs w:val="28"/>
          <w:lang w:val="en-US"/>
        </w:rPr>
        <w:t>như sau</w:t>
      </w:r>
      <w:r w:rsidR="00C22FB5" w:rsidRPr="00C22FB5">
        <w:rPr>
          <w:bCs/>
          <w:szCs w:val="28"/>
        </w:rPr>
        <w:t>:</w:t>
      </w:r>
    </w:p>
    <w:p w:rsidR="00FA7E6B" w:rsidRPr="00ED7EF0" w:rsidRDefault="00FA7E6B" w:rsidP="00ED7EF0">
      <w:pPr>
        <w:spacing w:before="120" w:after="0" w:line="240" w:lineRule="auto"/>
        <w:ind w:firstLine="567"/>
        <w:jc w:val="both"/>
        <w:rPr>
          <w:bCs/>
          <w:szCs w:val="28"/>
        </w:rPr>
      </w:pPr>
      <w:r w:rsidRPr="00ED7EF0">
        <w:rPr>
          <w:bCs/>
          <w:szCs w:val="28"/>
        </w:rPr>
        <w:t xml:space="preserve">1. Lĩnh vực sản xuất, kinh doanh </w:t>
      </w:r>
    </w:p>
    <w:p w:rsidR="00FA7E6B" w:rsidRPr="00ED7EF0" w:rsidRDefault="00ED7EF0" w:rsidP="00ED7EF0">
      <w:pPr>
        <w:spacing w:before="120" w:after="0" w:line="240" w:lineRule="auto"/>
        <w:ind w:firstLine="567"/>
        <w:jc w:val="both"/>
        <w:rPr>
          <w:bCs/>
          <w:szCs w:val="28"/>
        </w:rPr>
      </w:pPr>
      <w:r w:rsidRPr="00ED7EF0">
        <w:rPr>
          <w:bCs/>
          <w:szCs w:val="28"/>
        </w:rPr>
        <w:t>a)</w:t>
      </w:r>
      <w:r w:rsidR="00FA7E6B" w:rsidRPr="00ED7EF0">
        <w:rPr>
          <w:bCs/>
          <w:szCs w:val="28"/>
        </w:rPr>
        <w:t xml:space="preserve"> Các mặt hàng lưỡng dụng mà thương nhân sản xuất, kinh doanh</w:t>
      </w:r>
    </w:p>
    <w:p w:rsidR="00FA7E6B" w:rsidRPr="00ED7EF0" w:rsidRDefault="00ED7EF0" w:rsidP="00ED7EF0">
      <w:pPr>
        <w:spacing w:before="120" w:after="0" w:line="240" w:lineRule="auto"/>
        <w:ind w:firstLine="567"/>
        <w:jc w:val="both"/>
        <w:rPr>
          <w:bCs/>
          <w:szCs w:val="28"/>
        </w:rPr>
      </w:pPr>
      <w:r w:rsidRPr="00ED7EF0">
        <w:rPr>
          <w:bCs/>
          <w:szCs w:val="28"/>
        </w:rPr>
        <w:t>b)</w:t>
      </w:r>
      <w:r w:rsidR="00FA7E6B" w:rsidRPr="00ED7EF0">
        <w:rPr>
          <w:bCs/>
          <w:szCs w:val="28"/>
        </w:rPr>
        <w:t xml:space="preserve"> Hoạt động thực hiện [xuất khẩu/ tạm nhập tái xuất/ quá cảnh/ trung chuyển/ chuyển khẩu]</w:t>
      </w:r>
    </w:p>
    <w:p w:rsidR="00FA7E6B" w:rsidRPr="00ED7EF0" w:rsidRDefault="00FA7E6B" w:rsidP="00ED7EF0">
      <w:pPr>
        <w:spacing w:before="120" w:after="0" w:line="240" w:lineRule="auto"/>
        <w:ind w:firstLine="567"/>
        <w:jc w:val="both"/>
        <w:rPr>
          <w:bCs/>
          <w:szCs w:val="28"/>
        </w:rPr>
      </w:pPr>
      <w:r w:rsidRPr="00ED7EF0">
        <w:rPr>
          <w:bCs/>
          <w:szCs w:val="28"/>
        </w:rPr>
        <w:t>2.</w:t>
      </w:r>
      <w:r w:rsidR="00ED7EF0" w:rsidRPr="00ED7EF0">
        <w:rPr>
          <w:bCs/>
          <w:szCs w:val="28"/>
        </w:rPr>
        <w:t xml:space="preserve"> H</w:t>
      </w:r>
      <w:r w:rsidRPr="00ED7EF0">
        <w:rPr>
          <w:bCs/>
          <w:szCs w:val="28"/>
        </w:rPr>
        <w:t>ệ thống kiểm soát nội bộ của doanh nghiệp, gồm:</w:t>
      </w:r>
    </w:p>
    <w:p w:rsidR="00FA7E6B" w:rsidRPr="00ED7EF0" w:rsidRDefault="00ED7EF0" w:rsidP="00ED7EF0">
      <w:pPr>
        <w:spacing w:before="120" w:after="0" w:line="240" w:lineRule="auto"/>
        <w:ind w:firstLine="567"/>
        <w:jc w:val="both"/>
        <w:rPr>
          <w:bCs/>
          <w:szCs w:val="28"/>
        </w:rPr>
      </w:pPr>
      <w:r w:rsidRPr="00ED7EF0">
        <w:rPr>
          <w:bCs/>
          <w:szCs w:val="28"/>
        </w:rPr>
        <w:lastRenderedPageBreak/>
        <w:tab/>
      </w:r>
      <w:r w:rsidR="00FA7E6B" w:rsidRPr="00ED7EF0">
        <w:rPr>
          <w:bCs/>
          <w:szCs w:val="28"/>
        </w:rPr>
        <w:t>a) Cam kết trách nhiệm của thương nhân, trách nhiệm của chủ thương nhân, trách nhiệm của các bộ phận và nhân viên về kiểm soát thương mại chiến lược theo quy định của pháp luật.</w:t>
      </w:r>
    </w:p>
    <w:p w:rsidR="00FA7E6B" w:rsidRPr="00ED7EF0" w:rsidRDefault="00FA7E6B" w:rsidP="00ED7EF0">
      <w:pPr>
        <w:spacing w:before="120" w:after="0" w:line="240" w:lineRule="auto"/>
        <w:ind w:firstLine="567"/>
        <w:jc w:val="both"/>
        <w:rPr>
          <w:bCs/>
          <w:szCs w:val="28"/>
        </w:rPr>
      </w:pPr>
      <w:r w:rsidRPr="00ED7EF0">
        <w:rPr>
          <w:bCs/>
          <w:szCs w:val="28"/>
        </w:rPr>
        <w:t>b) Bộ quy trình về rà soát người sử dụng cuối và mục đích sử dụng của hàng hóa trong giao dịch;</w:t>
      </w:r>
    </w:p>
    <w:p w:rsidR="00FA7E6B" w:rsidRPr="00ED7EF0" w:rsidRDefault="00FA7E6B" w:rsidP="00ED7EF0">
      <w:pPr>
        <w:spacing w:before="120" w:after="0" w:line="240" w:lineRule="auto"/>
        <w:ind w:firstLine="567"/>
        <w:jc w:val="both"/>
        <w:rPr>
          <w:bCs/>
          <w:szCs w:val="28"/>
        </w:rPr>
      </w:pPr>
      <w:r w:rsidRPr="00ED7EF0">
        <w:rPr>
          <w:bCs/>
          <w:szCs w:val="28"/>
        </w:rPr>
        <w:t>c) Bộ quy trình về cách thức thương nhân thường xuyên cập nhật các quy định pháp luật về kiểm soát thương mại chiến lược;</w:t>
      </w:r>
    </w:p>
    <w:p w:rsidR="00FA7E6B" w:rsidRPr="00ED7EF0" w:rsidRDefault="00FA7E6B" w:rsidP="00ED7EF0">
      <w:pPr>
        <w:spacing w:before="120" w:after="0" w:line="240" w:lineRule="auto"/>
        <w:ind w:firstLine="567"/>
        <w:jc w:val="both"/>
        <w:rPr>
          <w:bCs/>
          <w:szCs w:val="28"/>
        </w:rPr>
      </w:pPr>
      <w:r w:rsidRPr="00ED7EF0">
        <w:rPr>
          <w:bCs/>
          <w:szCs w:val="28"/>
        </w:rPr>
        <w:t>d) Bộ quy trình về đào tạo nội bộ liên quan tới lĩnh vực này;</w:t>
      </w:r>
    </w:p>
    <w:p w:rsidR="00FA7E6B" w:rsidRPr="00ED7EF0" w:rsidRDefault="00FA7E6B" w:rsidP="00ED7EF0">
      <w:pPr>
        <w:spacing w:before="120" w:after="0" w:line="240" w:lineRule="auto"/>
        <w:ind w:firstLine="567"/>
        <w:jc w:val="both"/>
        <w:rPr>
          <w:bCs/>
          <w:szCs w:val="28"/>
        </w:rPr>
      </w:pPr>
      <w:r w:rsidRPr="00ED7EF0">
        <w:rPr>
          <w:bCs/>
          <w:szCs w:val="28"/>
        </w:rPr>
        <w:t>đ) Bộ quy trình về lưu trữ thông tin và tài liệu.</w:t>
      </w:r>
    </w:p>
    <w:p w:rsidR="00FA7E6B" w:rsidRPr="00ED7EF0" w:rsidRDefault="00FA7E6B" w:rsidP="00ED7EF0">
      <w:pPr>
        <w:spacing w:before="120" w:after="0" w:line="240" w:lineRule="auto"/>
        <w:ind w:firstLine="567"/>
        <w:jc w:val="both"/>
        <w:rPr>
          <w:bCs/>
          <w:szCs w:val="28"/>
        </w:rPr>
      </w:pPr>
      <w:r w:rsidRPr="00ED7EF0">
        <w:rPr>
          <w:bCs/>
          <w:szCs w:val="28"/>
        </w:rPr>
        <w:t>e) Bộ quy trình về nghĩa vụ thông báo.</w:t>
      </w:r>
    </w:p>
    <w:p w:rsidR="00FA7E6B" w:rsidRPr="00ED7EF0" w:rsidRDefault="00FA7E6B" w:rsidP="00ED7EF0">
      <w:pPr>
        <w:spacing w:before="120" w:after="0" w:line="240" w:lineRule="auto"/>
        <w:ind w:firstLine="567"/>
        <w:jc w:val="both"/>
        <w:rPr>
          <w:bCs/>
          <w:szCs w:val="28"/>
        </w:rPr>
      </w:pPr>
    </w:p>
    <w:p w:rsidR="00FA7E6B" w:rsidRPr="00ED7EF0" w:rsidRDefault="00FA7E6B" w:rsidP="00FA7E6B">
      <w:pPr>
        <w:spacing w:before="120" w:after="0" w:line="240" w:lineRule="auto"/>
        <w:ind w:firstLine="567"/>
        <w:jc w:val="both"/>
        <w:rPr>
          <w:bCs/>
          <w:i/>
          <w:szCs w:val="28"/>
        </w:rPr>
      </w:pPr>
      <w:r w:rsidRPr="00ED7EF0">
        <w:rPr>
          <w:bCs/>
          <w:i/>
          <w:szCs w:val="28"/>
        </w:rPr>
        <w:t>Các tài liệu kèm theo gồm có:</w:t>
      </w:r>
    </w:p>
    <w:p w:rsidR="00FA7E6B" w:rsidRPr="00ED7EF0" w:rsidRDefault="00FA7E6B" w:rsidP="00ED7EF0">
      <w:pPr>
        <w:spacing w:before="120" w:after="0" w:line="240" w:lineRule="auto"/>
        <w:ind w:firstLine="567"/>
        <w:jc w:val="both"/>
        <w:rPr>
          <w:bCs/>
          <w:i/>
          <w:szCs w:val="28"/>
        </w:rPr>
      </w:pPr>
      <w:r w:rsidRPr="00ED7EF0">
        <w:rPr>
          <w:bCs/>
          <w:i/>
          <w:szCs w:val="28"/>
        </w:rPr>
        <w:t xml:space="preserve">- Bản giải trình hoạt động sản xuất kinh doanh </w:t>
      </w:r>
    </w:p>
    <w:p w:rsidR="00FA7E6B" w:rsidRPr="00ED7EF0" w:rsidRDefault="00FA7E6B" w:rsidP="00ED7EF0">
      <w:pPr>
        <w:spacing w:before="120" w:after="0" w:line="240" w:lineRule="auto"/>
        <w:ind w:firstLine="567"/>
        <w:jc w:val="both"/>
        <w:rPr>
          <w:bCs/>
          <w:i/>
          <w:szCs w:val="28"/>
        </w:rPr>
      </w:pPr>
      <w:r w:rsidRPr="00ED7EF0">
        <w:rPr>
          <w:bCs/>
          <w:i/>
          <w:szCs w:val="28"/>
        </w:rPr>
        <w:t xml:space="preserve">- Bản mô tả về kỹ thuật và quy trình sản xuất, hoạt động kinh doanh các mặt hàng lưỡng dụng do thương nhân sản xuất, kinh doanh </w:t>
      </w:r>
    </w:p>
    <w:p w:rsidR="00FA7E6B" w:rsidRPr="00ED7EF0" w:rsidRDefault="00FA7E6B" w:rsidP="00ED7EF0">
      <w:pPr>
        <w:spacing w:before="120" w:after="0" w:line="240" w:lineRule="auto"/>
        <w:ind w:firstLine="567"/>
        <w:jc w:val="both"/>
        <w:rPr>
          <w:bCs/>
          <w:i/>
          <w:szCs w:val="28"/>
        </w:rPr>
      </w:pPr>
      <w:r w:rsidRPr="00ED7EF0">
        <w:rPr>
          <w:bCs/>
          <w:i/>
          <w:szCs w:val="28"/>
        </w:rPr>
        <w:t xml:space="preserve">- Bản mô tả chi tiết hệ thống kiểm soát nội bộ theo các yêu cầu nêu tại Phụ lục III Nghị định này. </w:t>
      </w:r>
    </w:p>
    <w:p w:rsidR="00FA7E6B" w:rsidRDefault="00FA7E6B" w:rsidP="00C22FB5">
      <w:pPr>
        <w:spacing w:after="0" w:line="240" w:lineRule="auto"/>
        <w:jc w:val="both"/>
        <w:rPr>
          <w:bCs/>
          <w:szCs w:val="28"/>
        </w:rPr>
      </w:pPr>
    </w:p>
    <w:p w:rsidR="00FA7E6B" w:rsidRPr="003B5C9C" w:rsidRDefault="00FA7E6B" w:rsidP="00C22FB5">
      <w:pPr>
        <w:spacing w:after="0" w:line="240" w:lineRule="auto"/>
        <w:jc w:val="both"/>
        <w:rPr>
          <w:bCs/>
          <w:szCs w:val="28"/>
        </w:rPr>
      </w:pPr>
    </w:p>
    <w:p w:rsidR="00C22FB5" w:rsidRPr="00667479" w:rsidRDefault="00C22FB5" w:rsidP="00C22FB5">
      <w:pPr>
        <w:spacing w:after="0" w:line="240" w:lineRule="auto"/>
        <w:jc w:val="center"/>
        <w:rPr>
          <w:b/>
          <w:bCs/>
          <w:szCs w:val="28"/>
        </w:rPr>
      </w:pPr>
      <w:r w:rsidRPr="00667479">
        <w:rPr>
          <w:b/>
          <w:bCs/>
          <w:szCs w:val="28"/>
        </w:rPr>
        <w:t>TUYÊN BỐ</w:t>
      </w:r>
    </w:p>
    <w:p w:rsidR="00C22FB5" w:rsidRDefault="00C22FB5" w:rsidP="00C22FB5">
      <w:pPr>
        <w:spacing w:after="0" w:line="240" w:lineRule="auto"/>
        <w:jc w:val="both"/>
        <w:rPr>
          <w:bCs/>
          <w:sz w:val="27"/>
          <w:szCs w:val="27"/>
        </w:rPr>
      </w:pPr>
    </w:p>
    <w:p w:rsidR="00C22FB5" w:rsidRDefault="00C22FB5" w:rsidP="00C22FB5">
      <w:pPr>
        <w:spacing w:before="120" w:after="0" w:line="240" w:lineRule="auto"/>
        <w:ind w:firstLine="567"/>
        <w:jc w:val="both"/>
        <w:rPr>
          <w:bCs/>
          <w:szCs w:val="28"/>
        </w:rPr>
      </w:pPr>
      <w:r w:rsidRPr="006E47A4">
        <w:rPr>
          <w:bCs/>
          <w:szCs w:val="28"/>
        </w:rPr>
        <w:t>Tôi, người ký tên dưới đây, xác nhận</w:t>
      </w:r>
      <w:r w:rsidRPr="00176BCE">
        <w:rPr>
          <w:bCs/>
          <w:szCs w:val="28"/>
        </w:rPr>
        <w:t xml:space="preserve"> rằng:</w:t>
      </w:r>
      <w:r w:rsidRPr="006E47A4">
        <w:rPr>
          <w:bCs/>
          <w:szCs w:val="28"/>
        </w:rPr>
        <w:t xml:space="preserve"> </w:t>
      </w:r>
    </w:p>
    <w:p w:rsidR="00C22FB5" w:rsidRDefault="00C22FB5" w:rsidP="00C22FB5">
      <w:pPr>
        <w:spacing w:before="120" w:after="0" w:line="240" w:lineRule="auto"/>
        <w:ind w:firstLine="567"/>
        <w:jc w:val="both"/>
        <w:rPr>
          <w:bCs/>
          <w:szCs w:val="28"/>
        </w:rPr>
      </w:pPr>
      <w:r w:rsidRPr="004D7741">
        <w:rPr>
          <w:bCs/>
          <w:szCs w:val="28"/>
        </w:rPr>
        <w:t>1. T</w:t>
      </w:r>
      <w:r w:rsidRPr="006E47A4">
        <w:rPr>
          <w:bCs/>
          <w:szCs w:val="28"/>
        </w:rPr>
        <w:t xml:space="preserve">ôi có đủ thẩm quyền theo </w:t>
      </w:r>
      <w:r w:rsidRPr="004D7741">
        <w:rPr>
          <w:bCs/>
          <w:szCs w:val="28"/>
        </w:rPr>
        <w:t xml:space="preserve">quy định của pháp </w:t>
      </w:r>
      <w:r w:rsidRPr="006E47A4">
        <w:rPr>
          <w:bCs/>
          <w:szCs w:val="28"/>
        </w:rPr>
        <w:t xml:space="preserve">luật </w:t>
      </w:r>
      <w:r w:rsidRPr="004D7741">
        <w:rPr>
          <w:bCs/>
          <w:szCs w:val="28"/>
        </w:rPr>
        <w:t xml:space="preserve">Việt Nam trong việc thay mặt </w:t>
      </w:r>
      <w:r w:rsidRPr="006E47A4">
        <w:rPr>
          <w:bCs/>
          <w:i/>
          <w:iCs/>
          <w:szCs w:val="28"/>
        </w:rPr>
        <w:t>[</w:t>
      </w:r>
      <w:r w:rsidRPr="004D7741">
        <w:rPr>
          <w:bCs/>
          <w:i/>
          <w:iCs/>
          <w:szCs w:val="28"/>
        </w:rPr>
        <w:t xml:space="preserve">ghi </w:t>
      </w:r>
      <w:r w:rsidRPr="006E47A4">
        <w:rPr>
          <w:bCs/>
          <w:i/>
          <w:iCs/>
          <w:szCs w:val="28"/>
        </w:rPr>
        <w:t xml:space="preserve">tên </w:t>
      </w:r>
      <w:r w:rsidRPr="004D7741">
        <w:rPr>
          <w:bCs/>
          <w:i/>
          <w:iCs/>
          <w:szCs w:val="28"/>
        </w:rPr>
        <w:t xml:space="preserve">chính thức </w:t>
      </w:r>
      <w:r w:rsidRPr="006E47A4">
        <w:rPr>
          <w:bCs/>
          <w:i/>
          <w:iCs/>
          <w:szCs w:val="28"/>
        </w:rPr>
        <w:t xml:space="preserve">của </w:t>
      </w:r>
      <w:r w:rsidRPr="004D7741">
        <w:rPr>
          <w:bCs/>
          <w:i/>
          <w:iCs/>
          <w:szCs w:val="28"/>
        </w:rPr>
        <w:t>thương nhân đề nghị</w:t>
      </w:r>
      <w:r w:rsidRPr="006E47A4">
        <w:rPr>
          <w:bCs/>
          <w:i/>
          <w:iCs/>
          <w:szCs w:val="28"/>
        </w:rPr>
        <w:t>]</w:t>
      </w:r>
      <w:r w:rsidRPr="006E47A4">
        <w:rPr>
          <w:bCs/>
          <w:szCs w:val="28"/>
        </w:rPr>
        <w:t xml:space="preserve"> trong việc ký Đơn này</w:t>
      </w:r>
      <w:r w:rsidRPr="004D7741">
        <w:rPr>
          <w:bCs/>
          <w:szCs w:val="28"/>
        </w:rPr>
        <w:t>.</w:t>
      </w:r>
    </w:p>
    <w:p w:rsidR="00C22FB5" w:rsidRDefault="00C22FB5" w:rsidP="00C22FB5">
      <w:pPr>
        <w:spacing w:before="120" w:after="0" w:line="240" w:lineRule="auto"/>
        <w:ind w:firstLine="567"/>
        <w:jc w:val="both"/>
        <w:rPr>
          <w:bCs/>
          <w:szCs w:val="28"/>
        </w:rPr>
      </w:pPr>
      <w:r w:rsidRPr="004D7741">
        <w:rPr>
          <w:bCs/>
          <w:szCs w:val="28"/>
        </w:rPr>
        <w:t>2. T</w:t>
      </w:r>
      <w:r w:rsidRPr="006E47A4">
        <w:rPr>
          <w:bCs/>
          <w:szCs w:val="28"/>
        </w:rPr>
        <w:t>hông tin</w:t>
      </w:r>
      <w:r w:rsidRPr="00176BCE">
        <w:rPr>
          <w:bCs/>
          <w:szCs w:val="28"/>
        </w:rPr>
        <w:t xml:space="preserve"> </w:t>
      </w:r>
      <w:r w:rsidRPr="006E47A4">
        <w:rPr>
          <w:bCs/>
          <w:szCs w:val="28"/>
        </w:rPr>
        <w:t xml:space="preserve">cung cấp trong </w:t>
      </w:r>
      <w:r w:rsidR="00FA7E6B">
        <w:rPr>
          <w:bCs/>
          <w:szCs w:val="28"/>
          <w:lang w:val="en-US"/>
        </w:rPr>
        <w:t>Đơn đề nghị này</w:t>
      </w:r>
      <w:r>
        <w:rPr>
          <w:bCs/>
          <w:szCs w:val="28"/>
          <w:lang w:val="en-US"/>
        </w:rPr>
        <w:t xml:space="preserve"> </w:t>
      </w:r>
      <w:r w:rsidRPr="000A5764">
        <w:rPr>
          <w:bCs/>
          <w:szCs w:val="28"/>
        </w:rPr>
        <w:t xml:space="preserve">cùng các </w:t>
      </w:r>
      <w:r w:rsidR="00FA7E6B">
        <w:rPr>
          <w:bCs/>
          <w:szCs w:val="28"/>
          <w:lang w:val="en-US"/>
        </w:rPr>
        <w:t>tài liệu kèm theo</w:t>
      </w:r>
      <w:r w:rsidRPr="004D7741">
        <w:rPr>
          <w:bCs/>
          <w:szCs w:val="28"/>
        </w:rPr>
        <w:t>,</w:t>
      </w:r>
      <w:r w:rsidRPr="000A5764">
        <w:rPr>
          <w:bCs/>
          <w:szCs w:val="28"/>
        </w:rPr>
        <w:t xml:space="preserve"> </w:t>
      </w:r>
      <w:r w:rsidRPr="00176BCE">
        <w:rPr>
          <w:bCs/>
          <w:szCs w:val="28"/>
        </w:rPr>
        <w:t xml:space="preserve">mà chúng tôi kiểm soát được </w:t>
      </w:r>
      <w:r w:rsidRPr="006E47A4">
        <w:rPr>
          <w:bCs/>
          <w:szCs w:val="28"/>
        </w:rPr>
        <w:t xml:space="preserve">đều là thông tin </w:t>
      </w:r>
      <w:r w:rsidRPr="004D7741">
        <w:rPr>
          <w:bCs/>
          <w:szCs w:val="28"/>
        </w:rPr>
        <w:t>trung thực</w:t>
      </w:r>
      <w:r w:rsidRPr="006E47A4">
        <w:rPr>
          <w:bCs/>
          <w:szCs w:val="28"/>
        </w:rPr>
        <w:t xml:space="preserve"> và chính xác</w:t>
      </w:r>
      <w:r w:rsidRPr="00176BCE">
        <w:rPr>
          <w:bCs/>
          <w:szCs w:val="28"/>
        </w:rPr>
        <w:t>.</w:t>
      </w:r>
    </w:p>
    <w:p w:rsidR="00C22FB5" w:rsidRDefault="00C22FB5" w:rsidP="00C22FB5">
      <w:pPr>
        <w:spacing w:after="0" w:line="240" w:lineRule="auto"/>
        <w:jc w:val="both"/>
        <w:rPr>
          <w:bCs/>
          <w:sz w:val="27"/>
          <w:szCs w:val="27"/>
        </w:rPr>
      </w:pPr>
    </w:p>
    <w:p w:rsidR="00C22FB5" w:rsidRPr="00FA78C2" w:rsidRDefault="00C22FB5" w:rsidP="00C22FB5">
      <w:pPr>
        <w:spacing w:after="0" w:line="240" w:lineRule="auto"/>
        <w:jc w:val="both"/>
        <w:rPr>
          <w:bCs/>
          <w:szCs w:val="28"/>
        </w:rPr>
      </w:pPr>
      <w:r>
        <w:rPr>
          <w:bCs/>
          <w:sz w:val="27"/>
          <w:szCs w:val="27"/>
        </w:rPr>
        <w:tab/>
      </w:r>
      <w:r>
        <w:rPr>
          <w:bCs/>
          <w:sz w:val="27"/>
          <w:szCs w:val="27"/>
        </w:rPr>
        <w:tab/>
      </w:r>
      <w:r>
        <w:rPr>
          <w:bCs/>
          <w:sz w:val="27"/>
          <w:szCs w:val="27"/>
        </w:rPr>
        <w:tab/>
      </w:r>
      <w:r>
        <w:rPr>
          <w:bCs/>
          <w:sz w:val="27"/>
          <w:szCs w:val="27"/>
        </w:rPr>
        <w:tab/>
      </w:r>
      <w:r>
        <w:rPr>
          <w:bCs/>
          <w:sz w:val="27"/>
          <w:szCs w:val="27"/>
        </w:rPr>
        <w:tab/>
      </w:r>
      <w:r>
        <w:rPr>
          <w:bCs/>
          <w:sz w:val="27"/>
          <w:szCs w:val="27"/>
        </w:rPr>
        <w:tab/>
      </w:r>
      <w:r>
        <w:rPr>
          <w:bCs/>
          <w:sz w:val="27"/>
          <w:szCs w:val="27"/>
        </w:rPr>
        <w:tab/>
      </w:r>
      <w:r w:rsidRPr="00FA78C2">
        <w:rPr>
          <w:bCs/>
          <w:szCs w:val="28"/>
        </w:rPr>
        <w:t>KÝ TÊN</w:t>
      </w:r>
    </w:p>
    <w:p w:rsidR="00C22FB5" w:rsidRPr="00FA78C2" w:rsidRDefault="00C22FB5" w:rsidP="00C22FB5">
      <w:pPr>
        <w:spacing w:after="0" w:line="240" w:lineRule="auto"/>
        <w:jc w:val="both"/>
        <w:rPr>
          <w:bCs/>
          <w:i/>
          <w:szCs w:val="28"/>
        </w:rPr>
      </w:pPr>
      <w:r w:rsidRPr="00FA78C2">
        <w:rPr>
          <w:bCs/>
          <w:szCs w:val="28"/>
        </w:rPr>
        <w:tab/>
      </w:r>
      <w:r w:rsidRPr="00FA78C2">
        <w:rPr>
          <w:bCs/>
          <w:szCs w:val="28"/>
        </w:rPr>
        <w:tab/>
      </w:r>
      <w:r w:rsidRPr="00FA78C2">
        <w:rPr>
          <w:bCs/>
          <w:szCs w:val="28"/>
        </w:rPr>
        <w:tab/>
      </w:r>
      <w:r w:rsidRPr="00FA78C2">
        <w:rPr>
          <w:bCs/>
          <w:szCs w:val="28"/>
        </w:rPr>
        <w:tab/>
      </w:r>
      <w:r w:rsidRPr="00FA78C2">
        <w:rPr>
          <w:bCs/>
          <w:i/>
          <w:szCs w:val="28"/>
        </w:rPr>
        <w:t xml:space="preserve">       [Ghi rõ họ tên, chức danh và đóng dấu]</w:t>
      </w:r>
    </w:p>
    <w:p w:rsidR="007C753A" w:rsidRDefault="007C753A">
      <w:r>
        <w:br w:type="page"/>
      </w:r>
    </w:p>
    <w:p w:rsidR="007C753A" w:rsidRDefault="007C753A" w:rsidP="007C753A">
      <w:pPr>
        <w:spacing w:after="0" w:line="240" w:lineRule="auto"/>
        <w:jc w:val="center"/>
        <w:rPr>
          <w:b/>
          <w:lang w:val="en-AU" w:eastAsia="en-AU"/>
        </w:rPr>
      </w:pPr>
      <w:r>
        <w:rPr>
          <w:b/>
          <w:lang w:val="en-US" w:eastAsia="en-AU"/>
        </w:rPr>
        <w:lastRenderedPageBreak/>
        <w:t>PHỤ LỤC</w:t>
      </w:r>
      <w:r>
        <w:rPr>
          <w:b/>
          <w:lang w:eastAsia="en-AU"/>
        </w:rPr>
        <w:t xml:space="preserve"> </w:t>
      </w:r>
      <w:r>
        <w:rPr>
          <w:b/>
          <w:lang w:val="en-US" w:eastAsia="en-AU"/>
        </w:rPr>
        <w:t>V</w:t>
      </w:r>
    </w:p>
    <w:p w:rsidR="007C753A" w:rsidRPr="008E7E2F" w:rsidRDefault="007C753A" w:rsidP="007C753A">
      <w:pPr>
        <w:spacing w:after="0" w:line="240" w:lineRule="auto"/>
        <w:jc w:val="center"/>
        <w:rPr>
          <w:b/>
          <w:lang w:val="en-AU" w:eastAsia="en-AU"/>
        </w:rPr>
      </w:pPr>
    </w:p>
    <w:p w:rsidR="007C753A" w:rsidRPr="00C3186C" w:rsidRDefault="007C753A" w:rsidP="007C753A">
      <w:pPr>
        <w:spacing w:after="0" w:line="240" w:lineRule="auto"/>
        <w:jc w:val="center"/>
        <w:rPr>
          <w:b/>
          <w:lang w:val="en-AU" w:eastAsia="en-AU"/>
        </w:rPr>
      </w:pPr>
      <w:r>
        <w:rPr>
          <w:b/>
          <w:lang w:val="en-US" w:eastAsia="en-AU"/>
        </w:rPr>
        <w:t>MẪU ĐƠN ĐỀ NGHỊ GIA HẠN QUYẾT ĐỊNH PHÊ DUYỆT CHƯƠNG TRÌNH TUÂN THỦ NỘI BỘ</w:t>
      </w:r>
    </w:p>
    <w:p w:rsidR="007C753A" w:rsidRDefault="007C753A" w:rsidP="007C753A">
      <w:pPr>
        <w:keepNext/>
        <w:keepLines/>
        <w:tabs>
          <w:tab w:val="left" w:pos="142"/>
        </w:tabs>
        <w:spacing w:after="120" w:line="240" w:lineRule="auto"/>
        <w:jc w:val="center"/>
        <w:rPr>
          <w:i/>
          <w:spacing w:val="-4"/>
          <w:szCs w:val="28"/>
        </w:rPr>
      </w:pPr>
      <w:r>
        <w:rPr>
          <w:i/>
          <w:spacing w:val="-4"/>
          <w:szCs w:val="28"/>
        </w:rPr>
        <w:t xml:space="preserve">(Ban hành kèm theo Nghị định số    </w:t>
      </w:r>
      <w:r>
        <w:rPr>
          <w:i/>
          <w:spacing w:val="-4"/>
          <w:szCs w:val="28"/>
          <w:lang w:val="en-US"/>
        </w:rPr>
        <w:t xml:space="preserve"> </w:t>
      </w:r>
      <w:r>
        <w:rPr>
          <w:i/>
          <w:spacing w:val="-4"/>
          <w:szCs w:val="28"/>
        </w:rPr>
        <w:t xml:space="preserve">    /20</w:t>
      </w:r>
      <w:r>
        <w:rPr>
          <w:i/>
          <w:spacing w:val="-4"/>
          <w:szCs w:val="28"/>
          <w:lang w:val="en-US"/>
        </w:rPr>
        <w:t>25</w:t>
      </w:r>
      <w:r>
        <w:rPr>
          <w:i/>
          <w:spacing w:val="-4"/>
          <w:szCs w:val="28"/>
        </w:rPr>
        <w:t>/NĐ-CP</w:t>
      </w:r>
      <w:r>
        <w:rPr>
          <w:i/>
          <w:spacing w:val="-4"/>
          <w:szCs w:val="28"/>
          <w:lang w:val="en-US"/>
        </w:rPr>
        <w:t xml:space="preserve"> </w:t>
      </w:r>
      <w:r>
        <w:rPr>
          <w:i/>
          <w:spacing w:val="-4"/>
          <w:szCs w:val="28"/>
        </w:rPr>
        <w:t xml:space="preserve">ngày   </w:t>
      </w:r>
      <w:r>
        <w:rPr>
          <w:i/>
          <w:spacing w:val="-4"/>
          <w:szCs w:val="28"/>
          <w:lang w:val="en-US"/>
        </w:rPr>
        <w:t xml:space="preserve"> </w:t>
      </w:r>
      <w:r>
        <w:rPr>
          <w:i/>
          <w:spacing w:val="-4"/>
          <w:szCs w:val="28"/>
        </w:rPr>
        <w:t xml:space="preserve">   tháng    </w:t>
      </w:r>
    </w:p>
    <w:p w:rsidR="007C753A" w:rsidRPr="00FB38EE" w:rsidRDefault="007C753A" w:rsidP="007C753A">
      <w:pPr>
        <w:keepNext/>
        <w:keepLines/>
        <w:tabs>
          <w:tab w:val="left" w:pos="142"/>
        </w:tabs>
        <w:spacing w:after="120" w:line="240" w:lineRule="auto"/>
        <w:jc w:val="center"/>
        <w:rPr>
          <w:i/>
          <w:spacing w:val="-4"/>
          <w:szCs w:val="28"/>
        </w:rPr>
      </w:pPr>
      <w:r>
        <w:rPr>
          <w:i/>
          <w:spacing w:val="-4"/>
          <w:szCs w:val="28"/>
        </w:rPr>
        <w:t>năm</w:t>
      </w:r>
      <w:r>
        <w:rPr>
          <w:i/>
          <w:spacing w:val="-4"/>
          <w:szCs w:val="28"/>
          <w:lang w:val="en-US"/>
        </w:rPr>
        <w:t xml:space="preserve"> 2025 </w:t>
      </w:r>
      <w:r>
        <w:rPr>
          <w:i/>
          <w:spacing w:val="-4"/>
          <w:szCs w:val="28"/>
        </w:rPr>
        <w:t>của Chính phủ</w:t>
      </w:r>
      <w:r>
        <w:rPr>
          <w:bCs/>
          <w:i/>
          <w:spacing w:val="24"/>
          <w:szCs w:val="28"/>
        </w:rPr>
        <w:t>)</w:t>
      </w:r>
    </w:p>
    <w:tbl>
      <w:tblPr>
        <w:tblW w:w="0" w:type="auto"/>
        <w:tblLook w:val="04A0" w:firstRow="1" w:lastRow="0" w:firstColumn="1" w:lastColumn="0" w:noHBand="0" w:noVBand="1"/>
      </w:tblPr>
      <w:tblGrid>
        <w:gridCol w:w="3119"/>
        <w:gridCol w:w="5952"/>
      </w:tblGrid>
      <w:tr w:rsidR="007C753A" w:rsidRPr="00EF0B35" w:rsidTr="007C753A">
        <w:tc>
          <w:tcPr>
            <w:tcW w:w="3119" w:type="dxa"/>
            <w:shd w:val="clear" w:color="auto" w:fill="auto"/>
          </w:tcPr>
          <w:p w:rsidR="007C753A" w:rsidRDefault="007C753A" w:rsidP="007C753A">
            <w:pPr>
              <w:tabs>
                <w:tab w:val="left" w:pos="8640"/>
              </w:tabs>
              <w:spacing w:after="0" w:line="240" w:lineRule="auto"/>
              <w:jc w:val="center"/>
              <w:rPr>
                <w:rFonts w:eastAsia="Calibri"/>
                <w:b/>
                <w:bCs/>
                <w:sz w:val="26"/>
                <w:szCs w:val="26"/>
                <w:lang w:val="en-US"/>
              </w:rPr>
            </w:pPr>
          </w:p>
          <w:p w:rsidR="007C753A" w:rsidRPr="005140AB" w:rsidRDefault="007C753A" w:rsidP="007C753A">
            <w:pPr>
              <w:tabs>
                <w:tab w:val="left" w:pos="8640"/>
              </w:tabs>
              <w:spacing w:after="0" w:line="240" w:lineRule="auto"/>
              <w:jc w:val="center"/>
              <w:rPr>
                <w:rFonts w:eastAsia="Calibri"/>
                <w:b/>
                <w:bCs/>
                <w:sz w:val="26"/>
                <w:szCs w:val="26"/>
                <w:lang w:val="en-US"/>
              </w:rPr>
            </w:pPr>
            <w:r w:rsidRPr="005140AB">
              <w:rPr>
                <w:rFonts w:eastAsia="Calibri"/>
                <w:b/>
                <w:bCs/>
                <w:sz w:val="26"/>
                <w:szCs w:val="26"/>
                <w:lang w:val="en-US"/>
              </w:rPr>
              <w:t>TÊN THƯƠNG NHÂN</w:t>
            </w:r>
          </w:p>
          <w:p w:rsidR="007C753A" w:rsidRPr="005140AB" w:rsidRDefault="007C753A" w:rsidP="007C753A">
            <w:pPr>
              <w:tabs>
                <w:tab w:val="left" w:pos="8640"/>
              </w:tabs>
              <w:spacing w:after="0" w:line="240" w:lineRule="auto"/>
              <w:jc w:val="center"/>
              <w:rPr>
                <w:rFonts w:eastAsia="Calibri"/>
                <w:bCs/>
                <w:sz w:val="26"/>
                <w:szCs w:val="26"/>
                <w:vertAlign w:val="superscript"/>
                <w:lang w:val="en-US"/>
              </w:rPr>
            </w:pPr>
            <w:r>
              <w:rPr>
                <w:rFonts w:eastAsia="Calibri"/>
                <w:bCs/>
                <w:sz w:val="26"/>
                <w:szCs w:val="26"/>
                <w:vertAlign w:val="superscript"/>
                <w:lang w:val="en-US"/>
              </w:rPr>
              <w:t>_________</w:t>
            </w:r>
          </w:p>
          <w:p w:rsidR="007C753A" w:rsidRPr="00EF0B35" w:rsidRDefault="007C753A" w:rsidP="007C753A">
            <w:pPr>
              <w:tabs>
                <w:tab w:val="left" w:pos="8640"/>
              </w:tabs>
              <w:spacing w:after="0" w:line="240" w:lineRule="auto"/>
              <w:jc w:val="center"/>
              <w:rPr>
                <w:rFonts w:eastAsia="Calibri"/>
                <w:bCs/>
                <w:sz w:val="26"/>
                <w:szCs w:val="26"/>
                <w:lang w:val="en-US"/>
              </w:rPr>
            </w:pPr>
          </w:p>
          <w:p w:rsidR="007C753A" w:rsidRPr="00EF0B35" w:rsidRDefault="007C753A" w:rsidP="007C753A">
            <w:pPr>
              <w:tabs>
                <w:tab w:val="left" w:pos="8640"/>
              </w:tabs>
              <w:spacing w:after="0" w:line="240" w:lineRule="auto"/>
              <w:jc w:val="center"/>
              <w:rPr>
                <w:rFonts w:eastAsia="Calibri"/>
                <w:bCs/>
                <w:sz w:val="26"/>
                <w:szCs w:val="26"/>
                <w:lang w:val="en-US"/>
              </w:rPr>
            </w:pPr>
            <w:r w:rsidRPr="00EF0B35">
              <w:rPr>
                <w:rFonts w:eastAsia="Calibri"/>
                <w:bCs/>
                <w:sz w:val="26"/>
                <w:szCs w:val="26"/>
                <w:lang w:val="en-US"/>
              </w:rPr>
              <w:t>Số:</w:t>
            </w:r>
            <w:r>
              <w:rPr>
                <w:rFonts w:eastAsia="Calibri"/>
                <w:bCs/>
                <w:sz w:val="26"/>
                <w:szCs w:val="26"/>
                <w:lang w:val="en-US"/>
              </w:rPr>
              <w:t>…</w:t>
            </w:r>
          </w:p>
        </w:tc>
        <w:tc>
          <w:tcPr>
            <w:tcW w:w="5952" w:type="dxa"/>
            <w:shd w:val="clear" w:color="auto" w:fill="auto"/>
          </w:tcPr>
          <w:p w:rsidR="007C753A" w:rsidRDefault="007C753A" w:rsidP="007C753A">
            <w:pPr>
              <w:tabs>
                <w:tab w:val="left" w:pos="8640"/>
              </w:tabs>
              <w:spacing w:after="0" w:line="240" w:lineRule="auto"/>
              <w:jc w:val="center"/>
              <w:rPr>
                <w:rFonts w:eastAsia="Calibri"/>
                <w:b/>
                <w:bCs/>
                <w:sz w:val="26"/>
                <w:szCs w:val="26"/>
                <w:lang w:val="en-US"/>
              </w:rPr>
            </w:pPr>
          </w:p>
          <w:p w:rsidR="007C753A" w:rsidRPr="005140AB" w:rsidRDefault="007C753A" w:rsidP="007C753A">
            <w:pPr>
              <w:tabs>
                <w:tab w:val="left" w:pos="8640"/>
              </w:tabs>
              <w:spacing w:after="0" w:line="240" w:lineRule="auto"/>
              <w:jc w:val="center"/>
              <w:rPr>
                <w:rFonts w:eastAsia="Calibri"/>
                <w:b/>
                <w:bCs/>
                <w:sz w:val="26"/>
                <w:szCs w:val="26"/>
                <w:lang w:val="en-US"/>
              </w:rPr>
            </w:pPr>
            <w:r w:rsidRPr="005140AB">
              <w:rPr>
                <w:rFonts w:eastAsia="Calibri"/>
                <w:b/>
                <w:bCs/>
                <w:sz w:val="26"/>
                <w:szCs w:val="26"/>
                <w:lang w:val="en-US"/>
              </w:rPr>
              <w:t>CỘNG HÒA XÃ HỘI CHỦ NGHĨA VIỆT NAM</w:t>
            </w:r>
          </w:p>
          <w:p w:rsidR="007C753A" w:rsidRPr="005140AB" w:rsidRDefault="007C753A" w:rsidP="007C753A">
            <w:pPr>
              <w:tabs>
                <w:tab w:val="left" w:pos="8640"/>
              </w:tabs>
              <w:spacing w:after="0" w:line="240" w:lineRule="auto"/>
              <w:jc w:val="center"/>
              <w:rPr>
                <w:rFonts w:eastAsia="Calibri"/>
                <w:b/>
                <w:bCs/>
                <w:szCs w:val="28"/>
                <w:lang w:val="en-US"/>
              </w:rPr>
            </w:pPr>
            <w:r w:rsidRPr="005140AB">
              <w:rPr>
                <w:rFonts w:eastAsia="Calibri"/>
                <w:b/>
                <w:bCs/>
                <w:szCs w:val="28"/>
                <w:lang w:val="en-US"/>
              </w:rPr>
              <w:t>Độc lập - Tự do - Hạnh phúc</w:t>
            </w:r>
          </w:p>
          <w:p w:rsidR="007C753A" w:rsidRPr="00FA78C2" w:rsidRDefault="007C753A" w:rsidP="007C753A">
            <w:pPr>
              <w:tabs>
                <w:tab w:val="left" w:pos="8640"/>
              </w:tabs>
              <w:spacing w:after="0" w:line="240" w:lineRule="auto"/>
              <w:jc w:val="center"/>
              <w:rPr>
                <w:rFonts w:eastAsia="Calibri"/>
                <w:bCs/>
                <w:szCs w:val="28"/>
                <w:vertAlign w:val="superscript"/>
                <w:lang w:val="en-US"/>
              </w:rPr>
            </w:pPr>
            <w:r>
              <w:rPr>
                <w:rFonts w:eastAsia="Calibri"/>
                <w:bCs/>
                <w:szCs w:val="28"/>
                <w:vertAlign w:val="superscript"/>
                <w:lang w:val="en-US"/>
              </w:rPr>
              <w:t>_______________________________________</w:t>
            </w:r>
          </w:p>
          <w:p w:rsidR="007C753A" w:rsidRPr="00EF0B35" w:rsidRDefault="007C753A" w:rsidP="007C753A">
            <w:pPr>
              <w:tabs>
                <w:tab w:val="left" w:pos="8640"/>
              </w:tabs>
              <w:spacing w:after="0" w:line="240" w:lineRule="auto"/>
              <w:jc w:val="center"/>
              <w:rPr>
                <w:rFonts w:eastAsia="Calibri"/>
                <w:bCs/>
                <w:i/>
                <w:iCs/>
                <w:sz w:val="26"/>
                <w:szCs w:val="26"/>
                <w:lang w:val="en-US"/>
              </w:rPr>
            </w:pPr>
            <w:r>
              <w:rPr>
                <w:rFonts w:eastAsia="Calibri"/>
                <w:bCs/>
                <w:i/>
                <w:iCs/>
                <w:szCs w:val="28"/>
                <w:lang w:val="en-US"/>
              </w:rPr>
              <w:t>.</w:t>
            </w:r>
            <w:r w:rsidRPr="005140AB">
              <w:rPr>
                <w:rFonts w:eastAsia="Calibri"/>
                <w:bCs/>
                <w:i/>
                <w:iCs/>
                <w:szCs w:val="28"/>
                <w:lang w:val="en-US"/>
              </w:rPr>
              <w:t>..., ngày .... tháng .... năm ....</w:t>
            </w:r>
            <w:r w:rsidRPr="00EF0B35">
              <w:rPr>
                <w:rFonts w:eastAsia="Calibri"/>
                <w:bCs/>
                <w:i/>
                <w:iCs/>
                <w:sz w:val="26"/>
                <w:szCs w:val="26"/>
                <w:lang w:val="en-US"/>
              </w:rPr>
              <w:t>.</w:t>
            </w:r>
          </w:p>
        </w:tc>
      </w:tr>
    </w:tbl>
    <w:p w:rsidR="007C753A" w:rsidRDefault="007C753A" w:rsidP="007C753A">
      <w:pPr>
        <w:tabs>
          <w:tab w:val="left" w:pos="8640"/>
        </w:tabs>
        <w:spacing w:after="0" w:line="240" w:lineRule="auto"/>
        <w:jc w:val="both"/>
        <w:rPr>
          <w:bCs/>
          <w:szCs w:val="28"/>
          <w:lang w:val="en-US"/>
        </w:rPr>
      </w:pPr>
    </w:p>
    <w:p w:rsidR="007C753A" w:rsidRPr="00FA78C2" w:rsidRDefault="007C753A" w:rsidP="007C753A">
      <w:pPr>
        <w:tabs>
          <w:tab w:val="left" w:pos="8640"/>
        </w:tabs>
        <w:spacing w:after="0" w:line="240" w:lineRule="auto"/>
        <w:jc w:val="both"/>
        <w:rPr>
          <w:bCs/>
          <w:sz w:val="2"/>
          <w:szCs w:val="28"/>
          <w:lang w:val="en-US"/>
        </w:rPr>
      </w:pPr>
    </w:p>
    <w:p w:rsidR="007C753A" w:rsidRPr="00DD0E92" w:rsidRDefault="007C753A" w:rsidP="007C753A">
      <w:pPr>
        <w:tabs>
          <w:tab w:val="left" w:pos="8640"/>
        </w:tabs>
        <w:spacing w:after="0" w:line="240" w:lineRule="auto"/>
        <w:jc w:val="center"/>
        <w:rPr>
          <w:b/>
          <w:szCs w:val="28"/>
          <w:lang w:val="en-US"/>
        </w:rPr>
      </w:pPr>
      <w:r>
        <w:rPr>
          <w:b/>
          <w:szCs w:val="28"/>
          <w:lang w:val="en-US"/>
        </w:rPr>
        <w:t>ĐƠN ĐỀ NGHỊ GIA HẠN QUYẾT ĐỊNH PHÊ DUYỆT CHƯƠNG TRÌNH TUÂN THỦ NỘI BỘ</w:t>
      </w:r>
    </w:p>
    <w:p w:rsidR="007C753A" w:rsidRDefault="007C753A" w:rsidP="007C753A">
      <w:pPr>
        <w:spacing w:after="0" w:line="240" w:lineRule="auto"/>
        <w:jc w:val="center"/>
        <w:rPr>
          <w:bCs/>
          <w:szCs w:val="28"/>
          <w:lang w:val="en-US"/>
        </w:rPr>
      </w:pPr>
    </w:p>
    <w:p w:rsidR="007C753A" w:rsidRPr="00D9369E" w:rsidRDefault="007C753A" w:rsidP="007C753A">
      <w:pPr>
        <w:spacing w:after="0" w:line="240" w:lineRule="auto"/>
        <w:jc w:val="center"/>
        <w:rPr>
          <w:bCs/>
          <w:szCs w:val="28"/>
          <w:lang w:val="en-US"/>
        </w:rPr>
      </w:pPr>
      <w:r w:rsidRPr="00D9369E">
        <w:rPr>
          <w:bCs/>
          <w:szCs w:val="28"/>
          <w:lang w:val="en-US"/>
        </w:rPr>
        <w:t>Kính gửi:</w:t>
      </w:r>
      <w:r>
        <w:rPr>
          <w:bCs/>
          <w:szCs w:val="28"/>
          <w:lang w:val="en-US"/>
        </w:rPr>
        <w:t xml:space="preserve"> Bộ Công Thương</w:t>
      </w:r>
    </w:p>
    <w:p w:rsidR="007C753A" w:rsidRDefault="007C753A" w:rsidP="007C753A">
      <w:pPr>
        <w:spacing w:after="0" w:line="240" w:lineRule="auto"/>
        <w:jc w:val="both"/>
        <w:rPr>
          <w:bCs/>
          <w:szCs w:val="28"/>
          <w:lang w:val="en-US"/>
        </w:rPr>
      </w:pPr>
    </w:p>
    <w:p w:rsidR="007C753A" w:rsidRPr="00840923" w:rsidRDefault="007C753A" w:rsidP="007C753A">
      <w:pPr>
        <w:spacing w:before="120" w:after="0" w:line="240" w:lineRule="auto"/>
        <w:ind w:firstLine="567"/>
        <w:jc w:val="both"/>
        <w:rPr>
          <w:bCs/>
          <w:szCs w:val="28"/>
        </w:rPr>
      </w:pPr>
      <w:r w:rsidRPr="00840923">
        <w:rPr>
          <w:bCs/>
          <w:szCs w:val="28"/>
        </w:rPr>
        <w:t>- Tên chính thức của thương nhân đề nghị:</w:t>
      </w:r>
    </w:p>
    <w:p w:rsidR="007C753A" w:rsidRPr="00840923" w:rsidRDefault="007C753A" w:rsidP="007C753A">
      <w:pPr>
        <w:spacing w:before="120" w:after="0" w:line="240" w:lineRule="auto"/>
        <w:ind w:firstLine="567"/>
        <w:jc w:val="both"/>
        <w:rPr>
          <w:bCs/>
          <w:szCs w:val="28"/>
        </w:rPr>
      </w:pPr>
      <w:r w:rsidRPr="00840923">
        <w:rPr>
          <w:bCs/>
          <w:szCs w:val="28"/>
        </w:rPr>
        <w:t xml:space="preserve">- Tên viết tắt (nếu có):             </w:t>
      </w:r>
    </w:p>
    <w:p w:rsidR="007C753A" w:rsidRPr="00840923" w:rsidRDefault="007C753A" w:rsidP="007C753A">
      <w:pPr>
        <w:spacing w:before="120" w:after="0" w:line="240" w:lineRule="auto"/>
        <w:ind w:firstLine="567"/>
        <w:jc w:val="both"/>
        <w:rPr>
          <w:bCs/>
          <w:szCs w:val="28"/>
        </w:rPr>
      </w:pPr>
      <w:r w:rsidRPr="00840923">
        <w:rPr>
          <w:bCs/>
          <w:szCs w:val="28"/>
        </w:rPr>
        <w:t>- Tên thương nhân bằng tiếng nước ngoài (nếu có):</w:t>
      </w:r>
    </w:p>
    <w:p w:rsidR="007C753A" w:rsidRDefault="007C753A" w:rsidP="007C753A">
      <w:pPr>
        <w:spacing w:before="120" w:after="0" w:line="240" w:lineRule="auto"/>
        <w:ind w:firstLine="567"/>
        <w:jc w:val="both"/>
        <w:rPr>
          <w:bCs/>
          <w:szCs w:val="28"/>
          <w:lang w:val="en-AU"/>
        </w:rPr>
      </w:pPr>
      <w:r w:rsidRPr="000D32F5">
        <w:rPr>
          <w:bCs/>
          <w:szCs w:val="28"/>
        </w:rPr>
        <w:t>- Tên viết tắt bằng tiếng nước ngoài (nếu có):</w:t>
      </w:r>
    </w:p>
    <w:p w:rsidR="007C753A" w:rsidRPr="00437AC0" w:rsidRDefault="007C753A" w:rsidP="007C753A">
      <w:pPr>
        <w:spacing w:before="120" w:after="0" w:line="240" w:lineRule="auto"/>
        <w:ind w:firstLine="567"/>
        <w:jc w:val="both"/>
        <w:rPr>
          <w:bCs/>
          <w:szCs w:val="28"/>
          <w:lang w:val="en-AU"/>
        </w:rPr>
      </w:pPr>
      <w:r>
        <w:rPr>
          <w:bCs/>
          <w:szCs w:val="28"/>
          <w:lang w:val="en-AU"/>
        </w:rPr>
        <w:t>- Mã số doanh nghiệp:</w:t>
      </w:r>
    </w:p>
    <w:p w:rsidR="007C753A" w:rsidRPr="000D32F5" w:rsidRDefault="007C753A" w:rsidP="007C753A">
      <w:pPr>
        <w:spacing w:before="120" w:after="0" w:line="240" w:lineRule="auto"/>
        <w:ind w:firstLine="567"/>
        <w:jc w:val="both"/>
        <w:rPr>
          <w:bCs/>
          <w:szCs w:val="28"/>
        </w:rPr>
      </w:pPr>
      <w:r w:rsidRPr="000D32F5">
        <w:rPr>
          <w:bCs/>
          <w:szCs w:val="28"/>
        </w:rPr>
        <w:t xml:space="preserve">- </w:t>
      </w:r>
      <w:r w:rsidRPr="000D32F5">
        <w:rPr>
          <w:rFonts w:hint="eastAsia"/>
          <w:bCs/>
          <w:szCs w:val="28"/>
        </w:rPr>
        <w:t>Đ</w:t>
      </w:r>
      <w:r w:rsidRPr="000D32F5">
        <w:rPr>
          <w:bCs/>
          <w:szCs w:val="28"/>
        </w:rPr>
        <w:t xml:space="preserve">ịa chỉ:                      </w:t>
      </w:r>
    </w:p>
    <w:p w:rsidR="007C753A" w:rsidRPr="000D32F5" w:rsidRDefault="007C753A" w:rsidP="007C753A">
      <w:pPr>
        <w:spacing w:before="120" w:after="0" w:line="240" w:lineRule="auto"/>
        <w:ind w:firstLine="567"/>
        <w:jc w:val="both"/>
        <w:rPr>
          <w:bCs/>
          <w:szCs w:val="28"/>
        </w:rPr>
      </w:pPr>
      <w:r w:rsidRPr="000D32F5">
        <w:rPr>
          <w:bCs/>
          <w:szCs w:val="28"/>
        </w:rPr>
        <w:t xml:space="preserve">- Địa chỉ trang web (nếu có): </w:t>
      </w:r>
    </w:p>
    <w:p w:rsidR="007C753A" w:rsidRPr="000D32F5" w:rsidRDefault="007C753A" w:rsidP="007C753A">
      <w:pPr>
        <w:spacing w:before="120" w:after="0" w:line="240" w:lineRule="auto"/>
        <w:ind w:firstLine="567"/>
        <w:jc w:val="both"/>
        <w:rPr>
          <w:bCs/>
          <w:szCs w:val="28"/>
        </w:rPr>
      </w:pPr>
      <w:r w:rsidRPr="000D32F5">
        <w:rPr>
          <w:bCs/>
          <w:szCs w:val="28"/>
        </w:rPr>
        <w:t>- Phương thức liên lạc:</w:t>
      </w:r>
    </w:p>
    <w:p w:rsidR="007C753A" w:rsidRPr="000D32F5" w:rsidRDefault="007C753A" w:rsidP="007C753A">
      <w:pPr>
        <w:spacing w:before="120" w:after="0" w:line="240" w:lineRule="auto"/>
        <w:ind w:firstLine="567"/>
        <w:jc w:val="both"/>
        <w:rPr>
          <w:bCs/>
          <w:szCs w:val="28"/>
        </w:rPr>
      </w:pPr>
      <w:r w:rsidRPr="000D32F5">
        <w:rPr>
          <w:bCs/>
          <w:szCs w:val="28"/>
        </w:rPr>
        <w:tab/>
        <w:t>Điện thoại</w:t>
      </w:r>
    </w:p>
    <w:p w:rsidR="007C753A" w:rsidRPr="000D32F5" w:rsidRDefault="007C753A" w:rsidP="007C753A">
      <w:pPr>
        <w:spacing w:before="120" w:after="120" w:line="340" w:lineRule="exact"/>
        <w:ind w:firstLine="567"/>
        <w:jc w:val="both"/>
        <w:rPr>
          <w:bCs/>
          <w:szCs w:val="28"/>
        </w:rPr>
      </w:pPr>
      <w:r w:rsidRPr="000D32F5">
        <w:rPr>
          <w:bCs/>
          <w:szCs w:val="28"/>
        </w:rPr>
        <w:tab/>
        <w:t>E-mail:</w:t>
      </w:r>
    </w:p>
    <w:p w:rsidR="007C753A" w:rsidRPr="00486D2B" w:rsidRDefault="007C753A" w:rsidP="007C753A">
      <w:pPr>
        <w:spacing w:before="120" w:after="120" w:line="340" w:lineRule="exact"/>
        <w:ind w:firstLine="567"/>
        <w:jc w:val="both"/>
        <w:rPr>
          <w:bCs/>
          <w:szCs w:val="28"/>
        </w:rPr>
      </w:pPr>
      <w:r w:rsidRPr="000814A4">
        <w:rPr>
          <w:bCs/>
          <w:szCs w:val="28"/>
        </w:rPr>
        <w:t xml:space="preserve">- </w:t>
      </w:r>
      <w:r w:rsidRPr="00486D2B">
        <w:rPr>
          <w:bCs/>
          <w:szCs w:val="28"/>
        </w:rPr>
        <w:t>Cá nhân chịu trách nhiệm khi được liên lạc:</w:t>
      </w:r>
    </w:p>
    <w:p w:rsidR="007C753A" w:rsidRPr="00C22FB5" w:rsidRDefault="007C753A" w:rsidP="007C753A">
      <w:pPr>
        <w:spacing w:before="120" w:after="120" w:line="340" w:lineRule="exact"/>
        <w:ind w:firstLine="567"/>
        <w:jc w:val="both"/>
        <w:rPr>
          <w:bCs/>
          <w:szCs w:val="28"/>
        </w:rPr>
      </w:pPr>
      <w:r w:rsidRPr="00C22FB5">
        <w:rPr>
          <w:bCs/>
          <w:szCs w:val="28"/>
        </w:rPr>
        <w:t>Tên và danh xưng [Ông, Bà, Cô]:</w:t>
      </w:r>
    </w:p>
    <w:p w:rsidR="0076187C" w:rsidRDefault="0076187C" w:rsidP="0076187C">
      <w:pPr>
        <w:spacing w:before="120" w:after="0" w:line="240" w:lineRule="auto"/>
        <w:ind w:firstLine="567"/>
        <w:jc w:val="both"/>
        <w:rPr>
          <w:bCs/>
          <w:szCs w:val="28"/>
          <w:lang w:val="en-US"/>
        </w:rPr>
      </w:pPr>
      <w:r w:rsidRPr="000814A4">
        <w:rPr>
          <w:bCs/>
          <w:szCs w:val="28"/>
        </w:rPr>
        <w:t>Bằng Đơn này, chúng tôi trân trọng đ</w:t>
      </w:r>
      <w:r w:rsidRPr="00D9369E">
        <w:rPr>
          <w:bCs/>
          <w:szCs w:val="28"/>
        </w:rPr>
        <w:t xml:space="preserve">ề nghị </w:t>
      </w:r>
      <w:r w:rsidRPr="000814A4">
        <w:rPr>
          <w:bCs/>
          <w:szCs w:val="28"/>
        </w:rPr>
        <w:t xml:space="preserve">được </w:t>
      </w:r>
      <w:r w:rsidRPr="00554032">
        <w:rPr>
          <w:bCs/>
          <w:szCs w:val="28"/>
        </w:rPr>
        <w:t xml:space="preserve">gia hạn </w:t>
      </w:r>
      <w:r>
        <w:rPr>
          <w:bCs/>
          <w:szCs w:val="28"/>
          <w:lang w:val="en-US"/>
        </w:rPr>
        <w:t xml:space="preserve">Quyết định phê duyệt Chương trình tuân thủ nội bộ cấp </w:t>
      </w:r>
      <w:r w:rsidRPr="00D9369E">
        <w:rPr>
          <w:bCs/>
          <w:szCs w:val="28"/>
        </w:rPr>
        <w:t>ngày</w:t>
      </w:r>
      <w:r w:rsidRPr="000814A4">
        <w:rPr>
          <w:bCs/>
          <w:szCs w:val="28"/>
        </w:rPr>
        <w:t xml:space="preserve"> ... th</w:t>
      </w:r>
      <w:r w:rsidRPr="00D9369E">
        <w:rPr>
          <w:bCs/>
          <w:szCs w:val="28"/>
        </w:rPr>
        <w:t>áng</w:t>
      </w:r>
      <w:r w:rsidRPr="000814A4">
        <w:rPr>
          <w:bCs/>
          <w:szCs w:val="28"/>
        </w:rPr>
        <w:t xml:space="preserve"> </w:t>
      </w:r>
      <w:r w:rsidRPr="00D9369E">
        <w:rPr>
          <w:bCs/>
          <w:szCs w:val="28"/>
        </w:rPr>
        <w:t>…</w:t>
      </w:r>
      <w:r w:rsidRPr="000814A4">
        <w:rPr>
          <w:bCs/>
          <w:szCs w:val="28"/>
        </w:rPr>
        <w:t xml:space="preserve"> </w:t>
      </w:r>
      <w:r w:rsidRPr="00D9369E">
        <w:rPr>
          <w:bCs/>
          <w:szCs w:val="28"/>
        </w:rPr>
        <w:t xml:space="preserve">năm </w:t>
      </w:r>
      <w:r w:rsidRPr="00554032">
        <w:rPr>
          <w:bCs/>
          <w:szCs w:val="28"/>
        </w:rPr>
        <w:t xml:space="preserve">..... </w:t>
      </w:r>
      <w:r>
        <w:rPr>
          <w:bCs/>
          <w:szCs w:val="28"/>
          <w:lang w:val="en-US"/>
        </w:rPr>
        <w:t>như sau:</w:t>
      </w:r>
    </w:p>
    <w:p w:rsidR="0076187C" w:rsidRPr="00ED7EF0" w:rsidRDefault="0076187C" w:rsidP="0076187C">
      <w:pPr>
        <w:spacing w:before="120" w:after="0" w:line="240" w:lineRule="auto"/>
        <w:ind w:firstLine="567"/>
        <w:jc w:val="both"/>
        <w:rPr>
          <w:bCs/>
          <w:szCs w:val="28"/>
        </w:rPr>
      </w:pPr>
      <w:r w:rsidRPr="00ED7EF0">
        <w:rPr>
          <w:bCs/>
          <w:szCs w:val="28"/>
        </w:rPr>
        <w:t xml:space="preserve">1. Lĩnh vực sản xuất, kinh doanh </w:t>
      </w:r>
    </w:p>
    <w:p w:rsidR="0076187C" w:rsidRPr="00ED7EF0" w:rsidRDefault="0076187C" w:rsidP="0076187C">
      <w:pPr>
        <w:spacing w:before="120" w:after="0" w:line="240" w:lineRule="auto"/>
        <w:ind w:firstLine="567"/>
        <w:jc w:val="both"/>
        <w:rPr>
          <w:bCs/>
          <w:szCs w:val="28"/>
        </w:rPr>
      </w:pPr>
      <w:r w:rsidRPr="00ED7EF0">
        <w:rPr>
          <w:bCs/>
          <w:szCs w:val="28"/>
        </w:rPr>
        <w:t>a) Các mặt hàng lưỡng dụng mà thương nhân sản xuất, kinh doanh</w:t>
      </w:r>
    </w:p>
    <w:p w:rsidR="0076187C" w:rsidRPr="00ED7EF0" w:rsidRDefault="0076187C" w:rsidP="0076187C">
      <w:pPr>
        <w:spacing w:before="120" w:after="0" w:line="240" w:lineRule="auto"/>
        <w:ind w:firstLine="567"/>
        <w:jc w:val="both"/>
        <w:rPr>
          <w:bCs/>
          <w:szCs w:val="28"/>
        </w:rPr>
      </w:pPr>
      <w:r w:rsidRPr="00ED7EF0">
        <w:rPr>
          <w:bCs/>
          <w:szCs w:val="28"/>
        </w:rPr>
        <w:t>b) Hoạt động thực hiện [xuất khẩu/ tạm nhập tái xuất/ quá cảnh/ trung chuyển/ chuyển khẩu]</w:t>
      </w:r>
    </w:p>
    <w:p w:rsidR="0076187C" w:rsidRPr="00ED7EF0" w:rsidRDefault="0076187C" w:rsidP="0076187C">
      <w:pPr>
        <w:spacing w:before="120" w:after="0" w:line="240" w:lineRule="auto"/>
        <w:ind w:firstLine="567"/>
        <w:jc w:val="both"/>
        <w:rPr>
          <w:bCs/>
          <w:szCs w:val="28"/>
        </w:rPr>
      </w:pPr>
      <w:r w:rsidRPr="00ED7EF0">
        <w:rPr>
          <w:bCs/>
          <w:szCs w:val="28"/>
        </w:rPr>
        <w:t>2. Hệ thống kiểm soát nội bộ của doanh nghiệp, gồm:</w:t>
      </w:r>
    </w:p>
    <w:p w:rsidR="0076187C" w:rsidRPr="00ED7EF0" w:rsidRDefault="0076187C" w:rsidP="0076187C">
      <w:pPr>
        <w:spacing w:before="120" w:after="0" w:line="240" w:lineRule="auto"/>
        <w:ind w:firstLine="567"/>
        <w:jc w:val="both"/>
        <w:rPr>
          <w:bCs/>
          <w:szCs w:val="28"/>
        </w:rPr>
      </w:pPr>
      <w:r w:rsidRPr="00ED7EF0">
        <w:rPr>
          <w:bCs/>
          <w:szCs w:val="28"/>
        </w:rPr>
        <w:lastRenderedPageBreak/>
        <w:tab/>
        <w:t>a) Cam kết trách nhiệm của thương nhân, trách nhiệm của chủ thương nhân, trách nhiệm của các bộ phận và nhân viên về kiểm soát thương mại chiến lược theo quy định của pháp luật.</w:t>
      </w:r>
    </w:p>
    <w:p w:rsidR="0076187C" w:rsidRPr="00ED7EF0" w:rsidRDefault="0076187C" w:rsidP="0076187C">
      <w:pPr>
        <w:spacing w:before="120" w:after="0" w:line="240" w:lineRule="auto"/>
        <w:ind w:firstLine="567"/>
        <w:jc w:val="both"/>
        <w:rPr>
          <w:bCs/>
          <w:szCs w:val="28"/>
        </w:rPr>
      </w:pPr>
      <w:r w:rsidRPr="00ED7EF0">
        <w:rPr>
          <w:bCs/>
          <w:szCs w:val="28"/>
        </w:rPr>
        <w:t>b) Bộ quy trình về rà soát người sử dụng cuối và mục đích sử dụng của hàng hóa trong giao dịch;</w:t>
      </w:r>
    </w:p>
    <w:p w:rsidR="0076187C" w:rsidRPr="00ED7EF0" w:rsidRDefault="0076187C" w:rsidP="0076187C">
      <w:pPr>
        <w:spacing w:before="120" w:after="0" w:line="240" w:lineRule="auto"/>
        <w:ind w:firstLine="567"/>
        <w:jc w:val="both"/>
        <w:rPr>
          <w:bCs/>
          <w:szCs w:val="28"/>
        </w:rPr>
      </w:pPr>
      <w:r w:rsidRPr="00ED7EF0">
        <w:rPr>
          <w:bCs/>
          <w:szCs w:val="28"/>
        </w:rPr>
        <w:t>c) Bộ quy trình về cách thức thương nhân thường xuyên cập nhật các quy định pháp luật về kiểm soát thương mại chiến lược;</w:t>
      </w:r>
    </w:p>
    <w:p w:rsidR="0076187C" w:rsidRPr="00ED7EF0" w:rsidRDefault="0076187C" w:rsidP="0076187C">
      <w:pPr>
        <w:spacing w:before="120" w:after="0" w:line="240" w:lineRule="auto"/>
        <w:ind w:firstLine="567"/>
        <w:jc w:val="both"/>
        <w:rPr>
          <w:bCs/>
          <w:szCs w:val="28"/>
        </w:rPr>
      </w:pPr>
      <w:r w:rsidRPr="00ED7EF0">
        <w:rPr>
          <w:bCs/>
          <w:szCs w:val="28"/>
        </w:rPr>
        <w:t>d) Bộ quy trình về đào tạo nội bộ liên quan tới lĩnh vực này;</w:t>
      </w:r>
    </w:p>
    <w:p w:rsidR="0076187C" w:rsidRPr="00ED7EF0" w:rsidRDefault="0076187C" w:rsidP="0076187C">
      <w:pPr>
        <w:spacing w:before="120" w:after="0" w:line="240" w:lineRule="auto"/>
        <w:ind w:firstLine="567"/>
        <w:jc w:val="both"/>
        <w:rPr>
          <w:bCs/>
          <w:szCs w:val="28"/>
        </w:rPr>
      </w:pPr>
      <w:r w:rsidRPr="00ED7EF0">
        <w:rPr>
          <w:bCs/>
          <w:szCs w:val="28"/>
        </w:rPr>
        <w:t>đ) Bộ quy trình về lưu trữ thông tin và tài liệu.</w:t>
      </w:r>
    </w:p>
    <w:p w:rsidR="0076187C" w:rsidRPr="00ED7EF0" w:rsidRDefault="0076187C" w:rsidP="0076187C">
      <w:pPr>
        <w:spacing w:before="120" w:after="0" w:line="240" w:lineRule="auto"/>
        <w:ind w:firstLine="567"/>
        <w:jc w:val="both"/>
        <w:rPr>
          <w:bCs/>
          <w:szCs w:val="28"/>
        </w:rPr>
      </w:pPr>
      <w:r w:rsidRPr="00ED7EF0">
        <w:rPr>
          <w:bCs/>
          <w:szCs w:val="28"/>
        </w:rPr>
        <w:t>e) Bộ quy trình về nghĩa vụ thông báo.</w:t>
      </w:r>
    </w:p>
    <w:p w:rsidR="0076187C" w:rsidRPr="00ED7EF0" w:rsidRDefault="0076187C" w:rsidP="0076187C">
      <w:pPr>
        <w:spacing w:before="120" w:after="0" w:line="240" w:lineRule="auto"/>
        <w:ind w:firstLine="567"/>
        <w:jc w:val="both"/>
        <w:rPr>
          <w:bCs/>
          <w:szCs w:val="28"/>
        </w:rPr>
      </w:pPr>
    </w:p>
    <w:p w:rsidR="0076187C" w:rsidRPr="00ED7EF0" w:rsidRDefault="0076187C" w:rsidP="0076187C">
      <w:pPr>
        <w:spacing w:before="120" w:after="0" w:line="240" w:lineRule="auto"/>
        <w:ind w:firstLine="567"/>
        <w:jc w:val="both"/>
        <w:rPr>
          <w:bCs/>
          <w:i/>
          <w:szCs w:val="28"/>
        </w:rPr>
      </w:pPr>
      <w:r w:rsidRPr="00ED7EF0">
        <w:rPr>
          <w:bCs/>
          <w:i/>
          <w:szCs w:val="28"/>
        </w:rPr>
        <w:t>Các tài liệu kèm theo gồm có:</w:t>
      </w:r>
    </w:p>
    <w:p w:rsidR="0076187C" w:rsidRPr="00ED7EF0" w:rsidRDefault="0076187C" w:rsidP="0076187C">
      <w:pPr>
        <w:spacing w:before="120" w:after="0" w:line="240" w:lineRule="auto"/>
        <w:ind w:firstLine="567"/>
        <w:jc w:val="both"/>
        <w:rPr>
          <w:bCs/>
          <w:i/>
          <w:szCs w:val="28"/>
        </w:rPr>
      </w:pPr>
      <w:r w:rsidRPr="00ED7EF0">
        <w:rPr>
          <w:bCs/>
          <w:i/>
          <w:szCs w:val="28"/>
        </w:rPr>
        <w:t xml:space="preserve">- Bản giải trình hoạt động sản xuất kinh doanh </w:t>
      </w:r>
    </w:p>
    <w:p w:rsidR="0076187C" w:rsidRPr="00ED7EF0" w:rsidRDefault="0076187C" w:rsidP="0076187C">
      <w:pPr>
        <w:spacing w:before="120" w:after="0" w:line="240" w:lineRule="auto"/>
        <w:ind w:firstLine="567"/>
        <w:jc w:val="both"/>
        <w:rPr>
          <w:bCs/>
          <w:i/>
          <w:szCs w:val="28"/>
        </w:rPr>
      </w:pPr>
      <w:r w:rsidRPr="00ED7EF0">
        <w:rPr>
          <w:bCs/>
          <w:i/>
          <w:szCs w:val="28"/>
        </w:rPr>
        <w:t xml:space="preserve">- Bản mô tả về kỹ thuật và quy trình sản xuất, hoạt động kinh doanh các mặt hàng lưỡng dụng do thương nhân sản xuất, kinh doanh </w:t>
      </w:r>
    </w:p>
    <w:p w:rsidR="0076187C" w:rsidRPr="00ED7EF0" w:rsidRDefault="0076187C" w:rsidP="0076187C">
      <w:pPr>
        <w:spacing w:before="120" w:after="0" w:line="240" w:lineRule="auto"/>
        <w:ind w:firstLine="567"/>
        <w:jc w:val="both"/>
        <w:rPr>
          <w:bCs/>
          <w:i/>
          <w:szCs w:val="28"/>
        </w:rPr>
      </w:pPr>
      <w:r w:rsidRPr="00ED7EF0">
        <w:rPr>
          <w:bCs/>
          <w:i/>
          <w:szCs w:val="28"/>
        </w:rPr>
        <w:t xml:space="preserve">- Bản mô tả chi tiết hệ thống kiểm soát nội bộ theo các yêu cầu nêu tại Phụ lục III Nghị định này. </w:t>
      </w:r>
    </w:p>
    <w:p w:rsidR="0076187C" w:rsidRDefault="0076187C" w:rsidP="0076187C">
      <w:pPr>
        <w:spacing w:before="120" w:after="0" w:line="240" w:lineRule="auto"/>
        <w:ind w:firstLine="567"/>
        <w:jc w:val="both"/>
        <w:rPr>
          <w:bCs/>
          <w:szCs w:val="28"/>
          <w:lang w:val="en-US"/>
        </w:rPr>
      </w:pPr>
    </w:p>
    <w:p w:rsidR="007C753A" w:rsidRPr="003B5C9C" w:rsidRDefault="007C753A" w:rsidP="007C753A">
      <w:pPr>
        <w:spacing w:after="0" w:line="240" w:lineRule="auto"/>
        <w:jc w:val="both"/>
        <w:rPr>
          <w:bCs/>
          <w:szCs w:val="28"/>
        </w:rPr>
      </w:pPr>
    </w:p>
    <w:p w:rsidR="007C753A" w:rsidRPr="00667479" w:rsidRDefault="007C753A" w:rsidP="007C753A">
      <w:pPr>
        <w:spacing w:after="0" w:line="240" w:lineRule="auto"/>
        <w:jc w:val="center"/>
        <w:rPr>
          <w:b/>
          <w:bCs/>
          <w:szCs w:val="28"/>
        </w:rPr>
      </w:pPr>
      <w:r w:rsidRPr="00667479">
        <w:rPr>
          <w:b/>
          <w:bCs/>
          <w:szCs w:val="28"/>
        </w:rPr>
        <w:t>TUYÊN BỐ</w:t>
      </w:r>
    </w:p>
    <w:p w:rsidR="007C753A" w:rsidRDefault="007C753A" w:rsidP="007C753A">
      <w:pPr>
        <w:spacing w:after="0" w:line="240" w:lineRule="auto"/>
        <w:jc w:val="both"/>
        <w:rPr>
          <w:bCs/>
          <w:sz w:val="27"/>
          <w:szCs w:val="27"/>
        </w:rPr>
      </w:pPr>
    </w:p>
    <w:p w:rsidR="007C753A" w:rsidRDefault="007C753A" w:rsidP="007C753A">
      <w:pPr>
        <w:spacing w:before="120" w:after="0" w:line="240" w:lineRule="auto"/>
        <w:ind w:firstLine="567"/>
        <w:jc w:val="both"/>
        <w:rPr>
          <w:bCs/>
          <w:szCs w:val="28"/>
        </w:rPr>
      </w:pPr>
      <w:r w:rsidRPr="006E47A4">
        <w:rPr>
          <w:bCs/>
          <w:szCs w:val="28"/>
        </w:rPr>
        <w:t>Tôi, người ký tên dưới đây, xác nhận</w:t>
      </w:r>
      <w:r w:rsidRPr="00176BCE">
        <w:rPr>
          <w:bCs/>
          <w:szCs w:val="28"/>
        </w:rPr>
        <w:t xml:space="preserve"> rằng:</w:t>
      </w:r>
      <w:r w:rsidRPr="006E47A4">
        <w:rPr>
          <w:bCs/>
          <w:szCs w:val="28"/>
        </w:rPr>
        <w:t xml:space="preserve"> </w:t>
      </w:r>
    </w:p>
    <w:p w:rsidR="007C753A" w:rsidRDefault="007C753A" w:rsidP="007C753A">
      <w:pPr>
        <w:spacing w:before="120" w:after="0" w:line="240" w:lineRule="auto"/>
        <w:ind w:firstLine="567"/>
        <w:jc w:val="both"/>
        <w:rPr>
          <w:bCs/>
          <w:szCs w:val="28"/>
        </w:rPr>
      </w:pPr>
      <w:r w:rsidRPr="004D7741">
        <w:rPr>
          <w:bCs/>
          <w:szCs w:val="28"/>
        </w:rPr>
        <w:t>1. T</w:t>
      </w:r>
      <w:r w:rsidRPr="006E47A4">
        <w:rPr>
          <w:bCs/>
          <w:szCs w:val="28"/>
        </w:rPr>
        <w:t xml:space="preserve">ôi có đủ thẩm quyền theo </w:t>
      </w:r>
      <w:r w:rsidRPr="004D7741">
        <w:rPr>
          <w:bCs/>
          <w:szCs w:val="28"/>
        </w:rPr>
        <w:t xml:space="preserve">quy định của pháp </w:t>
      </w:r>
      <w:r w:rsidRPr="006E47A4">
        <w:rPr>
          <w:bCs/>
          <w:szCs w:val="28"/>
        </w:rPr>
        <w:t xml:space="preserve">luật </w:t>
      </w:r>
      <w:r w:rsidRPr="004D7741">
        <w:rPr>
          <w:bCs/>
          <w:szCs w:val="28"/>
        </w:rPr>
        <w:t xml:space="preserve">Việt Nam trong việc thay mặt </w:t>
      </w:r>
      <w:r w:rsidRPr="006E47A4">
        <w:rPr>
          <w:bCs/>
          <w:i/>
          <w:iCs/>
          <w:szCs w:val="28"/>
        </w:rPr>
        <w:t>[</w:t>
      </w:r>
      <w:r w:rsidRPr="004D7741">
        <w:rPr>
          <w:bCs/>
          <w:i/>
          <w:iCs/>
          <w:szCs w:val="28"/>
        </w:rPr>
        <w:t xml:space="preserve">ghi </w:t>
      </w:r>
      <w:r w:rsidRPr="006E47A4">
        <w:rPr>
          <w:bCs/>
          <w:i/>
          <w:iCs/>
          <w:szCs w:val="28"/>
        </w:rPr>
        <w:t xml:space="preserve">tên </w:t>
      </w:r>
      <w:r w:rsidRPr="004D7741">
        <w:rPr>
          <w:bCs/>
          <w:i/>
          <w:iCs/>
          <w:szCs w:val="28"/>
        </w:rPr>
        <w:t xml:space="preserve">chính thức </w:t>
      </w:r>
      <w:r w:rsidRPr="006E47A4">
        <w:rPr>
          <w:bCs/>
          <w:i/>
          <w:iCs/>
          <w:szCs w:val="28"/>
        </w:rPr>
        <w:t xml:space="preserve">của </w:t>
      </w:r>
      <w:r w:rsidRPr="004D7741">
        <w:rPr>
          <w:bCs/>
          <w:i/>
          <w:iCs/>
          <w:szCs w:val="28"/>
        </w:rPr>
        <w:t>thương nhân đề nghị</w:t>
      </w:r>
      <w:r w:rsidRPr="006E47A4">
        <w:rPr>
          <w:bCs/>
          <w:i/>
          <w:iCs/>
          <w:szCs w:val="28"/>
        </w:rPr>
        <w:t>]</w:t>
      </w:r>
      <w:r w:rsidRPr="006E47A4">
        <w:rPr>
          <w:bCs/>
          <w:szCs w:val="28"/>
        </w:rPr>
        <w:t xml:space="preserve"> trong việc ký Đơn này</w:t>
      </w:r>
      <w:r w:rsidRPr="004D7741">
        <w:rPr>
          <w:bCs/>
          <w:szCs w:val="28"/>
        </w:rPr>
        <w:t>.</w:t>
      </w:r>
    </w:p>
    <w:p w:rsidR="007C753A" w:rsidRDefault="007C753A" w:rsidP="007C753A">
      <w:pPr>
        <w:spacing w:before="120" w:after="0" w:line="240" w:lineRule="auto"/>
        <w:ind w:firstLine="567"/>
        <w:jc w:val="both"/>
        <w:rPr>
          <w:bCs/>
          <w:szCs w:val="28"/>
        </w:rPr>
      </w:pPr>
      <w:r w:rsidRPr="004D7741">
        <w:rPr>
          <w:bCs/>
          <w:szCs w:val="28"/>
        </w:rPr>
        <w:t>2. T</w:t>
      </w:r>
      <w:r w:rsidRPr="006E47A4">
        <w:rPr>
          <w:bCs/>
          <w:szCs w:val="28"/>
        </w:rPr>
        <w:t>hông tin</w:t>
      </w:r>
      <w:r w:rsidRPr="00176BCE">
        <w:rPr>
          <w:bCs/>
          <w:szCs w:val="28"/>
        </w:rPr>
        <w:t xml:space="preserve"> </w:t>
      </w:r>
      <w:r w:rsidRPr="006E47A4">
        <w:rPr>
          <w:bCs/>
          <w:szCs w:val="28"/>
        </w:rPr>
        <w:t xml:space="preserve">cung cấp trong </w:t>
      </w:r>
      <w:r>
        <w:rPr>
          <w:bCs/>
          <w:szCs w:val="28"/>
          <w:lang w:val="en-US"/>
        </w:rPr>
        <w:t xml:space="preserve">Đơn đề nghị này </w:t>
      </w:r>
      <w:r w:rsidRPr="000A5764">
        <w:rPr>
          <w:bCs/>
          <w:szCs w:val="28"/>
        </w:rPr>
        <w:t xml:space="preserve">cùng các </w:t>
      </w:r>
      <w:r>
        <w:rPr>
          <w:bCs/>
          <w:szCs w:val="28"/>
          <w:lang w:val="en-US"/>
        </w:rPr>
        <w:t>tài liệu kèm theo</w:t>
      </w:r>
      <w:r w:rsidRPr="004D7741">
        <w:rPr>
          <w:bCs/>
          <w:szCs w:val="28"/>
        </w:rPr>
        <w:t>,</w:t>
      </w:r>
      <w:r w:rsidRPr="000A5764">
        <w:rPr>
          <w:bCs/>
          <w:szCs w:val="28"/>
        </w:rPr>
        <w:t xml:space="preserve"> </w:t>
      </w:r>
      <w:r w:rsidRPr="00176BCE">
        <w:rPr>
          <w:bCs/>
          <w:szCs w:val="28"/>
        </w:rPr>
        <w:t xml:space="preserve">mà chúng tôi kiểm soát được </w:t>
      </w:r>
      <w:r w:rsidRPr="006E47A4">
        <w:rPr>
          <w:bCs/>
          <w:szCs w:val="28"/>
        </w:rPr>
        <w:t xml:space="preserve">đều là thông tin </w:t>
      </w:r>
      <w:r w:rsidRPr="004D7741">
        <w:rPr>
          <w:bCs/>
          <w:szCs w:val="28"/>
        </w:rPr>
        <w:t>trung thực</w:t>
      </w:r>
      <w:r w:rsidRPr="006E47A4">
        <w:rPr>
          <w:bCs/>
          <w:szCs w:val="28"/>
        </w:rPr>
        <w:t xml:space="preserve"> và chính xác</w:t>
      </w:r>
      <w:r w:rsidRPr="00176BCE">
        <w:rPr>
          <w:bCs/>
          <w:szCs w:val="28"/>
        </w:rPr>
        <w:t>.</w:t>
      </w:r>
    </w:p>
    <w:p w:rsidR="007C753A" w:rsidRDefault="007C753A" w:rsidP="007C753A">
      <w:pPr>
        <w:spacing w:after="0" w:line="240" w:lineRule="auto"/>
        <w:jc w:val="both"/>
        <w:rPr>
          <w:bCs/>
          <w:sz w:val="27"/>
          <w:szCs w:val="27"/>
        </w:rPr>
      </w:pPr>
    </w:p>
    <w:p w:rsidR="007C753A" w:rsidRPr="00FA78C2" w:rsidRDefault="007C753A" w:rsidP="007C753A">
      <w:pPr>
        <w:spacing w:after="0" w:line="240" w:lineRule="auto"/>
        <w:jc w:val="both"/>
        <w:rPr>
          <w:bCs/>
          <w:szCs w:val="28"/>
        </w:rPr>
      </w:pPr>
      <w:r>
        <w:rPr>
          <w:bCs/>
          <w:sz w:val="27"/>
          <w:szCs w:val="27"/>
        </w:rPr>
        <w:tab/>
      </w:r>
      <w:r>
        <w:rPr>
          <w:bCs/>
          <w:sz w:val="27"/>
          <w:szCs w:val="27"/>
        </w:rPr>
        <w:tab/>
      </w:r>
      <w:r>
        <w:rPr>
          <w:bCs/>
          <w:sz w:val="27"/>
          <w:szCs w:val="27"/>
        </w:rPr>
        <w:tab/>
      </w:r>
      <w:r>
        <w:rPr>
          <w:bCs/>
          <w:sz w:val="27"/>
          <w:szCs w:val="27"/>
        </w:rPr>
        <w:tab/>
      </w:r>
      <w:r>
        <w:rPr>
          <w:bCs/>
          <w:sz w:val="27"/>
          <w:szCs w:val="27"/>
        </w:rPr>
        <w:tab/>
      </w:r>
      <w:r>
        <w:rPr>
          <w:bCs/>
          <w:sz w:val="27"/>
          <w:szCs w:val="27"/>
        </w:rPr>
        <w:tab/>
      </w:r>
      <w:r>
        <w:rPr>
          <w:bCs/>
          <w:sz w:val="27"/>
          <w:szCs w:val="27"/>
        </w:rPr>
        <w:tab/>
      </w:r>
      <w:r w:rsidRPr="00FA78C2">
        <w:rPr>
          <w:bCs/>
          <w:szCs w:val="28"/>
        </w:rPr>
        <w:t>KÝ TÊN</w:t>
      </w:r>
    </w:p>
    <w:p w:rsidR="007C753A" w:rsidRDefault="007C753A" w:rsidP="0076187C">
      <w:pPr>
        <w:spacing w:after="0" w:line="240" w:lineRule="auto"/>
        <w:jc w:val="both"/>
      </w:pPr>
      <w:r w:rsidRPr="00FA78C2">
        <w:rPr>
          <w:bCs/>
          <w:szCs w:val="28"/>
        </w:rPr>
        <w:tab/>
      </w:r>
      <w:r w:rsidRPr="00FA78C2">
        <w:rPr>
          <w:bCs/>
          <w:szCs w:val="28"/>
        </w:rPr>
        <w:tab/>
      </w:r>
      <w:r w:rsidRPr="00FA78C2">
        <w:rPr>
          <w:bCs/>
          <w:szCs w:val="28"/>
        </w:rPr>
        <w:tab/>
      </w:r>
      <w:r w:rsidRPr="00FA78C2">
        <w:rPr>
          <w:bCs/>
          <w:szCs w:val="28"/>
        </w:rPr>
        <w:tab/>
      </w:r>
      <w:r w:rsidRPr="00FA78C2">
        <w:rPr>
          <w:bCs/>
          <w:i/>
          <w:szCs w:val="28"/>
        </w:rPr>
        <w:t xml:space="preserve">       [Ghi rõ họ tên, chức danh và đóng dấu]</w:t>
      </w:r>
    </w:p>
    <w:sectPr w:rsidR="007C753A" w:rsidSect="007C753A">
      <w:headerReference w:type="default" r:id="rId8"/>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691" w:rsidRDefault="00C40691">
      <w:pPr>
        <w:spacing w:after="0" w:line="240" w:lineRule="auto"/>
      </w:pPr>
      <w:r>
        <w:separator/>
      </w:r>
    </w:p>
  </w:endnote>
  <w:endnote w:type="continuationSeparator" w:id="0">
    <w:p w:rsidR="00C40691" w:rsidRDefault="00C40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691" w:rsidRDefault="00C40691">
      <w:pPr>
        <w:spacing w:after="0" w:line="240" w:lineRule="auto"/>
      </w:pPr>
      <w:r>
        <w:separator/>
      </w:r>
    </w:p>
  </w:footnote>
  <w:footnote w:type="continuationSeparator" w:id="0">
    <w:p w:rsidR="00C40691" w:rsidRDefault="00C40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53A" w:rsidRDefault="007C753A">
    <w:pPr>
      <w:pStyle w:val="Header"/>
      <w:jc w:val="center"/>
    </w:pPr>
    <w:r>
      <w:fldChar w:fldCharType="begin"/>
    </w:r>
    <w:r>
      <w:instrText xml:space="preserve"> PAGE   \* MERGEFORMAT </w:instrText>
    </w:r>
    <w:r>
      <w:fldChar w:fldCharType="separate"/>
    </w:r>
    <w:r w:rsidR="003F007E">
      <w:rPr>
        <w:noProof/>
      </w:rPr>
      <w:t>17</w:t>
    </w:r>
    <w:r>
      <w:rPr>
        <w:noProof/>
      </w:rPr>
      <w:fldChar w:fldCharType="end"/>
    </w:r>
  </w:p>
  <w:p w:rsidR="007C753A" w:rsidRDefault="007C75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3F7D"/>
    <w:multiLevelType w:val="hybridMultilevel"/>
    <w:tmpl w:val="B68A766A"/>
    <w:lvl w:ilvl="0" w:tplc="3FAAD78C">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FB35F80"/>
    <w:multiLevelType w:val="hybridMultilevel"/>
    <w:tmpl w:val="DC8C8138"/>
    <w:lvl w:ilvl="0" w:tplc="6BC2748E">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8C13B2D"/>
    <w:multiLevelType w:val="hybridMultilevel"/>
    <w:tmpl w:val="916085A2"/>
    <w:lvl w:ilvl="0" w:tplc="26225FCC">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7E34266"/>
    <w:multiLevelType w:val="hybridMultilevel"/>
    <w:tmpl w:val="0CBCD400"/>
    <w:lvl w:ilvl="0" w:tplc="D8B8BEC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5D205A8C"/>
    <w:multiLevelType w:val="hybridMultilevel"/>
    <w:tmpl w:val="2D1AC072"/>
    <w:lvl w:ilvl="0" w:tplc="45C2AA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8B"/>
    <w:rsid w:val="0004137D"/>
    <w:rsid w:val="0008601F"/>
    <w:rsid w:val="00087A04"/>
    <w:rsid w:val="00176763"/>
    <w:rsid w:val="001849C5"/>
    <w:rsid w:val="001C7736"/>
    <w:rsid w:val="001D4DF6"/>
    <w:rsid w:val="002071F2"/>
    <w:rsid w:val="00207EA3"/>
    <w:rsid w:val="00220B25"/>
    <w:rsid w:val="00223115"/>
    <w:rsid w:val="00232ECF"/>
    <w:rsid w:val="00243085"/>
    <w:rsid w:val="002628D1"/>
    <w:rsid w:val="0028218C"/>
    <w:rsid w:val="002F62CD"/>
    <w:rsid w:val="003330F6"/>
    <w:rsid w:val="00350E43"/>
    <w:rsid w:val="003B6030"/>
    <w:rsid w:val="003E131C"/>
    <w:rsid w:val="003F007E"/>
    <w:rsid w:val="00406598"/>
    <w:rsid w:val="004513B7"/>
    <w:rsid w:val="004A41BE"/>
    <w:rsid w:val="004C35B1"/>
    <w:rsid w:val="004D44D5"/>
    <w:rsid w:val="00514A63"/>
    <w:rsid w:val="005C061D"/>
    <w:rsid w:val="005E308A"/>
    <w:rsid w:val="006A6643"/>
    <w:rsid w:val="006B3EF6"/>
    <w:rsid w:val="00747A2E"/>
    <w:rsid w:val="00754740"/>
    <w:rsid w:val="0076187C"/>
    <w:rsid w:val="007823A4"/>
    <w:rsid w:val="00782C75"/>
    <w:rsid w:val="00796D05"/>
    <w:rsid w:val="007A4E42"/>
    <w:rsid w:val="007C591C"/>
    <w:rsid w:val="007C753A"/>
    <w:rsid w:val="007F7FB4"/>
    <w:rsid w:val="00823A23"/>
    <w:rsid w:val="008A67E7"/>
    <w:rsid w:val="008D0D14"/>
    <w:rsid w:val="008D3CE1"/>
    <w:rsid w:val="008F6B5C"/>
    <w:rsid w:val="00901B16"/>
    <w:rsid w:val="009452EE"/>
    <w:rsid w:val="009A1D33"/>
    <w:rsid w:val="00A05D42"/>
    <w:rsid w:val="00A32E4D"/>
    <w:rsid w:val="00A456F1"/>
    <w:rsid w:val="00A731CF"/>
    <w:rsid w:val="00AC4792"/>
    <w:rsid w:val="00AE237B"/>
    <w:rsid w:val="00B21750"/>
    <w:rsid w:val="00B249D1"/>
    <w:rsid w:val="00BC2BB7"/>
    <w:rsid w:val="00BD2394"/>
    <w:rsid w:val="00BF4B3B"/>
    <w:rsid w:val="00C22FB5"/>
    <w:rsid w:val="00C40691"/>
    <w:rsid w:val="00C45CB5"/>
    <w:rsid w:val="00C46E8B"/>
    <w:rsid w:val="00C52C9C"/>
    <w:rsid w:val="00C7496C"/>
    <w:rsid w:val="00CC6C1A"/>
    <w:rsid w:val="00D36CCE"/>
    <w:rsid w:val="00D90979"/>
    <w:rsid w:val="00D90E62"/>
    <w:rsid w:val="00DB410E"/>
    <w:rsid w:val="00DE5F70"/>
    <w:rsid w:val="00E571ED"/>
    <w:rsid w:val="00EA5B99"/>
    <w:rsid w:val="00EC50FA"/>
    <w:rsid w:val="00ED7EF0"/>
    <w:rsid w:val="00EE1177"/>
    <w:rsid w:val="00EE7E8B"/>
    <w:rsid w:val="00F37CBB"/>
    <w:rsid w:val="00FA334F"/>
    <w:rsid w:val="00FA7E6B"/>
    <w:rsid w:val="00FB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667F"/>
  <w15:chartTrackingRefBased/>
  <w15:docId w15:val="{3A35E8A9-969C-4723-9F50-4E1C136C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EF6"/>
    <w:rPr>
      <w:rFonts w:eastAsia="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EF6"/>
    <w:pPr>
      <w:tabs>
        <w:tab w:val="center" w:pos="4513"/>
        <w:tab w:val="right" w:pos="9026"/>
      </w:tabs>
      <w:spacing w:after="0" w:line="240" w:lineRule="auto"/>
    </w:pPr>
    <w:rPr>
      <w:rFonts w:eastAsia="Times New Roman"/>
      <w:szCs w:val="28"/>
    </w:rPr>
  </w:style>
  <w:style w:type="character" w:customStyle="1" w:styleId="HeaderChar">
    <w:name w:val="Header Char"/>
    <w:basedOn w:val="DefaultParagraphFont"/>
    <w:link w:val="Header"/>
    <w:uiPriority w:val="99"/>
    <w:rsid w:val="006B3EF6"/>
    <w:rPr>
      <w:rFonts w:eastAsia="Times New Roman" w:cs="Times New Roman"/>
      <w:szCs w:val="28"/>
      <w:lang w:val="vi-VN"/>
    </w:rPr>
  </w:style>
  <w:style w:type="paragraph" w:styleId="ListParagraph">
    <w:name w:val="List Paragraph"/>
    <w:basedOn w:val="Normal"/>
    <w:uiPriority w:val="34"/>
    <w:qFormat/>
    <w:rsid w:val="006B3EF6"/>
    <w:pPr>
      <w:ind w:left="720"/>
      <w:contextualSpacing/>
    </w:pPr>
  </w:style>
  <w:style w:type="paragraph" w:styleId="BodyTextIndent3">
    <w:name w:val="Body Text Indent 3"/>
    <w:basedOn w:val="Normal"/>
    <w:link w:val="BodyTextIndent3Char"/>
    <w:semiHidden/>
    <w:unhideWhenUsed/>
    <w:rsid w:val="00B21750"/>
    <w:pPr>
      <w:spacing w:after="0" w:line="240" w:lineRule="auto"/>
      <w:ind w:firstLine="720"/>
      <w:jc w:val="both"/>
    </w:pPr>
    <w:rPr>
      <w:rFonts w:eastAsia="Times New Roman"/>
      <w:szCs w:val="20"/>
      <w:lang w:val="en-US"/>
    </w:rPr>
  </w:style>
  <w:style w:type="character" w:customStyle="1" w:styleId="BodyTextIndent3Char">
    <w:name w:val="Body Text Indent 3 Char"/>
    <w:basedOn w:val="DefaultParagraphFont"/>
    <w:link w:val="BodyTextIndent3"/>
    <w:semiHidden/>
    <w:rsid w:val="00B21750"/>
    <w:rPr>
      <w:rFonts w:eastAsia="Times New Roman" w:cs="Times New Roman"/>
      <w:szCs w:val="20"/>
    </w:rPr>
  </w:style>
  <w:style w:type="paragraph" w:styleId="NormalWeb">
    <w:name w:val="Normal (Web)"/>
    <w:basedOn w:val="Normal"/>
    <w:uiPriority w:val="99"/>
    <w:unhideWhenUsed/>
    <w:rsid w:val="00A32E4D"/>
    <w:pPr>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78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uatvietnam.vn/ngoai-giao/luat-05-2017-qh14-quoc-hoi-115514-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17</Pages>
  <Words>4106</Words>
  <Characters>23408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(Nguyen Cam Trang)</dc:creator>
  <cp:keywords/>
  <dc:description/>
  <cp:lastModifiedBy>nghĩa hoàng trọng</cp:lastModifiedBy>
  <cp:revision>59</cp:revision>
  <dcterms:created xsi:type="dcterms:W3CDTF">2025-04-01T06:17:00Z</dcterms:created>
  <dcterms:modified xsi:type="dcterms:W3CDTF">2025-04-01T13:37:00Z</dcterms:modified>
</cp:coreProperties>
</file>