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CB87" w14:textId="1214F317" w:rsidR="005D148E" w:rsidRPr="00364673" w:rsidRDefault="005D148E" w:rsidP="005D148E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PHỤ LỤC I-2</w:t>
      </w:r>
    </w:p>
    <w:p w14:paraId="664CFF9B" w14:textId="4F83F4F8" w:rsidR="005D148E" w:rsidRPr="005D148E" w:rsidRDefault="005D148E" w:rsidP="005D148E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(Kèm theo C</w:t>
      </w:r>
      <w:r w:rsidRPr="00364673">
        <w:rPr>
          <w:rFonts w:ascii="Times New Roman" w:hAnsi="Times New Roman"/>
          <w:i/>
        </w:rPr>
        <w:t>ông văn số</w:t>
      </w:r>
      <w:r>
        <w:rPr>
          <w:rFonts w:ascii="Times New Roman" w:hAnsi="Times New Roman"/>
          <w:i/>
        </w:rPr>
        <w:t xml:space="preserve">           /KHCN ngày     tháng   năm 2023 của Vụ Khoa học và Công nghệ)</w:t>
      </w:r>
      <w:r w:rsidRPr="00364673">
        <w:rPr>
          <w:rFonts w:ascii="Times New Roman" w:hAnsi="Times New Roman"/>
          <w:i/>
        </w:rPr>
        <w:t xml:space="preserve"> </w:t>
      </w:r>
    </w:p>
    <w:p w14:paraId="7778C234" w14:textId="77ADEC3E" w:rsidR="00AC1AB1" w:rsidRPr="005D148E" w:rsidRDefault="00AC1AB1" w:rsidP="005D148E">
      <w:pPr>
        <w:spacing w:before="120"/>
        <w:jc w:val="center"/>
        <w:rPr>
          <w:rFonts w:ascii="Times New Roman" w:hAnsi="Times New Roman"/>
          <w:b/>
        </w:rPr>
      </w:pPr>
      <w:r w:rsidRPr="005D148E">
        <w:rPr>
          <w:rFonts w:ascii="Times New Roman" w:hAnsi="Times New Roman"/>
          <w:b/>
        </w:rPr>
        <w:t xml:space="preserve">DANH SÁCH </w:t>
      </w:r>
    </w:p>
    <w:p w14:paraId="6EBF4085" w14:textId="77777777" w:rsidR="00AC1AB1" w:rsidRPr="00632173" w:rsidRDefault="00AC1AB1" w:rsidP="00AC1AB1">
      <w:pPr>
        <w:spacing w:before="120"/>
        <w:jc w:val="center"/>
        <w:rPr>
          <w:rFonts w:ascii="Times New Roman" w:hAnsi="Times New Roman"/>
          <w:b/>
        </w:rPr>
      </w:pPr>
      <w:r w:rsidRPr="00632173">
        <w:rPr>
          <w:rFonts w:ascii="Times New Roman" w:hAnsi="Times New Roman"/>
          <w:b/>
        </w:rPr>
        <w:t xml:space="preserve">TỔ CHỨC ĐÁNH GIÁ SỰ PHÙ HỢP ĐƯỢC CHỈ ĐỊNH </w:t>
      </w:r>
    </w:p>
    <w:p w14:paraId="3A1B236E" w14:textId="77777777" w:rsidR="00AC1AB1" w:rsidRPr="00632173" w:rsidRDefault="00AC1AB1" w:rsidP="00AC1AB1">
      <w:pPr>
        <w:jc w:val="center"/>
        <w:rPr>
          <w:rFonts w:ascii="Times New Roman" w:hAnsi="Times New Roman"/>
          <w:b/>
        </w:rPr>
      </w:pPr>
      <w:r w:rsidRPr="00632173">
        <w:rPr>
          <w:rFonts w:ascii="Times New Roman" w:hAnsi="Times New Roman"/>
          <w:b/>
        </w:rPr>
        <w:t>THỰC HIỆN VIỆC THỬ NGHIỆM/GIÁM ĐỊNH/CHỨNG NHẬN SẢN</w:t>
      </w:r>
      <w:r w:rsidR="00C07357" w:rsidRPr="00632173">
        <w:rPr>
          <w:rFonts w:ascii="Times New Roman" w:hAnsi="Times New Roman"/>
          <w:b/>
        </w:rPr>
        <w:t xml:space="preserve"> PHẨM,</w:t>
      </w:r>
      <w:r w:rsidR="007130EB" w:rsidRPr="00632173">
        <w:rPr>
          <w:rFonts w:ascii="Times New Roman" w:hAnsi="Times New Roman"/>
          <w:b/>
        </w:rPr>
        <w:t xml:space="preserve"> </w:t>
      </w:r>
      <w:r w:rsidR="00ED4197" w:rsidRPr="00632173">
        <w:rPr>
          <w:rFonts w:ascii="Times New Roman" w:hAnsi="Times New Roman"/>
          <w:b/>
        </w:rPr>
        <w:t>HÀNG HÓA NHÓM 2</w:t>
      </w:r>
      <w:r w:rsidRPr="00632173">
        <w:rPr>
          <w:rFonts w:ascii="Times New Roman" w:hAnsi="Times New Roman"/>
          <w:b/>
        </w:rPr>
        <w:t xml:space="preserve"> </w:t>
      </w:r>
      <w:r w:rsidR="00743AD2" w:rsidRPr="00632173">
        <w:rPr>
          <w:rFonts w:ascii="Times New Roman" w:hAnsi="Times New Roman"/>
          <w:b/>
        </w:rPr>
        <w:tab/>
        <w:t>THUỘC TRÁCH NHIỆM QUẢN LÝ CỦA BỘ CÔNG THƯƠNG</w:t>
      </w:r>
    </w:p>
    <w:p w14:paraId="140CEC5B" w14:textId="7B1542A9" w:rsidR="00743AD2" w:rsidRPr="00632173" w:rsidRDefault="00743AD2" w:rsidP="005D148E">
      <w:pPr>
        <w:rPr>
          <w:rFonts w:ascii="Times New Roman" w:hAnsi="Times New Roman"/>
          <w:b/>
        </w:rPr>
      </w:pPr>
    </w:p>
    <w:p w14:paraId="4ED41814" w14:textId="77777777" w:rsidR="00A92C92" w:rsidRPr="00632173" w:rsidRDefault="00A92C92" w:rsidP="003C7831">
      <w:pPr>
        <w:pStyle w:val="ListParagraph"/>
        <w:numPr>
          <w:ilvl w:val="0"/>
          <w:numId w:val="2"/>
        </w:numPr>
        <w:spacing w:before="120" w:after="120"/>
        <w:ind w:left="1077"/>
        <w:rPr>
          <w:rFonts w:ascii="Times New Roman" w:hAnsi="Times New Roman"/>
          <w:b/>
        </w:rPr>
      </w:pPr>
      <w:r w:rsidRPr="00632173">
        <w:rPr>
          <w:rFonts w:ascii="Times New Roman" w:hAnsi="Times New Roman"/>
          <w:b/>
        </w:rPr>
        <w:t>Máy và thiết bị đặc thù công nghiệp</w:t>
      </w:r>
    </w:p>
    <w:tbl>
      <w:tblPr>
        <w:tblStyle w:val="TableGrid"/>
        <w:tblW w:w="14317" w:type="dxa"/>
        <w:jc w:val="center"/>
        <w:tblLook w:val="04A0" w:firstRow="1" w:lastRow="0" w:firstColumn="1" w:lastColumn="0" w:noHBand="0" w:noVBand="1"/>
      </w:tblPr>
      <w:tblGrid>
        <w:gridCol w:w="567"/>
        <w:gridCol w:w="3402"/>
        <w:gridCol w:w="3969"/>
        <w:gridCol w:w="2694"/>
        <w:gridCol w:w="3685"/>
      </w:tblGrid>
      <w:tr w:rsidR="00C4586E" w:rsidRPr="00C4586E" w14:paraId="0EC4B30F" w14:textId="77777777" w:rsidTr="00DF1DEF">
        <w:trPr>
          <w:jc w:val="center"/>
        </w:trPr>
        <w:tc>
          <w:tcPr>
            <w:tcW w:w="567" w:type="dxa"/>
            <w:vAlign w:val="center"/>
          </w:tcPr>
          <w:p w14:paraId="39AC99DF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586E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402" w:type="dxa"/>
            <w:vAlign w:val="center"/>
          </w:tcPr>
          <w:p w14:paraId="2D97DB5A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586E">
              <w:rPr>
                <w:rFonts w:ascii="Times New Roman" w:hAnsi="Times New Roman"/>
                <w:b/>
                <w:sz w:val="26"/>
                <w:szCs w:val="26"/>
              </w:rPr>
              <w:t>Tên tổ chức đánh giá sự phù hợp</w:t>
            </w:r>
          </w:p>
        </w:tc>
        <w:tc>
          <w:tcPr>
            <w:tcW w:w="3969" w:type="dxa"/>
            <w:vAlign w:val="center"/>
          </w:tcPr>
          <w:p w14:paraId="35C6CF48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586E">
              <w:rPr>
                <w:rFonts w:ascii="Times New Roman" w:hAnsi="Times New Roman"/>
                <w:b/>
                <w:sz w:val="26"/>
                <w:szCs w:val="26"/>
              </w:rPr>
              <w:t>Địa chỉ</w:t>
            </w:r>
          </w:p>
        </w:tc>
        <w:tc>
          <w:tcPr>
            <w:tcW w:w="2694" w:type="dxa"/>
            <w:vAlign w:val="center"/>
          </w:tcPr>
          <w:p w14:paraId="270AD0DA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586E">
              <w:rPr>
                <w:rFonts w:ascii="Times New Roman" w:hAnsi="Times New Roman"/>
                <w:b/>
                <w:sz w:val="26"/>
                <w:szCs w:val="26"/>
              </w:rPr>
              <w:t>Hoạt động được chỉ định</w:t>
            </w:r>
          </w:p>
        </w:tc>
        <w:tc>
          <w:tcPr>
            <w:tcW w:w="3685" w:type="dxa"/>
            <w:vAlign w:val="center"/>
          </w:tcPr>
          <w:p w14:paraId="64FB10E9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586E">
              <w:rPr>
                <w:rFonts w:ascii="Times New Roman" w:hAnsi="Times New Roman"/>
                <w:b/>
                <w:sz w:val="26"/>
                <w:szCs w:val="26"/>
              </w:rPr>
              <w:t>Quyết định</w:t>
            </w:r>
          </w:p>
        </w:tc>
      </w:tr>
      <w:tr w:rsidR="00C4586E" w:rsidRPr="00C4586E" w14:paraId="74DE3833" w14:textId="77777777" w:rsidTr="00DF1DEF">
        <w:trPr>
          <w:trHeight w:val="521"/>
          <w:jc w:val="center"/>
        </w:trPr>
        <w:tc>
          <w:tcPr>
            <w:tcW w:w="567" w:type="dxa"/>
            <w:vMerge w:val="restart"/>
            <w:vAlign w:val="center"/>
          </w:tcPr>
          <w:p w14:paraId="2B15F5F5" w14:textId="77777777" w:rsidR="00C4586E" w:rsidRPr="00C4586E" w:rsidRDefault="00C4586E" w:rsidP="00D63755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 w:val="restart"/>
            <w:vAlign w:val="center"/>
          </w:tcPr>
          <w:p w14:paraId="048971A1" w14:textId="77777777" w:rsidR="00C4586E" w:rsidRPr="00C4586E" w:rsidRDefault="00C4586E" w:rsidP="00D63755">
            <w:pPr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kỹ thuật an toàn khu vực II - Bộ Lao động, Thương binh và Xã hội</w:t>
            </w:r>
          </w:p>
        </w:tc>
        <w:tc>
          <w:tcPr>
            <w:tcW w:w="3969" w:type="dxa"/>
            <w:vMerge w:val="restart"/>
            <w:vAlign w:val="center"/>
          </w:tcPr>
          <w:p w14:paraId="27D8D4C1" w14:textId="77777777" w:rsidR="00C4586E" w:rsidRPr="00C4586E" w:rsidRDefault="00C4586E" w:rsidP="00D63755">
            <w:pPr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Lầu 6, Citilight Tower, số 45 Võ Thị Sáu, phường Đa Kao, Quận 1, thành phố Hồ Chí Minh</w:t>
            </w:r>
          </w:p>
        </w:tc>
        <w:tc>
          <w:tcPr>
            <w:tcW w:w="2694" w:type="dxa"/>
            <w:vAlign w:val="center"/>
          </w:tcPr>
          <w:p w14:paraId="4466AA7C" w14:textId="77777777" w:rsidR="00C4586E" w:rsidRPr="00C4586E" w:rsidRDefault="00C4586E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  <w:vAlign w:val="center"/>
          </w:tcPr>
          <w:p w14:paraId="31A71DA1" w14:textId="77777777" w:rsidR="00C4586E" w:rsidRPr="00C4586E" w:rsidRDefault="00C4586E" w:rsidP="00D63755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1937/QĐ-BCT ngày 27/9/2022</w:t>
            </w:r>
          </w:p>
          <w:p w14:paraId="7328875F" w14:textId="77777777" w:rsidR="00C4586E" w:rsidRPr="00C4586E" w:rsidRDefault="00C4586E" w:rsidP="00D63755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Hiệu lực: 27/9/2025</w:t>
            </w:r>
          </w:p>
        </w:tc>
      </w:tr>
      <w:tr w:rsidR="00C4586E" w:rsidRPr="00C4586E" w14:paraId="4986F851" w14:textId="77777777" w:rsidTr="00DF1DEF">
        <w:trPr>
          <w:trHeight w:val="64"/>
          <w:jc w:val="center"/>
        </w:trPr>
        <w:tc>
          <w:tcPr>
            <w:tcW w:w="567" w:type="dxa"/>
            <w:vMerge/>
            <w:vAlign w:val="center"/>
          </w:tcPr>
          <w:p w14:paraId="0C1F03ED" w14:textId="77777777" w:rsidR="00C4586E" w:rsidRPr="00C4586E" w:rsidRDefault="00C4586E" w:rsidP="00D63755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Merge/>
            <w:vAlign w:val="center"/>
          </w:tcPr>
          <w:p w14:paraId="1CE65744" w14:textId="77777777" w:rsidR="00C4586E" w:rsidRPr="00C4586E" w:rsidRDefault="00C4586E" w:rsidP="00D63755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3969" w:type="dxa"/>
            <w:vMerge/>
            <w:vAlign w:val="center"/>
          </w:tcPr>
          <w:p w14:paraId="4BAEA012" w14:textId="77777777" w:rsidR="00C4586E" w:rsidRPr="00C4586E" w:rsidRDefault="00C4586E" w:rsidP="00D63755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</w:p>
        </w:tc>
        <w:tc>
          <w:tcPr>
            <w:tcW w:w="2694" w:type="dxa"/>
            <w:vAlign w:val="center"/>
          </w:tcPr>
          <w:p w14:paraId="053FC09D" w14:textId="77777777" w:rsidR="00C4586E" w:rsidRPr="00C4586E" w:rsidRDefault="00C4586E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Chứng nhận</w:t>
            </w:r>
          </w:p>
        </w:tc>
        <w:tc>
          <w:tcPr>
            <w:tcW w:w="3685" w:type="dxa"/>
            <w:vAlign w:val="center"/>
          </w:tcPr>
          <w:p w14:paraId="79CCF3FD" w14:textId="77777777" w:rsidR="00C4586E" w:rsidRPr="00C4586E" w:rsidRDefault="00C4586E" w:rsidP="00D63755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2167/QĐ-BCT ngày 19/10/2022</w:t>
            </w:r>
          </w:p>
          <w:p w14:paraId="46B93083" w14:textId="77777777" w:rsidR="00C4586E" w:rsidRPr="00C4586E" w:rsidRDefault="00C4586E" w:rsidP="00D63755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Hiệu lực: 12/01/2027</w:t>
            </w:r>
          </w:p>
        </w:tc>
      </w:tr>
      <w:tr w:rsidR="00C4586E" w:rsidRPr="00C4586E" w14:paraId="48309E34" w14:textId="77777777" w:rsidTr="00DF1DEF">
        <w:trPr>
          <w:jc w:val="center"/>
        </w:trPr>
        <w:tc>
          <w:tcPr>
            <w:tcW w:w="567" w:type="dxa"/>
            <w:vAlign w:val="center"/>
          </w:tcPr>
          <w:p w14:paraId="59F11663" w14:textId="77777777" w:rsidR="003F63C6" w:rsidRPr="00C4586E" w:rsidRDefault="003F63C6" w:rsidP="00D63755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10F4C170" w14:textId="77777777" w:rsidR="003F63C6" w:rsidRPr="00C4586E" w:rsidRDefault="003F63C6" w:rsidP="00D63755">
            <w:pPr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kỹ thuật an toàn khu vực I - Bộ Lao động, Thương binh và Xã hội</w:t>
            </w:r>
          </w:p>
        </w:tc>
        <w:tc>
          <w:tcPr>
            <w:tcW w:w="3969" w:type="dxa"/>
            <w:vAlign w:val="center"/>
          </w:tcPr>
          <w:p w14:paraId="18ADA7A1" w14:textId="77777777" w:rsidR="003F63C6" w:rsidRPr="00C4586E" w:rsidRDefault="003F63C6" w:rsidP="00D63755">
            <w:pPr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Tầng 19, tòa VTC Online số 18 Tam Trinh, Minh Khai, quận Hai Bà Trưng, thành phố Hà Nội</w:t>
            </w:r>
          </w:p>
        </w:tc>
        <w:tc>
          <w:tcPr>
            <w:tcW w:w="2694" w:type="dxa"/>
            <w:vAlign w:val="center"/>
          </w:tcPr>
          <w:p w14:paraId="590478F8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C4586E">
              <w:rPr>
                <w:rFonts w:ascii="Times New Roman" w:hAnsi="Times New Roman"/>
                <w:sz w:val="26"/>
                <w:szCs w:val="26"/>
              </w:rPr>
              <w:br/>
            </w:r>
          </w:p>
        </w:tc>
        <w:tc>
          <w:tcPr>
            <w:tcW w:w="3685" w:type="dxa"/>
            <w:vAlign w:val="center"/>
          </w:tcPr>
          <w:p w14:paraId="1BA1A5C0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2827/QĐ-BCT ngày 04/11/2020</w:t>
            </w:r>
          </w:p>
          <w:p w14:paraId="2360808E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Hiệu lực: 04/11/2023</w:t>
            </w:r>
          </w:p>
        </w:tc>
      </w:tr>
      <w:tr w:rsidR="00C4586E" w:rsidRPr="00C4586E" w14:paraId="2E68F524" w14:textId="77777777" w:rsidTr="00DF1DEF">
        <w:trPr>
          <w:jc w:val="center"/>
        </w:trPr>
        <w:tc>
          <w:tcPr>
            <w:tcW w:w="567" w:type="dxa"/>
            <w:vAlign w:val="center"/>
          </w:tcPr>
          <w:p w14:paraId="1DBF800A" w14:textId="77777777" w:rsidR="003F63C6" w:rsidRPr="00C4586E" w:rsidRDefault="003F63C6" w:rsidP="00D63755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569FC95C" w14:textId="77777777" w:rsidR="003F63C6" w:rsidRPr="00C4586E" w:rsidRDefault="003F63C6" w:rsidP="00D63755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công nghiệp 1</w:t>
            </w:r>
          </w:p>
        </w:tc>
        <w:tc>
          <w:tcPr>
            <w:tcW w:w="3969" w:type="dxa"/>
            <w:vAlign w:val="center"/>
          </w:tcPr>
          <w:p w14:paraId="4AFCC46F" w14:textId="77777777" w:rsidR="003F63C6" w:rsidRPr="00C4586E" w:rsidRDefault="003F63C6" w:rsidP="00D63755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Tầng 9, Tòa nhà Bộ Công Thương, Số 655 Phạm Văn Đồng, Phường Cổ Nhuế 1, Quận Bắc Từ Liêm, Thành phố Hà Nội</w:t>
            </w:r>
          </w:p>
        </w:tc>
        <w:tc>
          <w:tcPr>
            <w:tcW w:w="2694" w:type="dxa"/>
            <w:vAlign w:val="center"/>
          </w:tcPr>
          <w:p w14:paraId="5E08B362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Thử nghiệm, Chứng nhận</w:t>
            </w:r>
          </w:p>
        </w:tc>
        <w:tc>
          <w:tcPr>
            <w:tcW w:w="3685" w:type="dxa"/>
            <w:vAlign w:val="center"/>
          </w:tcPr>
          <w:p w14:paraId="0ED6A75F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2772/QĐ-BCT ngày 14/12/2022</w:t>
            </w:r>
          </w:p>
          <w:p w14:paraId="5BDFA926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Hiệu lực: 14/12/2027</w:t>
            </w:r>
          </w:p>
        </w:tc>
      </w:tr>
      <w:tr w:rsidR="00C4586E" w:rsidRPr="00C4586E" w14:paraId="61FB5D53" w14:textId="77777777" w:rsidTr="00DF1DEF">
        <w:trPr>
          <w:jc w:val="center"/>
        </w:trPr>
        <w:tc>
          <w:tcPr>
            <w:tcW w:w="567" w:type="dxa"/>
            <w:vAlign w:val="center"/>
          </w:tcPr>
          <w:p w14:paraId="0B9133DB" w14:textId="77777777" w:rsidR="003F63C6" w:rsidRPr="00C4586E" w:rsidRDefault="003F63C6" w:rsidP="00D63755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5C7F20DD" w14:textId="77777777" w:rsidR="003F63C6" w:rsidRPr="00C4586E" w:rsidRDefault="003F63C6" w:rsidP="00D63755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Trung tâm Kiểm định công nghiệp II</w:t>
            </w:r>
          </w:p>
        </w:tc>
        <w:tc>
          <w:tcPr>
            <w:tcW w:w="3969" w:type="dxa"/>
            <w:vAlign w:val="center"/>
          </w:tcPr>
          <w:p w14:paraId="141CA2FE" w14:textId="77777777" w:rsidR="003F63C6" w:rsidRPr="00C4586E" w:rsidRDefault="003F63C6" w:rsidP="00D63755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Tầng 12, Số 12, Nguyễn Thị Minh Khai, Phường Đa Kao, Quận 1, Thành phố Hồ Chí Minh</w:t>
            </w:r>
          </w:p>
        </w:tc>
        <w:tc>
          <w:tcPr>
            <w:tcW w:w="2694" w:type="dxa"/>
            <w:vAlign w:val="center"/>
          </w:tcPr>
          <w:p w14:paraId="29A5A28C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Chứng nhận</w:t>
            </w:r>
          </w:p>
        </w:tc>
        <w:tc>
          <w:tcPr>
            <w:tcW w:w="3685" w:type="dxa"/>
            <w:vAlign w:val="center"/>
          </w:tcPr>
          <w:p w14:paraId="52599825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61/QĐ-BCT ngày 12/01/2023</w:t>
            </w:r>
          </w:p>
          <w:p w14:paraId="522EA1A0" w14:textId="77777777" w:rsidR="003F63C6" w:rsidRPr="00C4586E" w:rsidRDefault="003F63C6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Hiệu lực: 14/12/2028</w:t>
            </w:r>
          </w:p>
        </w:tc>
      </w:tr>
      <w:tr w:rsidR="00C4586E" w:rsidRPr="00C4586E" w14:paraId="7B443E16" w14:textId="77777777" w:rsidTr="00DF1DEF">
        <w:trPr>
          <w:jc w:val="center"/>
        </w:trPr>
        <w:tc>
          <w:tcPr>
            <w:tcW w:w="567" w:type="dxa"/>
            <w:vAlign w:val="center"/>
          </w:tcPr>
          <w:p w14:paraId="1F587F2F" w14:textId="77777777" w:rsidR="00C4586E" w:rsidRPr="00C4586E" w:rsidRDefault="00C4586E" w:rsidP="00D63755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2113E094" w14:textId="260FC92E" w:rsidR="00C4586E" w:rsidRPr="00C4586E" w:rsidRDefault="00C4586E" w:rsidP="00D63755">
            <w:pPr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 xml:space="preserve">Trung tâm Kiểm </w:t>
            </w:r>
            <w:r w:rsidRPr="00C4586E">
              <w:rPr>
                <w:rFonts w:ascii="Times New Roman" w:hAnsi="Times New Roman" w:hint="eastAsia"/>
                <w:sz w:val="26"/>
                <w:szCs w:val="26"/>
                <w:lang w:eastAsia="zh-CN"/>
              </w:rPr>
              <w:t>đ</w:t>
            </w:r>
            <w:r w:rsidRPr="00C4586E">
              <w:rPr>
                <w:rFonts w:ascii="Times New Roman" w:hAnsi="Times New Roman"/>
                <w:sz w:val="26"/>
                <w:szCs w:val="26"/>
                <w:lang w:eastAsia="zh-CN"/>
              </w:rPr>
              <w:t>ịnh kỹ thuật an toàn máy, thiết bị nông nghiệp</w:t>
            </w:r>
          </w:p>
        </w:tc>
        <w:tc>
          <w:tcPr>
            <w:tcW w:w="3969" w:type="dxa"/>
            <w:vAlign w:val="center"/>
          </w:tcPr>
          <w:p w14:paraId="129B5194" w14:textId="46A5B59D" w:rsidR="00C4586E" w:rsidRPr="00C4586E" w:rsidRDefault="00C4586E" w:rsidP="00D63755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  <w:lang w:eastAsia="zh-CN"/>
              </w:rPr>
            </w:pPr>
            <w:r w:rsidRPr="00C4586E">
              <w:rPr>
                <w:rFonts w:ascii="Times New Roman" w:hAnsi="Times New Roman"/>
              </w:rPr>
              <w:t xml:space="preserve">số 54 ngõ 102 đường Trường Chinh, phường Phương Mai, quận Đống Đa, thành phố Hà </w:t>
            </w:r>
            <w:r w:rsidRPr="00C4586E">
              <w:rPr>
                <w:rFonts w:ascii="Times New Roman" w:hAnsi="Times New Roman"/>
              </w:rPr>
              <w:lastRenderedPageBreak/>
              <w:t>Nội</w:t>
            </w:r>
          </w:p>
        </w:tc>
        <w:tc>
          <w:tcPr>
            <w:tcW w:w="2694" w:type="dxa"/>
            <w:vAlign w:val="center"/>
          </w:tcPr>
          <w:p w14:paraId="6B955D00" w14:textId="5E3521F3" w:rsidR="00C4586E" w:rsidRPr="00C4586E" w:rsidRDefault="00C4586E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Chứng nhận </w:t>
            </w:r>
          </w:p>
        </w:tc>
        <w:tc>
          <w:tcPr>
            <w:tcW w:w="3685" w:type="dxa"/>
            <w:vAlign w:val="center"/>
          </w:tcPr>
          <w:p w14:paraId="37643FEB" w14:textId="77777777" w:rsidR="00C4586E" w:rsidRPr="00C4586E" w:rsidRDefault="00C4586E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1218/Q</w:t>
            </w:r>
            <w:r w:rsidRPr="00C4586E">
              <w:rPr>
                <w:rFonts w:ascii="Times New Roman" w:hAnsi="Times New Roman" w:hint="eastAsia"/>
                <w:sz w:val="26"/>
                <w:szCs w:val="26"/>
              </w:rPr>
              <w:t>Đ</w:t>
            </w:r>
            <w:r w:rsidRPr="00C4586E">
              <w:rPr>
                <w:rFonts w:ascii="Times New Roman" w:hAnsi="Times New Roman"/>
                <w:sz w:val="26"/>
                <w:szCs w:val="26"/>
              </w:rPr>
              <w:t>-BCT, ngày 22/6/2022</w:t>
            </w:r>
          </w:p>
          <w:p w14:paraId="5C1DB8B7" w14:textId="1BF4EFA4" w:rsidR="00C4586E" w:rsidRPr="00C4586E" w:rsidRDefault="00C4586E" w:rsidP="00D6375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4586E">
              <w:rPr>
                <w:rFonts w:ascii="Times New Roman" w:hAnsi="Times New Roman"/>
                <w:sz w:val="26"/>
                <w:szCs w:val="26"/>
              </w:rPr>
              <w:t>Hiệu lực: 21/6/2025</w:t>
            </w:r>
          </w:p>
        </w:tc>
      </w:tr>
    </w:tbl>
    <w:p w14:paraId="040ECAA1" w14:textId="77777777" w:rsidR="003F63C6" w:rsidRPr="00632173" w:rsidRDefault="003F63C6" w:rsidP="003F63C6">
      <w:pPr>
        <w:pStyle w:val="ListParagraph"/>
        <w:spacing w:before="120" w:after="120"/>
        <w:ind w:left="1077"/>
        <w:rPr>
          <w:rFonts w:ascii="Times New Roman" w:hAnsi="Times New Roman"/>
          <w:b/>
          <w:bCs w:val="0"/>
          <w:iCs w:val="0"/>
        </w:rPr>
      </w:pPr>
    </w:p>
    <w:p w14:paraId="4680470C" w14:textId="77777777" w:rsidR="00A92C92" w:rsidRPr="00632173" w:rsidRDefault="00A92C92" w:rsidP="00A92C92">
      <w:pPr>
        <w:pStyle w:val="ListParagraph"/>
        <w:numPr>
          <w:ilvl w:val="0"/>
          <w:numId w:val="2"/>
        </w:numPr>
        <w:spacing w:before="120" w:after="120"/>
        <w:ind w:left="1077"/>
        <w:rPr>
          <w:rFonts w:ascii="Times New Roman" w:hAnsi="Times New Roman"/>
          <w:b/>
          <w:bCs w:val="0"/>
          <w:iCs w:val="0"/>
        </w:rPr>
      </w:pPr>
      <w:r w:rsidRPr="00632173">
        <w:rPr>
          <w:rFonts w:ascii="Times New Roman" w:hAnsi="Times New Roman"/>
          <w:b/>
          <w:bCs w:val="0"/>
          <w:iCs w:val="0"/>
        </w:rPr>
        <w:t>Hóa chất, vật liệu nổ công nghiệp</w:t>
      </w:r>
    </w:p>
    <w:tbl>
      <w:tblPr>
        <w:tblStyle w:val="TableGrid"/>
        <w:tblW w:w="14317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3969"/>
        <w:gridCol w:w="2694"/>
        <w:gridCol w:w="3685"/>
      </w:tblGrid>
      <w:tr w:rsidR="00A92C92" w:rsidRPr="00632173" w14:paraId="35FF2095" w14:textId="77777777" w:rsidTr="00D01A32">
        <w:tc>
          <w:tcPr>
            <w:tcW w:w="567" w:type="dxa"/>
            <w:vAlign w:val="center"/>
          </w:tcPr>
          <w:p w14:paraId="423278EB" w14:textId="77777777" w:rsidR="00A92C92" w:rsidRPr="00632173" w:rsidRDefault="00A92C92" w:rsidP="00D01A3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32173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402" w:type="dxa"/>
            <w:vAlign w:val="center"/>
          </w:tcPr>
          <w:p w14:paraId="255595E1" w14:textId="77777777" w:rsidR="00A92C92" w:rsidRPr="00632173" w:rsidRDefault="00A92C92" w:rsidP="00D01A32">
            <w:pPr>
              <w:spacing w:before="12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32173">
              <w:rPr>
                <w:rFonts w:ascii="Times New Roman" w:hAnsi="Times New Roman"/>
                <w:b/>
                <w:sz w:val="26"/>
                <w:szCs w:val="26"/>
              </w:rPr>
              <w:t>Tên tổ chức đánh giá sự phù hợp</w:t>
            </w:r>
          </w:p>
        </w:tc>
        <w:tc>
          <w:tcPr>
            <w:tcW w:w="3969" w:type="dxa"/>
            <w:vAlign w:val="center"/>
          </w:tcPr>
          <w:p w14:paraId="5F63AFA7" w14:textId="77777777" w:rsidR="00A92C92" w:rsidRPr="00632173" w:rsidRDefault="00A92C92" w:rsidP="00D01A3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32173">
              <w:rPr>
                <w:rFonts w:ascii="Times New Roman" w:hAnsi="Times New Roman"/>
                <w:b/>
                <w:sz w:val="26"/>
                <w:szCs w:val="26"/>
              </w:rPr>
              <w:t>Địa chỉ</w:t>
            </w:r>
          </w:p>
        </w:tc>
        <w:tc>
          <w:tcPr>
            <w:tcW w:w="2694" w:type="dxa"/>
            <w:vAlign w:val="center"/>
          </w:tcPr>
          <w:p w14:paraId="0E568E7C" w14:textId="78A5A1FD" w:rsidR="00A92C92" w:rsidRPr="00632173" w:rsidRDefault="007625EA" w:rsidP="00D01A3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32173">
              <w:rPr>
                <w:rFonts w:ascii="Times New Roman" w:hAnsi="Times New Roman"/>
                <w:b/>
                <w:sz w:val="26"/>
                <w:szCs w:val="26"/>
              </w:rPr>
              <w:t>Hoạt động được chỉ định</w:t>
            </w:r>
          </w:p>
        </w:tc>
        <w:tc>
          <w:tcPr>
            <w:tcW w:w="3685" w:type="dxa"/>
            <w:vAlign w:val="center"/>
          </w:tcPr>
          <w:p w14:paraId="29A4E558" w14:textId="77777777" w:rsidR="00A92C92" w:rsidRPr="00632173" w:rsidRDefault="00A92C92" w:rsidP="00D01A32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32173">
              <w:rPr>
                <w:rFonts w:ascii="Times New Roman" w:hAnsi="Times New Roman"/>
                <w:b/>
                <w:sz w:val="26"/>
                <w:szCs w:val="26"/>
              </w:rPr>
              <w:t>Quyết định</w:t>
            </w:r>
          </w:p>
        </w:tc>
      </w:tr>
      <w:tr w:rsidR="007625EA" w:rsidRPr="00632173" w14:paraId="758B1648" w14:textId="77777777" w:rsidTr="00D01A32">
        <w:tc>
          <w:tcPr>
            <w:tcW w:w="567" w:type="dxa"/>
            <w:vAlign w:val="center"/>
          </w:tcPr>
          <w:p w14:paraId="1791D623" w14:textId="77777777" w:rsidR="007625EA" w:rsidRPr="00632173" w:rsidRDefault="007625EA" w:rsidP="007625EA">
            <w:pPr>
              <w:pStyle w:val="ListParagraph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  <w:vAlign w:val="center"/>
          </w:tcPr>
          <w:p w14:paraId="50D0C6AB" w14:textId="034E6E6C" w:rsidR="007625EA" w:rsidRPr="00632173" w:rsidRDefault="007625EA" w:rsidP="007625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color w:val="000000"/>
                <w:sz w:val="26"/>
                <w:szCs w:val="26"/>
              </w:rPr>
              <w:t>Chi nhánh Tổng công ty Công nghiệp Hóa chất mỏ - Vinacomin, Trung tâm Vật liệu nổ công nghiệp</w:t>
            </w:r>
          </w:p>
        </w:tc>
        <w:tc>
          <w:tcPr>
            <w:tcW w:w="3969" w:type="dxa"/>
          </w:tcPr>
          <w:p w14:paraId="746272AC" w14:textId="72EEDB7B" w:rsidR="007625EA" w:rsidRPr="00632173" w:rsidRDefault="007625EA" w:rsidP="007625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color w:val="000000"/>
                <w:sz w:val="26"/>
                <w:szCs w:val="26"/>
              </w:rPr>
              <w:t>Thôn 7, xã Hồng Thái Tây, thị xã Đông Triều, tỉnh Quảng Ninh</w:t>
            </w:r>
          </w:p>
        </w:tc>
        <w:tc>
          <w:tcPr>
            <w:tcW w:w="2694" w:type="dxa"/>
          </w:tcPr>
          <w:p w14:paraId="5066EB01" w14:textId="77777777" w:rsidR="007625EA" w:rsidRPr="004C2C28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4C2C28">
              <w:rPr>
                <w:rFonts w:ascii="Times New Roman" w:hAnsi="Times New Roman"/>
                <w:sz w:val="26"/>
                <w:szCs w:val="26"/>
              </w:rPr>
              <w:br/>
              <w:t>(Phương thức 7)</w:t>
            </w:r>
          </w:p>
          <w:p w14:paraId="175276BC" w14:textId="77777777" w:rsidR="007625EA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14:paraId="0CB72059" w14:textId="51A1B6F4" w:rsidR="007625EA" w:rsidRPr="00632173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</w:tcPr>
          <w:p w14:paraId="43F4925F" w14:textId="77777777" w:rsidR="007625EA" w:rsidRPr="004C2C28" w:rsidRDefault="007625EA" w:rsidP="007625EA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Chứng nhận: 216/QĐ-BCT ngày 21/02/2022</w:t>
            </w:r>
          </w:p>
          <w:p w14:paraId="18A0174A" w14:textId="77777777" w:rsidR="007625EA" w:rsidRPr="004C2C28" w:rsidRDefault="007625EA" w:rsidP="007625EA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Hiệu lực: 20/02/2025</w:t>
            </w:r>
          </w:p>
          <w:p w14:paraId="50AA1E04" w14:textId="77777777" w:rsidR="007625EA" w:rsidRPr="004C2C28" w:rsidRDefault="007625EA" w:rsidP="007625EA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Thử nghiệm: 2738/QĐ-BCT ngày 23/10/2020</w:t>
            </w:r>
          </w:p>
          <w:p w14:paraId="61E050DD" w14:textId="294E58C5" w:rsidR="007625EA" w:rsidRPr="00632173" w:rsidRDefault="007625EA" w:rsidP="007625EA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Hiệu lực: 22/10/2023</w:t>
            </w:r>
          </w:p>
        </w:tc>
      </w:tr>
      <w:tr w:rsidR="007625EA" w:rsidRPr="00632173" w14:paraId="4F765CA5" w14:textId="77777777" w:rsidTr="00D01A32">
        <w:tc>
          <w:tcPr>
            <w:tcW w:w="567" w:type="dxa"/>
            <w:vAlign w:val="center"/>
          </w:tcPr>
          <w:p w14:paraId="73E2CCDA" w14:textId="77777777" w:rsidR="007625EA" w:rsidRPr="00632173" w:rsidRDefault="007625EA" w:rsidP="007625EA">
            <w:pPr>
              <w:pStyle w:val="ListParagraph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14:paraId="5ED9BB68" w14:textId="3DB044D3" w:rsidR="007625EA" w:rsidRPr="00632173" w:rsidRDefault="007625EA" w:rsidP="007625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color w:val="000000"/>
                <w:sz w:val="26"/>
                <w:szCs w:val="26"/>
              </w:rPr>
              <w:t>Trung tâm Đo đạc thuộc Viện Thuốc phóng thuốc nổ</w:t>
            </w:r>
          </w:p>
        </w:tc>
        <w:tc>
          <w:tcPr>
            <w:tcW w:w="3969" w:type="dxa"/>
          </w:tcPr>
          <w:p w14:paraId="61F77A7E" w14:textId="2E4D2287" w:rsidR="007625EA" w:rsidRPr="00632173" w:rsidRDefault="007625EA" w:rsidP="007625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color w:val="000000"/>
                <w:sz w:val="26"/>
                <w:szCs w:val="26"/>
              </w:rPr>
              <w:t>Số 192 Đức Giang, phường Thượng Thanh, quận Long Biên, thành phố Hà Nội</w:t>
            </w:r>
          </w:p>
        </w:tc>
        <w:tc>
          <w:tcPr>
            <w:tcW w:w="2694" w:type="dxa"/>
          </w:tcPr>
          <w:p w14:paraId="6E231B52" w14:textId="603260A5" w:rsidR="007625EA" w:rsidRPr="00632173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</w:tcPr>
          <w:p w14:paraId="07B27E59" w14:textId="77777777" w:rsidR="007625EA" w:rsidRPr="004C2C28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2043/QĐ-BCT ngày 04/8/2020</w:t>
            </w:r>
          </w:p>
          <w:p w14:paraId="3DDFD836" w14:textId="65A5DF17" w:rsidR="007625EA" w:rsidRPr="00632173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Hiệu lực: 03/8/2023</w:t>
            </w:r>
          </w:p>
        </w:tc>
      </w:tr>
      <w:tr w:rsidR="007625EA" w:rsidRPr="00632173" w14:paraId="4AE8F86A" w14:textId="77777777" w:rsidTr="00D01A32">
        <w:tc>
          <w:tcPr>
            <w:tcW w:w="567" w:type="dxa"/>
            <w:vAlign w:val="center"/>
          </w:tcPr>
          <w:p w14:paraId="0ACCF54B" w14:textId="77777777" w:rsidR="007625EA" w:rsidRPr="00632173" w:rsidRDefault="007625EA" w:rsidP="007625EA">
            <w:pPr>
              <w:pStyle w:val="ListParagraph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14:paraId="73EAFF6E" w14:textId="276C6F7E" w:rsidR="007625EA" w:rsidRPr="00632173" w:rsidRDefault="007625EA" w:rsidP="007625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color w:val="000000"/>
                <w:sz w:val="26"/>
                <w:szCs w:val="26"/>
              </w:rPr>
              <w:t>Trung tâm An toàn Mỏ - Viện Khoa học Công nghệ mỏ - Vinacomin</w:t>
            </w:r>
          </w:p>
        </w:tc>
        <w:tc>
          <w:tcPr>
            <w:tcW w:w="3969" w:type="dxa"/>
          </w:tcPr>
          <w:p w14:paraId="19562037" w14:textId="05FDEB1A" w:rsidR="007625EA" w:rsidRPr="00632173" w:rsidRDefault="007625EA" w:rsidP="007625EA">
            <w:pPr>
              <w:tabs>
                <w:tab w:val="left" w:pos="510"/>
              </w:tabs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color w:val="000000"/>
                <w:sz w:val="26"/>
                <w:szCs w:val="26"/>
              </w:rPr>
              <w:t>Khu 9, phường Quang Trung, thành phố Uông Bí, tỉnh Quảng Ninh</w:t>
            </w:r>
          </w:p>
        </w:tc>
        <w:tc>
          <w:tcPr>
            <w:tcW w:w="2694" w:type="dxa"/>
          </w:tcPr>
          <w:p w14:paraId="181E9E32" w14:textId="7930EC01" w:rsidR="007625EA" w:rsidRPr="00632173" w:rsidRDefault="007625EA" w:rsidP="007625EA">
            <w:pPr>
              <w:jc w:val="center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</w:tcPr>
          <w:p w14:paraId="64DADEF8" w14:textId="77777777" w:rsidR="007625EA" w:rsidRPr="004C2C28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979/QĐ-BCT ngày 25/3/2020</w:t>
            </w:r>
          </w:p>
          <w:p w14:paraId="3BA8ACA1" w14:textId="77777777" w:rsidR="007625EA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Hiệu lực: 24/3/2023</w:t>
            </w:r>
          </w:p>
          <w:p w14:paraId="50F382D7" w14:textId="77777777" w:rsidR="007625EA" w:rsidRPr="004C2C28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2701/QĐ-BCT ngày 01/12/2021</w:t>
            </w:r>
          </w:p>
          <w:p w14:paraId="65BE26F2" w14:textId="28EF5097" w:rsidR="007625EA" w:rsidRPr="00632173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>Hiệu lực: 24/3/2023</w:t>
            </w:r>
          </w:p>
        </w:tc>
      </w:tr>
      <w:tr w:rsidR="007625EA" w:rsidRPr="00632173" w14:paraId="36A53B3E" w14:textId="77777777" w:rsidTr="00D01A32">
        <w:tc>
          <w:tcPr>
            <w:tcW w:w="567" w:type="dxa"/>
            <w:vAlign w:val="center"/>
          </w:tcPr>
          <w:p w14:paraId="668EE6ED" w14:textId="77777777" w:rsidR="007625EA" w:rsidRPr="00632173" w:rsidRDefault="007625EA" w:rsidP="007625EA">
            <w:pPr>
              <w:pStyle w:val="ListParagraph"/>
              <w:numPr>
                <w:ilvl w:val="0"/>
                <w:numId w:val="3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14:paraId="133E0BEF" w14:textId="7FF38C90" w:rsidR="007625EA" w:rsidRPr="00632173" w:rsidRDefault="007625EA" w:rsidP="007625E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D3525">
              <w:rPr>
                <w:rFonts w:ascii="Times New Roman" w:hAnsi="Times New Roman"/>
                <w:color w:val="000000"/>
                <w:sz w:val="26"/>
                <w:szCs w:val="26"/>
              </w:rPr>
              <w:t>Công ty Hóa chất mỏ Thái Bình - MICCO</w:t>
            </w:r>
          </w:p>
        </w:tc>
        <w:tc>
          <w:tcPr>
            <w:tcW w:w="3969" w:type="dxa"/>
          </w:tcPr>
          <w:p w14:paraId="4E5C90A3" w14:textId="3D647D1A" w:rsidR="007625EA" w:rsidRPr="00632173" w:rsidRDefault="007625EA" w:rsidP="007625EA">
            <w:pPr>
              <w:tabs>
                <w:tab w:val="left" w:pos="510"/>
              </w:tabs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53D87">
              <w:rPr>
                <w:rFonts w:ascii="Times New Roman" w:hAnsi="Times New Roman"/>
                <w:color w:val="000000"/>
                <w:sz w:val="26"/>
                <w:szCs w:val="26"/>
              </w:rPr>
              <w:t>thôn Tây Sơn, xã Vũ Chính, thành phố Thái Bình, tỉnh Thái Bình</w:t>
            </w:r>
          </w:p>
        </w:tc>
        <w:tc>
          <w:tcPr>
            <w:tcW w:w="2694" w:type="dxa"/>
          </w:tcPr>
          <w:p w14:paraId="50259BA0" w14:textId="532033F9" w:rsidR="007625EA" w:rsidRPr="00632173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Thử nghiệm</w:t>
            </w:r>
          </w:p>
        </w:tc>
        <w:tc>
          <w:tcPr>
            <w:tcW w:w="3685" w:type="dxa"/>
          </w:tcPr>
          <w:p w14:paraId="1576B605" w14:textId="77777777" w:rsidR="007625EA" w:rsidRPr="004C2C28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988/QĐ-BCT ngày 24/3/2021</w:t>
            </w:r>
          </w:p>
          <w:p w14:paraId="4416B832" w14:textId="06319A23" w:rsidR="007625EA" w:rsidRPr="00632173" w:rsidRDefault="007625EA" w:rsidP="007625E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C2C28">
              <w:rPr>
                <w:rFonts w:ascii="Times New Roman" w:hAnsi="Times New Roman"/>
                <w:sz w:val="26"/>
                <w:szCs w:val="26"/>
              </w:rPr>
              <w:t xml:space="preserve">Hiệu lực: </w:t>
            </w:r>
            <w:r>
              <w:rPr>
                <w:rFonts w:ascii="Times New Roman" w:hAnsi="Times New Roman"/>
                <w:sz w:val="26"/>
                <w:szCs w:val="26"/>
              </w:rPr>
              <w:t>23/3/2024</w:t>
            </w:r>
          </w:p>
        </w:tc>
      </w:tr>
    </w:tbl>
    <w:p w14:paraId="29B798FD" w14:textId="77777777" w:rsidR="003675FB" w:rsidRDefault="003675FB" w:rsidP="003675FB">
      <w:pPr>
        <w:spacing w:before="120"/>
      </w:pP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L</w:t>
      </w:r>
      <w:r w:rsidRPr="000533F8">
        <w:rPr>
          <w:rFonts w:ascii="Times New Roman" w:hAnsi="Times New Roman" w:cs="Arial"/>
          <w:b/>
          <w:bCs w:val="0"/>
          <w:i/>
          <w:iCs w:val="0"/>
          <w:u w:val="single"/>
        </w:rPr>
        <w:t>ư</w:t>
      </w: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u ý:</w:t>
      </w:r>
      <w:r w:rsidRPr="000533F8">
        <w:rPr>
          <w:rFonts w:ascii="Times New Roman" w:hAnsi="Times New Roman"/>
          <w:i/>
          <w:iCs w:val="0"/>
        </w:rPr>
        <w:t xml:space="preserve"> Danh sách này s</w:t>
      </w:r>
      <w:r w:rsidRPr="000533F8">
        <w:rPr>
          <w:rFonts w:ascii="Times New Roman" w:hAnsi="Times New Roman" w:cs="Arial"/>
          <w:i/>
          <w:iCs w:val="0"/>
        </w:rPr>
        <w:t>ẽ</w:t>
      </w:r>
      <w:r w:rsidRPr="000533F8">
        <w:rPr>
          <w:rFonts w:ascii="Times New Roman" w:hAnsi="Times New Roman"/>
          <w:i/>
          <w:iCs w:val="0"/>
        </w:rPr>
        <w:t xml:space="preserve"> </w:t>
      </w:r>
      <w:r w:rsidRPr="000533F8">
        <w:rPr>
          <w:rFonts w:ascii="Times New Roman" w:hAnsi="Times New Roman" w:cs="Arial"/>
          <w:i/>
          <w:iCs w:val="0"/>
        </w:rPr>
        <w:t>đượ</w:t>
      </w:r>
      <w:r w:rsidRPr="000533F8">
        <w:rPr>
          <w:rFonts w:ascii="Times New Roman" w:hAnsi="Times New Roman" w:cs=".VnTime"/>
          <w:i/>
          <w:iCs w:val="0"/>
        </w:rPr>
        <w:t>c</w:t>
      </w:r>
      <w:r w:rsidRPr="000533F8">
        <w:rPr>
          <w:rFonts w:ascii="Times New Roman" w:hAnsi="Times New Roman"/>
          <w:i/>
          <w:iCs w:val="0"/>
        </w:rPr>
        <w:t xml:space="preserve"> c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p</w:t>
      </w:r>
      <w:r w:rsidRPr="000533F8">
        <w:rPr>
          <w:rFonts w:ascii="Times New Roman" w:hAnsi="Times New Roman"/>
          <w:i/>
          <w:iCs w:val="0"/>
        </w:rPr>
        <w:t xml:space="preserve"> nh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t</w:t>
      </w:r>
      <w:r w:rsidRPr="000533F8">
        <w:rPr>
          <w:rFonts w:ascii="Times New Roman" w:hAnsi="Times New Roman"/>
          <w:i/>
          <w:iCs w:val="0"/>
        </w:rPr>
        <w:t xml:space="preserve"> khi có thay </w:t>
      </w:r>
      <w:r w:rsidRPr="000533F8">
        <w:rPr>
          <w:rFonts w:ascii="Times New Roman" w:hAnsi="Times New Roman" w:cs="Arial"/>
          <w:i/>
          <w:iCs w:val="0"/>
        </w:rPr>
        <w:t>đổ</w:t>
      </w:r>
      <w:r w:rsidRPr="000533F8">
        <w:rPr>
          <w:rFonts w:ascii="Times New Roman" w:hAnsi="Times New Roman" w:cs=".VnTime"/>
          <w:i/>
          <w:iCs w:val="0"/>
        </w:rPr>
        <w:t>i</w:t>
      </w:r>
      <w:r w:rsidRPr="000533F8">
        <w:rPr>
          <w:rFonts w:ascii="Times New Roman" w:hAnsi="Times New Roman"/>
          <w:i/>
          <w:iCs w:val="0"/>
        </w:rPr>
        <w:t>.</w:t>
      </w:r>
    </w:p>
    <w:p w14:paraId="7BDE94A2" w14:textId="77777777" w:rsidR="00AC1AB1" w:rsidRPr="00632173" w:rsidRDefault="00AC1AB1" w:rsidP="002028F8">
      <w:pPr>
        <w:spacing w:before="120"/>
        <w:rPr>
          <w:rFonts w:ascii="Times New Roman" w:hAnsi="Times New Roman"/>
        </w:rPr>
      </w:pPr>
    </w:p>
    <w:sectPr w:rsidR="00AC1AB1" w:rsidRPr="00632173" w:rsidSect="00AC1AB1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7964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E84C58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546B5D"/>
    <w:multiLevelType w:val="hybridMultilevel"/>
    <w:tmpl w:val="FE4EA120"/>
    <w:lvl w:ilvl="0" w:tplc="C8D8A47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B5"/>
    <w:rsid w:val="000158D3"/>
    <w:rsid w:val="00062768"/>
    <w:rsid w:val="00071599"/>
    <w:rsid w:val="000A488A"/>
    <w:rsid w:val="000A655D"/>
    <w:rsid w:val="00113ECB"/>
    <w:rsid w:val="0011482C"/>
    <w:rsid w:val="001750B6"/>
    <w:rsid w:val="001C4157"/>
    <w:rsid w:val="001D0A3F"/>
    <w:rsid w:val="001F0E10"/>
    <w:rsid w:val="002028F8"/>
    <w:rsid w:val="002332CB"/>
    <w:rsid w:val="0024313E"/>
    <w:rsid w:val="00335D0A"/>
    <w:rsid w:val="003675FB"/>
    <w:rsid w:val="00392505"/>
    <w:rsid w:val="003B3D0D"/>
    <w:rsid w:val="003C7831"/>
    <w:rsid w:val="003F63C6"/>
    <w:rsid w:val="003F77E3"/>
    <w:rsid w:val="0042135E"/>
    <w:rsid w:val="00476AF5"/>
    <w:rsid w:val="00480EB5"/>
    <w:rsid w:val="004F188D"/>
    <w:rsid w:val="00575B33"/>
    <w:rsid w:val="005B074F"/>
    <w:rsid w:val="005D148E"/>
    <w:rsid w:val="005E2C24"/>
    <w:rsid w:val="00632173"/>
    <w:rsid w:val="006C7E54"/>
    <w:rsid w:val="007130EB"/>
    <w:rsid w:val="00714563"/>
    <w:rsid w:val="00743AD2"/>
    <w:rsid w:val="007625EA"/>
    <w:rsid w:val="007D232C"/>
    <w:rsid w:val="008342F1"/>
    <w:rsid w:val="00842D45"/>
    <w:rsid w:val="0086663C"/>
    <w:rsid w:val="00873468"/>
    <w:rsid w:val="008B3A8E"/>
    <w:rsid w:val="00910451"/>
    <w:rsid w:val="00911010"/>
    <w:rsid w:val="00941A8F"/>
    <w:rsid w:val="0094736F"/>
    <w:rsid w:val="00952D16"/>
    <w:rsid w:val="0097426A"/>
    <w:rsid w:val="009C4A62"/>
    <w:rsid w:val="00A05B31"/>
    <w:rsid w:val="00A13C66"/>
    <w:rsid w:val="00A161D3"/>
    <w:rsid w:val="00A92C92"/>
    <w:rsid w:val="00AC1AB1"/>
    <w:rsid w:val="00AD5FAD"/>
    <w:rsid w:val="00C07357"/>
    <w:rsid w:val="00C41EF7"/>
    <w:rsid w:val="00C4586E"/>
    <w:rsid w:val="00C63213"/>
    <w:rsid w:val="00D63755"/>
    <w:rsid w:val="00DB5409"/>
    <w:rsid w:val="00DC5A40"/>
    <w:rsid w:val="00DF1DEF"/>
    <w:rsid w:val="00E448CA"/>
    <w:rsid w:val="00E52CB1"/>
    <w:rsid w:val="00E5564C"/>
    <w:rsid w:val="00ED4197"/>
    <w:rsid w:val="00EF138F"/>
    <w:rsid w:val="00F46A68"/>
    <w:rsid w:val="00F52F7F"/>
    <w:rsid w:val="00F62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8DEFA6"/>
  <w15:docId w15:val="{607E3C87-150D-491B-B6FA-80CB32E2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B1"/>
    <w:pPr>
      <w:spacing w:after="0" w:line="240" w:lineRule="auto"/>
    </w:pPr>
    <w:rPr>
      <w:rFonts w:ascii=".VnTime" w:eastAsia="Times New Roman" w:hAnsi=".VnTime" w:cs="Times New Roman"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1AB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E2C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2C2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2C24"/>
    <w:rPr>
      <w:rFonts w:ascii=".VnTime" w:eastAsia="Times New Roman" w:hAnsi=".VnTime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E2C24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E2C24"/>
    <w:rPr>
      <w:rFonts w:ascii=".VnTime" w:eastAsia="Times New Roman" w:hAnsi=".VnTime" w:cs="Times New Roman"/>
      <w:b/>
      <w:bCs/>
      <w:i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C2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C24"/>
    <w:rPr>
      <w:rFonts w:ascii="Segoe UI" w:eastAsia="Times New Roman" w:hAnsi="Segoe UI" w:cs="Segoe UI"/>
      <w:bCs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B86A2-BEA3-4E1D-A8E9-E7E0C654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lactd</dc:creator>
  <cp:lastModifiedBy>Tien (Nguyen Trong Tien)</cp:lastModifiedBy>
  <cp:revision>23</cp:revision>
  <cp:lastPrinted>2022-04-14T09:16:00Z</cp:lastPrinted>
  <dcterms:created xsi:type="dcterms:W3CDTF">2022-04-18T09:57:00Z</dcterms:created>
  <dcterms:modified xsi:type="dcterms:W3CDTF">2023-03-29T08:39:00Z</dcterms:modified>
</cp:coreProperties>
</file>