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E90343" w14:textId="17530F41" w:rsidR="00324DD2" w:rsidRDefault="00324DD2">
      <w:pPr>
        <w:widowControl w:val="0"/>
        <w:pBdr>
          <w:top w:val="nil"/>
          <w:left w:val="nil"/>
          <w:bottom w:val="nil"/>
          <w:right w:val="nil"/>
          <w:between w:val="nil"/>
        </w:pBdr>
        <w:spacing w:after="0"/>
        <w:rPr>
          <w:color w:val="000000"/>
        </w:rPr>
      </w:pPr>
    </w:p>
    <w:tbl>
      <w:tblPr>
        <w:tblStyle w:val="a1"/>
        <w:tblW w:w="9180" w:type="dxa"/>
        <w:tblLayout w:type="fixed"/>
        <w:tblLook w:val="0400" w:firstRow="0" w:lastRow="0" w:firstColumn="0" w:lastColumn="0" w:noHBand="0" w:noVBand="1"/>
      </w:tblPr>
      <w:tblGrid>
        <w:gridCol w:w="3402"/>
        <w:gridCol w:w="5778"/>
      </w:tblGrid>
      <w:tr w:rsidR="00324DD2" w14:paraId="1CFE00D7" w14:textId="77777777" w:rsidTr="00142C73">
        <w:trPr>
          <w:trHeight w:val="993"/>
        </w:trPr>
        <w:tc>
          <w:tcPr>
            <w:tcW w:w="3402" w:type="dxa"/>
            <w:shd w:val="clear" w:color="auto" w:fill="FFFFFF"/>
            <w:tcMar>
              <w:top w:w="0" w:type="dxa"/>
              <w:left w:w="108" w:type="dxa"/>
              <w:bottom w:w="0" w:type="dxa"/>
              <w:right w:w="108" w:type="dxa"/>
            </w:tcMar>
          </w:tcPr>
          <w:p w14:paraId="0E2EF962" w14:textId="77777777" w:rsidR="00324DD2" w:rsidRPr="009C441F" w:rsidRDefault="00907CD8">
            <w:pPr>
              <w:widowControl w:val="0"/>
              <w:spacing w:after="0" w:line="240" w:lineRule="auto"/>
              <w:jc w:val="center"/>
              <w:rPr>
                <w:rFonts w:ascii="Times New Roman" w:eastAsia="Times New Roman" w:hAnsi="Times New Roman" w:cs="Times New Roman"/>
                <w:b/>
                <w:sz w:val="26"/>
                <w:szCs w:val="26"/>
              </w:rPr>
            </w:pPr>
            <w:r w:rsidRPr="009C441F">
              <w:rPr>
                <w:rFonts w:ascii="Times New Roman" w:eastAsia="Times New Roman" w:hAnsi="Times New Roman" w:cs="Times New Roman"/>
                <w:b/>
                <w:sz w:val="26"/>
                <w:szCs w:val="26"/>
              </w:rPr>
              <w:t>BỘ CÔNG THƯƠNG</w:t>
            </w:r>
          </w:p>
          <w:p w14:paraId="1EE0CC9E" w14:textId="4496FEA1" w:rsidR="00324DD2" w:rsidRPr="009C441F" w:rsidRDefault="00907CD8">
            <w:pPr>
              <w:widowControl w:val="0"/>
              <w:spacing w:after="0" w:line="240" w:lineRule="auto"/>
              <w:jc w:val="center"/>
              <w:rPr>
                <w:rFonts w:ascii="Times New Roman" w:eastAsia="Times New Roman" w:hAnsi="Times New Roman" w:cs="Times New Roman"/>
                <w:sz w:val="26"/>
                <w:szCs w:val="26"/>
                <w:vertAlign w:val="superscript"/>
                <w:lang w:val="en-US"/>
              </w:rPr>
            </w:pPr>
            <w:r>
              <w:rPr>
                <w:rFonts w:ascii="Times New Roman" w:eastAsia="Times New Roman" w:hAnsi="Times New Roman" w:cs="Times New Roman"/>
                <w:b/>
                <w:sz w:val="26"/>
                <w:szCs w:val="26"/>
                <w:vertAlign w:val="superscript"/>
              </w:rPr>
              <w:t>___________________</w:t>
            </w:r>
            <w:r>
              <w:rPr>
                <w:noProof/>
                <w:lang w:val="en-US"/>
              </w:rPr>
              <mc:AlternateContent>
                <mc:Choice Requires="wps">
                  <w:drawing>
                    <wp:anchor distT="4294967294" distB="4294967294" distL="114300" distR="114300" simplePos="0" relativeHeight="251658240" behindDoc="0" locked="0" layoutInCell="1" hidden="0" allowOverlap="1" wp14:anchorId="56B43833" wp14:editId="5ADCE726">
                      <wp:simplePos x="0" y="0"/>
                      <wp:positionH relativeFrom="column">
                        <wp:posOffset>609600</wp:posOffset>
                      </wp:positionH>
                      <wp:positionV relativeFrom="paragraph">
                        <wp:posOffset>220995</wp:posOffset>
                      </wp:positionV>
                      <wp:extent cx="0" cy="12700"/>
                      <wp:effectExtent l="0" t="0" r="0" b="0"/>
                      <wp:wrapNone/>
                      <wp:docPr id="10" name="Straight Arrow Connector 10"/>
                      <wp:cNvGraphicFramePr/>
                      <a:graphic xmlns:a="http://schemas.openxmlformats.org/drawingml/2006/main">
                        <a:graphicData uri="http://schemas.microsoft.com/office/word/2010/wordprocessingShape">
                          <wps:wsp>
                            <wps:cNvCnPr/>
                            <wps:spPr>
                              <a:xfrm>
                                <a:off x="4985955" y="3780000"/>
                                <a:ext cx="720090" cy="0"/>
                              </a:xfrm>
                              <a:prstGeom prst="straightConnector1">
                                <a:avLst/>
                              </a:prstGeom>
                              <a:noFill/>
                              <a:ln w="9525" cap="flat" cmpd="sng">
                                <a:solidFill>
                                  <a:srgbClr val="000000"/>
                                </a:solidFill>
                                <a:prstDash val="solid"/>
                                <a:round/>
                                <a:headEnd type="none" w="sm" len="sm"/>
                                <a:tailEnd type="none" w="sm" len="sm"/>
                              </a:ln>
                            </wps:spPr>
                            <wps:bodyPr/>
                          </wps:wsp>
                        </a:graphicData>
                      </a:graphic>
                    </wp:anchor>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6317BB5E" id="_x0000_t32" coordsize="21600,21600" o:spt="32" o:oned="t" path="m,l21600,21600e" filled="f">
                      <v:path arrowok="t" fillok="f" o:connecttype="none"/>
                      <o:lock v:ext="edit" shapetype="t"/>
                    </v:shapetype>
                    <v:shape id="Straight Arrow Connector 10" o:spid="_x0000_s1026" type="#_x0000_t32" style="position:absolute;margin-left:48pt;margin-top:17.4pt;width:0;height:1pt;z-index:251658240;visibility:visible;mso-wrap-style:square;mso-wrap-distance-left:9pt;mso-wrap-distance-top:-6e-5mm;mso-wrap-distance-right:9pt;mso-wrap-distance-bottom:-6e-5mm;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D3xyQEAAIgDAAAOAAAAZHJzL2Uyb0RvYy54bWysU8luGzEMvRfoPwi61zN268YeeJyD3fRS&#10;tAHSfgCtZUaANoiKx/77UnIadzkUCKIDhxLJx8dlNrcnZ9lRJTTB93w+azlTXgRp/NDzH9/v3q04&#10;wwxegg1e9fyskN9u377ZTLFTizAGK1ViBOKxm2LPx5xj1zQoRuUAZyEqT0YdkoNM1zQ0MsFE6M42&#10;i7b92EwhyZiCUIj0ur8Y+bbia61E/qY1qsxsz4lbrjJVeSiy2W6gGxLE0YgnGvACFg6Mp6TPUHvI&#10;wB6T+QfKGZECBp1nIrgmaG2EqjVQNfP2r2oeRoiq1kLNwfjcJnw9WPH1uPP3idowReww3qdSxUkn&#10;V77Ej516/mG9Wq6XS87OPX9/s2rpXBqnTpkJcrihUaypvYIcqqm5YsSE+bMKjhWl55gTmGHMu+A9&#10;TSekee0bHL9gJhYU+CugEPDhzlhbh2Q9m3q+Xi6IhwBaFW0hk+qiJFQ/VBgM1sgSUoIxDYedTewI&#10;Zfj1FNqU4g+3km8POF78qulSXQqPXtbcowL5yUuWz5F22NMm80IGHWdW0d6TUv0yGPt/PyJgPfG4&#10;drxohyDPdRD1ncZdmT6tZtmn3+81+voDbX8CAAD//wMAUEsDBBQABgAIAAAAIQCKgY1W2gAAAAcB&#10;AAAPAAAAZHJzL2Rvd25yZXYueG1sTI/LTsMwEEX3SPyDNUjsqMMrakOcCoFgg4Sg0P00mSaGeJzG&#10;zoO/Z2ADy6M7unNuvp5dq0bqg/Vs4HyRgCIufWW5NvD+9nC2BBUicoWtZzLwRQHWxfFRjlnlJ36l&#10;cRNrJSUcMjTQxNhlWoeyIYdh4Ttiyfa+dxgF+1pXPU5S7lp9kSSpdmhZPjTY0V1D5edmcAacrbfD&#10;wT7vrz/up8f49ILj5A7GnJ7MtzegIs3x7xh+9EUdCnHa+YGroFoDq1SmRAOXV7JA8l/eCadL0EWu&#10;//sX3wAAAP//AwBQSwECLQAUAAYACAAAACEAtoM4kv4AAADhAQAAEwAAAAAAAAAAAAAAAAAAAAAA&#10;W0NvbnRlbnRfVHlwZXNdLnhtbFBLAQItABQABgAIAAAAIQA4/SH/1gAAAJQBAAALAAAAAAAAAAAA&#10;AAAAAC8BAABfcmVscy8ucmVsc1BLAQItABQABgAIAAAAIQAr9D3xyQEAAIgDAAAOAAAAAAAAAAAA&#10;AAAAAC4CAABkcnMvZTJvRG9jLnhtbFBLAQItABQABgAIAAAAIQCKgY1W2gAAAAcBAAAPAAAAAAAA&#10;AAAAAAAAACMEAABkcnMvZG93bnJldi54bWxQSwUGAAAAAAQABADzAAAAKgUAAAAA&#10;">
                      <v:stroke startarrowwidth="narrow" startarrowlength="short" endarrowwidth="narrow" endarrowlength="short"/>
                    </v:shape>
                  </w:pict>
                </mc:Fallback>
              </mc:AlternateContent>
            </w:r>
          </w:p>
        </w:tc>
        <w:tc>
          <w:tcPr>
            <w:tcW w:w="5778" w:type="dxa"/>
            <w:shd w:val="clear" w:color="auto" w:fill="FFFFFF"/>
            <w:tcMar>
              <w:top w:w="0" w:type="dxa"/>
              <w:left w:w="108" w:type="dxa"/>
              <w:bottom w:w="0" w:type="dxa"/>
              <w:right w:w="108" w:type="dxa"/>
            </w:tcMar>
          </w:tcPr>
          <w:p w14:paraId="31168EA2" w14:textId="77777777" w:rsidR="00324DD2" w:rsidRDefault="00907CD8">
            <w:pPr>
              <w:widowControl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6"/>
                <w:szCs w:val="26"/>
              </w:rPr>
              <w:t>CỘNG HÒA XÃ HỘI CHỦ NGHĨA VIỆT NAM</w:t>
            </w:r>
            <w:r>
              <w:rPr>
                <w:rFonts w:ascii="Times New Roman" w:eastAsia="Times New Roman" w:hAnsi="Times New Roman" w:cs="Times New Roman"/>
                <w:b/>
                <w:sz w:val="26"/>
                <w:szCs w:val="26"/>
              </w:rPr>
              <w:br/>
            </w:r>
            <w:r>
              <w:rPr>
                <w:rFonts w:ascii="Times New Roman" w:eastAsia="Times New Roman" w:hAnsi="Times New Roman" w:cs="Times New Roman"/>
                <w:b/>
                <w:sz w:val="28"/>
                <w:szCs w:val="28"/>
              </w:rPr>
              <w:t>Độc lập - Tự do - Hạnh phúc </w:t>
            </w:r>
          </w:p>
          <w:p w14:paraId="496AB065" w14:textId="6FB33529" w:rsidR="00324DD2" w:rsidRPr="009C441F" w:rsidRDefault="00907CD8">
            <w:pPr>
              <w:widowControl w:val="0"/>
              <w:spacing w:after="0" w:line="240" w:lineRule="auto"/>
              <w:jc w:val="center"/>
              <w:rPr>
                <w:rFonts w:ascii="Times New Roman" w:eastAsia="Times New Roman" w:hAnsi="Times New Roman" w:cs="Times New Roman"/>
                <w:sz w:val="28"/>
                <w:szCs w:val="28"/>
                <w:vertAlign w:val="superscript"/>
                <w:lang w:val="en-US"/>
              </w:rPr>
            </w:pPr>
            <w:r>
              <w:rPr>
                <w:rFonts w:ascii="Times New Roman" w:eastAsia="Times New Roman" w:hAnsi="Times New Roman" w:cs="Times New Roman"/>
                <w:b/>
                <w:sz w:val="28"/>
                <w:szCs w:val="28"/>
                <w:vertAlign w:val="superscript"/>
              </w:rPr>
              <w:t>_____________________________________</w:t>
            </w:r>
            <w:r>
              <w:rPr>
                <w:noProof/>
                <w:lang w:val="en-US"/>
              </w:rPr>
              <mc:AlternateContent>
                <mc:Choice Requires="wps">
                  <w:drawing>
                    <wp:anchor distT="4294967295" distB="4294967295" distL="114300" distR="114300" simplePos="0" relativeHeight="251659264" behindDoc="0" locked="0" layoutInCell="1" hidden="0" allowOverlap="1" wp14:anchorId="679C88D9" wp14:editId="7B3AEA2F">
                      <wp:simplePos x="0" y="0"/>
                      <wp:positionH relativeFrom="column">
                        <wp:posOffset>685800</wp:posOffset>
                      </wp:positionH>
                      <wp:positionV relativeFrom="paragraph">
                        <wp:posOffset>424196</wp:posOffset>
                      </wp:positionV>
                      <wp:extent cx="0" cy="12700"/>
                      <wp:effectExtent l="0" t="0" r="0" b="0"/>
                      <wp:wrapNone/>
                      <wp:docPr id="9" name="Straight Arrow Connector 9"/>
                      <wp:cNvGraphicFramePr/>
                      <a:graphic xmlns:a="http://schemas.openxmlformats.org/drawingml/2006/main">
                        <a:graphicData uri="http://schemas.microsoft.com/office/word/2010/wordprocessingShape">
                          <wps:wsp>
                            <wps:cNvCnPr/>
                            <wps:spPr>
                              <a:xfrm>
                                <a:off x="4283963" y="3780000"/>
                                <a:ext cx="2124075" cy="0"/>
                              </a:xfrm>
                              <a:prstGeom prst="straightConnector1">
                                <a:avLst/>
                              </a:prstGeom>
                              <a:noFill/>
                              <a:ln w="9525" cap="flat" cmpd="sng">
                                <a:solidFill>
                                  <a:srgbClr val="000000"/>
                                </a:solidFill>
                                <a:prstDash val="solid"/>
                                <a:round/>
                                <a:headEnd type="none" w="sm" len="sm"/>
                                <a:tailEnd type="none" w="sm" len="sm"/>
                              </a:ln>
                            </wps:spPr>
                            <wps:bodyPr/>
                          </wps:wsp>
                        </a:graphicData>
                      </a:graphic>
                    </wp:anchor>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2CDF0FAC" id="Straight Arrow Connector 9" o:spid="_x0000_s1026" type="#_x0000_t32" style="position:absolute;margin-left:54pt;margin-top:33.4pt;width:0;height:1pt;z-index:251659264;visibility:visible;mso-wrap-style:square;mso-wrap-distance-left:9pt;mso-wrap-distance-top:-3e-5mm;mso-wrap-distance-right:9pt;mso-wrap-distance-bottom:-3e-5mm;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0rbywEAAIkDAAAOAAAAZHJzL2Uyb0RvYy54bWysU8luGzEMvRfoPwi61zMeZ3EMj3Owm16K&#10;NkDbD5C1zAiQREFUPPbfl5LTuMshQFAdOJRIPj4us74/escOOqGF0PP5rOVMBwnKhqHnP74/fFhy&#10;hlkEJRwE3fOTRn6/ef9uPcWV7mAEp3RiBBJwNcWejznHVdOgHLUXOIOoAxkNJC8yXdPQqCQmQveu&#10;6dr2ppkgqZhAakR63Z2NfFPxjdEyfzUGdWau58QtV5mq3BfZbNZiNSQRRyufaYg3sPDCBkr6ArUT&#10;WbCnZP+B8lYmQDB5JsE3YIyVutZA1czbv6r5Noqoay3UHIwvbcL/Byu/HLbhMVEbpogrjI+pVHE0&#10;yZcv8WPHnl91y8XdzYKzU88Xt8uWzrlx+piZJIdu3l21t9ecSfKotuYCEhPmTxo8K0rPMSdhhzFv&#10;IQQaD6R5bZw4fMZMNCjwV0BhEODBOlen5AKben533ZU8gnbFOJFJ9VERahgqDIKzqoSUYEzDfusS&#10;O4gy/XoKb0rxh1vJtxM4nv2q6Vxegqegau5RC/UxKJZPkZY40CrzQgY9Z07T4pNS/bKw7nU/IuAC&#10;8bi0vGh7UKc6ifpO865Mn3ezLNTv9xp9+YM2PwEAAP//AwBQSwMEFAAGAAgAAAAhAM8I/0vaAAAA&#10;CQEAAA8AAABkcnMvZG93bnJldi54bWxMj81OwzAQhO9IvIO1SNyoAxJRFOJUCAQXJAQF7tt4m6SN&#10;12ns/PD2bLnAcWZHs/MV68V1aqIhtJ4NXK8SUMSVty3XBj4/nq4yUCEiW+w8k4FvCrAuz88KzK2f&#10;+Z2mTayVlHDI0UATY59rHaqGHIaV74nltvODwyhyqLUdcJZy1+mbJEm1w5blQ4M9PTRUHTajM+Da&#10;+ms8tq+72/3j/Bxf3nCa3dGYy4vl/g5UpCX+heE0X6ZDKZu2fmQbVCc6yYQlGkhTQTgFfo2tGFkG&#10;uiz0f4LyBwAA//8DAFBLAQItABQABgAIAAAAIQC2gziS/gAAAOEBAAATAAAAAAAAAAAAAAAAAAAA&#10;AABbQ29udGVudF9UeXBlc10ueG1sUEsBAi0AFAAGAAgAAAAhADj9If/WAAAAlAEAAAsAAAAAAAAA&#10;AAAAAAAALwEAAF9yZWxzLy5yZWxzUEsBAi0AFAAGAAgAAAAhAPmrStvLAQAAiQMAAA4AAAAAAAAA&#10;AAAAAAAALgIAAGRycy9lMm9Eb2MueG1sUEsBAi0AFAAGAAgAAAAhAM8I/0vaAAAACQEAAA8AAAAA&#10;AAAAAAAAAAAAJQQAAGRycy9kb3ducmV2LnhtbFBLBQYAAAAABAAEAPMAAAAsBQAAAAA=&#10;">
                      <v:stroke startarrowwidth="narrow" startarrowlength="short" endarrowwidth="narrow" endarrowlength="short"/>
                    </v:shape>
                  </w:pict>
                </mc:Fallback>
              </mc:AlternateContent>
            </w:r>
          </w:p>
        </w:tc>
      </w:tr>
      <w:tr w:rsidR="00324DD2" w14:paraId="19CE0135" w14:textId="77777777" w:rsidTr="00142C73">
        <w:tc>
          <w:tcPr>
            <w:tcW w:w="3402" w:type="dxa"/>
            <w:shd w:val="clear" w:color="auto" w:fill="FFFFFF"/>
            <w:tcMar>
              <w:top w:w="0" w:type="dxa"/>
              <w:left w:w="108" w:type="dxa"/>
              <w:bottom w:w="0" w:type="dxa"/>
              <w:right w:w="108" w:type="dxa"/>
            </w:tcMar>
          </w:tcPr>
          <w:p w14:paraId="5772EC08" w14:textId="4F792250" w:rsidR="00324DD2" w:rsidRPr="009C441F" w:rsidRDefault="00324DD2">
            <w:pPr>
              <w:widowControl w:val="0"/>
              <w:spacing w:after="0" w:line="240" w:lineRule="auto"/>
              <w:jc w:val="center"/>
              <w:rPr>
                <w:rFonts w:ascii="Times New Roman" w:eastAsia="Times New Roman" w:hAnsi="Times New Roman" w:cs="Times New Roman"/>
                <w:b/>
                <w:sz w:val="28"/>
                <w:szCs w:val="28"/>
                <w:lang w:val="en-US"/>
              </w:rPr>
            </w:pPr>
          </w:p>
        </w:tc>
        <w:tc>
          <w:tcPr>
            <w:tcW w:w="5778" w:type="dxa"/>
            <w:shd w:val="clear" w:color="auto" w:fill="FFFFFF"/>
            <w:tcMar>
              <w:top w:w="0" w:type="dxa"/>
              <w:left w:w="108" w:type="dxa"/>
              <w:bottom w:w="0" w:type="dxa"/>
              <w:right w:w="108" w:type="dxa"/>
            </w:tcMar>
          </w:tcPr>
          <w:p w14:paraId="6ED5C406" w14:textId="0DFBF124" w:rsidR="00324DD2" w:rsidRPr="001639D7" w:rsidRDefault="00907CD8" w:rsidP="000F7D97">
            <w:pPr>
              <w:widowControl w:val="0"/>
              <w:spacing w:after="0" w:line="240" w:lineRule="auto"/>
              <w:jc w:val="center"/>
              <w:rPr>
                <w:rFonts w:ascii="Times New Roman" w:eastAsia="Times New Roman" w:hAnsi="Times New Roman" w:cs="Times New Roman"/>
                <w:b/>
                <w:sz w:val="28"/>
                <w:szCs w:val="28"/>
                <w:lang w:val="en-US"/>
              </w:rPr>
            </w:pPr>
            <w:r>
              <w:rPr>
                <w:rFonts w:ascii="Times New Roman" w:eastAsia="Times New Roman" w:hAnsi="Times New Roman" w:cs="Times New Roman"/>
                <w:i/>
                <w:sz w:val="28"/>
                <w:szCs w:val="28"/>
              </w:rPr>
              <w:t>Hà Nội, ngày</w:t>
            </w:r>
            <w:r w:rsidR="00C865B6">
              <w:rPr>
                <w:rFonts w:ascii="Times New Roman" w:eastAsia="Times New Roman" w:hAnsi="Times New Roman" w:cs="Times New Roman"/>
                <w:i/>
                <w:sz w:val="28"/>
                <w:szCs w:val="28"/>
                <w:lang w:val="en-US"/>
              </w:rPr>
              <w:t xml:space="preserve">    </w:t>
            </w:r>
            <w:r w:rsidR="000F7D97">
              <w:rPr>
                <w:rFonts w:ascii="Times New Roman" w:eastAsia="Times New Roman" w:hAnsi="Times New Roman" w:cs="Times New Roman"/>
                <w:i/>
                <w:sz w:val="28"/>
                <w:szCs w:val="28"/>
                <w:lang w:val="en-US"/>
              </w:rPr>
              <w:t xml:space="preserve"> </w:t>
            </w:r>
            <w:r>
              <w:rPr>
                <w:rFonts w:ascii="Times New Roman" w:eastAsia="Times New Roman" w:hAnsi="Times New Roman" w:cs="Times New Roman"/>
                <w:i/>
                <w:sz w:val="28"/>
                <w:szCs w:val="28"/>
              </w:rPr>
              <w:t xml:space="preserve"> tháng </w:t>
            </w:r>
            <w:r w:rsidR="001639D7">
              <w:rPr>
                <w:rFonts w:ascii="Times New Roman" w:eastAsia="Times New Roman" w:hAnsi="Times New Roman" w:cs="Times New Roman"/>
                <w:i/>
                <w:sz w:val="28"/>
                <w:szCs w:val="28"/>
                <w:lang w:val="en-US"/>
              </w:rPr>
              <w:t xml:space="preserve">   </w:t>
            </w:r>
            <w:r>
              <w:rPr>
                <w:rFonts w:ascii="Times New Roman" w:eastAsia="Times New Roman" w:hAnsi="Times New Roman" w:cs="Times New Roman"/>
                <w:i/>
                <w:sz w:val="28"/>
                <w:szCs w:val="28"/>
              </w:rPr>
              <w:t xml:space="preserve"> năm 202</w:t>
            </w:r>
            <w:r w:rsidR="001639D7">
              <w:rPr>
                <w:rFonts w:ascii="Times New Roman" w:eastAsia="Times New Roman" w:hAnsi="Times New Roman" w:cs="Times New Roman"/>
                <w:i/>
                <w:sz w:val="28"/>
                <w:szCs w:val="28"/>
                <w:lang w:val="en-US"/>
              </w:rPr>
              <w:t>5</w:t>
            </w:r>
          </w:p>
        </w:tc>
      </w:tr>
    </w:tbl>
    <w:p w14:paraId="0F111ECE" w14:textId="2A76E871" w:rsidR="00324DD2" w:rsidRPr="009C441F" w:rsidRDefault="00324DD2">
      <w:pPr>
        <w:widowControl w:val="0"/>
        <w:spacing w:after="0" w:line="240" w:lineRule="auto"/>
        <w:ind w:firstLine="567"/>
        <w:rPr>
          <w:rFonts w:ascii="Times New Roman" w:eastAsia="Times New Roman" w:hAnsi="Times New Roman" w:cs="Times New Roman"/>
          <w:sz w:val="28"/>
          <w:szCs w:val="28"/>
          <w:lang w:val="en-US"/>
        </w:rPr>
      </w:pPr>
    </w:p>
    <w:p w14:paraId="4CB37546" w14:textId="4975B80A" w:rsidR="00046381" w:rsidRPr="00B11BB1" w:rsidRDefault="00B11BB1" w:rsidP="009C441F">
      <w:pPr>
        <w:widowControl w:val="0"/>
        <w:spacing w:before="120" w:after="0" w:line="240" w:lineRule="auto"/>
        <w:jc w:val="center"/>
        <w:rPr>
          <w:rFonts w:ascii="Times New Roman" w:eastAsia="Times New Roman" w:hAnsi="Times New Roman" w:cs="Times New Roman"/>
          <w:sz w:val="28"/>
          <w:szCs w:val="28"/>
          <w:lang w:val="en-US"/>
        </w:rPr>
      </w:pPr>
      <w:r>
        <w:rPr>
          <w:rFonts w:ascii="Times New Roman" w:eastAsia="Times New Roman" w:hAnsi="Times New Roman" w:cs="Times New Roman"/>
          <w:b/>
          <w:sz w:val="28"/>
          <w:szCs w:val="28"/>
          <w:lang w:val="en-US"/>
        </w:rPr>
        <w:t>BẢN ĐÁNH GIÁ</w:t>
      </w:r>
    </w:p>
    <w:p w14:paraId="1BA6EAEE" w14:textId="59D689E3" w:rsidR="00046381" w:rsidRPr="00C865B6" w:rsidRDefault="00B11BB1" w:rsidP="009C441F">
      <w:pPr>
        <w:widowControl w:val="0"/>
        <w:spacing w:before="120" w:after="0" w:line="240" w:lineRule="auto"/>
        <w:jc w:val="center"/>
        <w:rPr>
          <w:rFonts w:ascii="Times New Roman" w:eastAsia="Times New Roman" w:hAnsi="Times New Roman" w:cs="Times New Roman"/>
          <w:b/>
          <w:sz w:val="28"/>
          <w:szCs w:val="28"/>
        </w:rPr>
      </w:pPr>
      <w:bookmarkStart w:id="0" w:name="_heading=h.gjdgxs" w:colFirst="0" w:colLast="0"/>
      <w:bookmarkEnd w:id="0"/>
      <w:r>
        <w:rPr>
          <w:rFonts w:ascii="Times New Roman" w:eastAsia="Times New Roman" w:hAnsi="Times New Roman" w:cs="Times New Roman"/>
          <w:b/>
          <w:sz w:val="28"/>
          <w:szCs w:val="28"/>
          <w:lang w:val="en-US"/>
        </w:rPr>
        <w:t xml:space="preserve">Thủ tục hành chính, việc phân cấp, bảo đảm bình đẳng giới trong </w:t>
      </w:r>
      <w:r w:rsidR="00B922FB">
        <w:rPr>
          <w:rFonts w:ascii="Times New Roman" w:eastAsia="Times New Roman" w:hAnsi="Times New Roman" w:cs="Times New Roman"/>
          <w:b/>
          <w:sz w:val="28"/>
          <w:szCs w:val="28"/>
          <w:lang w:val="en-US"/>
        </w:rPr>
        <w:t>Dự án</w:t>
      </w:r>
      <w:r w:rsidR="006570D9" w:rsidRPr="00C865B6">
        <w:rPr>
          <w:rFonts w:ascii="Times New Roman" w:eastAsia="Times New Roman" w:hAnsi="Times New Roman" w:cs="Times New Roman"/>
          <w:b/>
          <w:sz w:val="28"/>
          <w:szCs w:val="28"/>
          <w:lang w:val="en-US"/>
        </w:rPr>
        <w:t xml:space="preserve"> Luật </w:t>
      </w:r>
      <w:r w:rsidR="00907CD8" w:rsidRPr="00C865B6">
        <w:rPr>
          <w:rFonts w:ascii="Times New Roman" w:eastAsia="Times New Roman" w:hAnsi="Times New Roman" w:cs="Times New Roman"/>
          <w:b/>
          <w:sz w:val="28"/>
          <w:szCs w:val="28"/>
        </w:rPr>
        <w:t>sửa đổi, bổ sung một số điều của Luật Sử dụng năng lượng tiết kiệm và hiệu quả</w:t>
      </w:r>
    </w:p>
    <w:p w14:paraId="6D8F6089" w14:textId="000AA705" w:rsidR="00046381" w:rsidRPr="00C865B6" w:rsidRDefault="001163CE" w:rsidP="009C441F">
      <w:pPr>
        <w:widowControl w:val="0"/>
        <w:spacing w:before="120" w:after="0" w:line="240" w:lineRule="auto"/>
        <w:jc w:val="center"/>
        <w:rPr>
          <w:rFonts w:ascii="Times New Roman" w:eastAsia="Times New Roman" w:hAnsi="Times New Roman" w:cs="Times New Roman"/>
          <w:sz w:val="28"/>
          <w:szCs w:val="28"/>
        </w:rPr>
      </w:pPr>
      <w:r w:rsidRPr="00C865B6">
        <w:rPr>
          <w:rFonts w:ascii="Times New Roman" w:eastAsia="Times New Roman" w:hAnsi="Times New Roman" w:cs="Times New Roman"/>
          <w:noProof/>
          <w:sz w:val="28"/>
          <w:szCs w:val="28"/>
          <w:lang w:val="en-US"/>
        </w:rPr>
        <mc:AlternateContent>
          <mc:Choice Requires="wps">
            <w:drawing>
              <wp:anchor distT="4294967295" distB="4294967295" distL="114300" distR="114300" simplePos="0" relativeHeight="251660288" behindDoc="0" locked="0" layoutInCell="1" hidden="0" allowOverlap="1" wp14:anchorId="1E3708DC" wp14:editId="67215A89">
                <wp:simplePos x="0" y="0"/>
                <wp:positionH relativeFrom="column">
                  <wp:posOffset>1917700</wp:posOffset>
                </wp:positionH>
                <wp:positionV relativeFrom="paragraph">
                  <wp:posOffset>93996</wp:posOffset>
                </wp:positionV>
                <wp:extent cx="0" cy="12700"/>
                <wp:effectExtent l="0" t="0" r="0" b="0"/>
                <wp:wrapNone/>
                <wp:docPr id="11" name="Straight Arrow Connector 11"/>
                <wp:cNvGraphicFramePr/>
                <a:graphic xmlns:a="http://schemas.openxmlformats.org/drawingml/2006/main">
                  <a:graphicData uri="http://schemas.microsoft.com/office/word/2010/wordprocessingShape">
                    <wps:wsp>
                      <wps:cNvCnPr/>
                      <wps:spPr>
                        <a:xfrm>
                          <a:off x="4374450" y="3780000"/>
                          <a:ext cx="1943100" cy="0"/>
                        </a:xfrm>
                        <a:prstGeom prst="straightConnector1">
                          <a:avLst/>
                        </a:prstGeom>
                        <a:noFill/>
                        <a:ln w="9525" cap="flat" cmpd="sng">
                          <a:solidFill>
                            <a:srgbClr val="000000"/>
                          </a:solidFill>
                          <a:prstDash val="solid"/>
                          <a:round/>
                          <a:headEnd type="none" w="sm" len="sm"/>
                          <a:tailEnd type="none" w="sm" len="sm"/>
                        </a:ln>
                      </wps:spPr>
                      <wps:bodyPr/>
                    </wps:wsp>
                  </a:graphicData>
                </a:graphic>
              </wp:anchor>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7BB532A3" id="Straight Arrow Connector 11" o:spid="_x0000_s1026" type="#_x0000_t32" style="position:absolute;margin-left:151pt;margin-top:7.4pt;width:0;height:1pt;z-index:251660288;visibility:visible;mso-wrap-style:square;mso-wrap-distance-left:9pt;mso-wrap-distance-top:-3e-5mm;mso-wrap-distance-right:9pt;mso-wrap-distance-bottom:-3e-5mm;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s9JywEAAIkDAAAOAAAAZHJzL2Uyb0RvYy54bWysU8luGzEMvRfoPwi61+Px0iQDj3Owm16K&#10;NkDaD5C1zAiQREFUPPbfl5LTuMuhQFEdOJRIPj4us7k/eceOOqGF0PN2NudMBwnKhqHn374+vLvl&#10;DLMISjgIuudnjfx++/bNZoqdXsAITunECCRgN8WejznHrmlQjtoLnEHUgYwGkheZrmloVBIToXvX&#10;LObz980EScUEUiPS6/5i5NuKb4yW+YsxqDNzPSduucpU5aHIZrsR3ZBEHK18oSH+gYUXNlDSV6i9&#10;yII9J/sHlLcyAYLJMwm+AWOs1LUGqqad/1bN0yiirrVQczC+tgn/H6z8fNyFx0RtmCJ2GB9TqeJk&#10;ki9f4sdOPV8tb1arNbXv3PPlze2czqVx+pSZJIf2brVs6ZFJ8qi25goSE+aPGjwrSs8xJ2GHMe8g&#10;BBoPpLY2Thw/YSYaFPgjoDAI8GCdq1NygU09v1sv1pRH0K4YJzKpPipCDUOFQXBWlZASjGk47Fxi&#10;R1GmX0/hTSl+cSv59gLHi181XcpL8BxUzT1qoT4ExfI50hIHWmVeyKDnzGlafFKqXxbW/d2PCLhA&#10;PK4tL9oB1LlOor7TvCvTl90sC/XzvUZf/6DtdwAAAP//AwBQSwMEFAAGAAgAAAAhANXVZdPbAAAA&#10;CQEAAA8AAABkcnMvZG93bnJldi54bWxMj81OwzAQhO9IvIO1SNyoQ4GqCnEqBIILEoIC9228TQzx&#10;Oo2dH96eRRzguDOj2fmKzexbNVIfXWAD54sMFHEVrOPawNvr/dkaVEzIFtvAZOCLImzK46MCcxsm&#10;fqFxm2olJRxzNNCk1OVax6ohj3EROmLx9qH3mOTsa217nKTct3qZZSvt0bF8aLCj24aqz+3gDXhX&#10;vw8H97S/+ribHtLjM46TPxhzejLfXINKNKe/MPzMl+lQyqZdGNhG1Rq4yJbCksS4FAQJ/Ao7EVZr&#10;0GWh/xOU3wAAAP//AwBQSwECLQAUAAYACAAAACEAtoM4kv4AAADhAQAAEwAAAAAAAAAAAAAAAAAA&#10;AAAAW0NvbnRlbnRfVHlwZXNdLnhtbFBLAQItABQABgAIAAAAIQA4/SH/1gAAAJQBAAALAAAAAAAA&#10;AAAAAAAAAC8BAABfcmVscy8ucmVsc1BLAQItABQABgAIAAAAIQDhDs9JywEAAIkDAAAOAAAAAAAA&#10;AAAAAAAAAC4CAABkcnMvZTJvRG9jLnhtbFBLAQItABQABgAIAAAAIQDV1WXT2wAAAAkBAAAPAAAA&#10;AAAAAAAAAAAAACUEAABkcnMvZG93bnJldi54bWxQSwUGAAAAAAQABADzAAAALQUAAAAA&#10;">
                <v:stroke startarrowwidth="narrow" startarrowlength="short" endarrowwidth="narrow" endarrowlength="short"/>
              </v:shape>
            </w:pict>
          </mc:Fallback>
        </mc:AlternateContent>
      </w:r>
    </w:p>
    <w:p w14:paraId="79AB9076" w14:textId="77777777" w:rsidR="004B56F3" w:rsidRPr="00336597" w:rsidRDefault="004B56F3" w:rsidP="00705C32">
      <w:pPr>
        <w:widowControl w:val="0"/>
        <w:spacing w:before="120" w:after="0" w:line="240" w:lineRule="auto"/>
        <w:jc w:val="center"/>
        <w:rPr>
          <w:rFonts w:ascii="Times New Roman" w:eastAsia="Times New Roman" w:hAnsi="Times New Roman" w:cs="Times New Roman"/>
          <w:sz w:val="28"/>
          <w:szCs w:val="28"/>
        </w:rPr>
      </w:pPr>
      <w:bookmarkStart w:id="1" w:name="LDB"/>
    </w:p>
    <w:p w14:paraId="2D9209C1" w14:textId="7A9643A1" w:rsidR="004B56F3" w:rsidRPr="00FF0BBC" w:rsidRDefault="004B56F3" w:rsidP="00A30A4A">
      <w:pPr>
        <w:widowControl w:val="0"/>
        <w:spacing w:before="120" w:after="120"/>
        <w:ind w:firstLine="567"/>
        <w:jc w:val="both"/>
        <w:rPr>
          <w:rFonts w:ascii="Times New Roman" w:eastAsia="Times New Roman" w:hAnsi="Times New Roman" w:cs="Times New Roman"/>
          <w:sz w:val="28"/>
          <w:szCs w:val="28"/>
        </w:rPr>
      </w:pPr>
      <w:r w:rsidRPr="00FF0BBC">
        <w:rPr>
          <w:rFonts w:ascii="Times New Roman" w:hAnsi="Times New Roman" w:cs="Times New Roman"/>
          <w:sz w:val="28"/>
          <w:szCs w:val="28"/>
        </w:rPr>
        <w:t xml:space="preserve">Thực hiện quy </w:t>
      </w:r>
      <w:r w:rsidRPr="00FF0BBC">
        <w:rPr>
          <w:rFonts w:ascii="Times New Roman" w:eastAsia="Times New Roman" w:hAnsi="Times New Roman" w:cs="Times New Roman"/>
          <w:sz w:val="28"/>
          <w:szCs w:val="28"/>
          <w:lang w:val="en-US"/>
        </w:rPr>
        <w:t>định của Luật Ban hành văn bản quy phạm pháp luật</w:t>
      </w:r>
      <w:r w:rsidR="00A504AF" w:rsidRPr="00FF0BBC">
        <w:rPr>
          <w:rFonts w:ascii="Times New Roman" w:eastAsia="Times New Roman" w:hAnsi="Times New Roman" w:cs="Times New Roman"/>
          <w:sz w:val="28"/>
          <w:szCs w:val="28"/>
          <w:lang w:val="en-US"/>
        </w:rPr>
        <w:t>,</w:t>
      </w:r>
      <w:r w:rsidRPr="00FF0BBC">
        <w:rPr>
          <w:rFonts w:ascii="Times New Roman" w:eastAsia="Times New Roman" w:hAnsi="Times New Roman" w:cs="Times New Roman"/>
          <w:sz w:val="28"/>
          <w:szCs w:val="28"/>
          <w:lang w:val="en-US"/>
        </w:rPr>
        <w:t xml:space="preserve"> Bộ Công Thương </w:t>
      </w:r>
      <w:r w:rsidR="00D5109D">
        <w:rPr>
          <w:rFonts w:ascii="Times New Roman" w:eastAsia="Times New Roman" w:hAnsi="Times New Roman" w:cs="Times New Roman"/>
          <w:sz w:val="28"/>
          <w:szCs w:val="28"/>
          <w:lang w:val="en-US"/>
        </w:rPr>
        <w:t>thực hiện đánh giá thủ tục hành chính, việc phân cấp, bảo đảm bình đẳng giới</w:t>
      </w:r>
      <w:r w:rsidR="00E166F5">
        <w:rPr>
          <w:rFonts w:ascii="Times New Roman" w:eastAsia="Times New Roman" w:hAnsi="Times New Roman" w:cs="Times New Roman"/>
          <w:sz w:val="28"/>
          <w:szCs w:val="28"/>
          <w:lang w:val="en-US"/>
        </w:rPr>
        <w:t xml:space="preserve"> trong</w:t>
      </w:r>
      <w:r w:rsidR="00633300" w:rsidRPr="00FF0BBC">
        <w:rPr>
          <w:rFonts w:ascii="Times New Roman" w:eastAsia="Times New Roman" w:hAnsi="Times New Roman" w:cs="Times New Roman"/>
          <w:sz w:val="28"/>
          <w:szCs w:val="28"/>
          <w:lang w:val="en-US"/>
        </w:rPr>
        <w:t xml:space="preserve"> dự án</w:t>
      </w:r>
      <w:r w:rsidRPr="00FF0BBC">
        <w:rPr>
          <w:rFonts w:ascii="Times New Roman" w:eastAsia="Times New Roman" w:hAnsi="Times New Roman" w:cs="Times New Roman"/>
          <w:sz w:val="28"/>
          <w:szCs w:val="28"/>
          <w:lang w:val="en-US"/>
        </w:rPr>
        <w:t xml:space="preserve"> Luật sửa đổi, bổ sung </w:t>
      </w:r>
      <w:r w:rsidR="00633300" w:rsidRPr="00FF0BBC">
        <w:rPr>
          <w:rFonts w:ascii="Times New Roman" w:eastAsia="Times New Roman" w:hAnsi="Times New Roman" w:cs="Times New Roman"/>
          <w:sz w:val="28"/>
          <w:szCs w:val="28"/>
          <w:lang w:val="en-US"/>
        </w:rPr>
        <w:t xml:space="preserve">một số điều của </w:t>
      </w:r>
      <w:r w:rsidRPr="00FF0BBC">
        <w:rPr>
          <w:rFonts w:ascii="Times New Roman" w:eastAsia="Times New Roman" w:hAnsi="Times New Roman" w:cs="Times New Roman"/>
          <w:sz w:val="28"/>
          <w:szCs w:val="28"/>
          <w:lang w:val="en-US"/>
        </w:rPr>
        <w:t>Luật Sử dụng năng lượng tiết kiệm và hiệu quả</w:t>
      </w:r>
      <w:r w:rsidR="00D06428" w:rsidRPr="00FF0BBC">
        <w:rPr>
          <w:rFonts w:ascii="Times New Roman" w:eastAsia="Times New Roman" w:hAnsi="Times New Roman" w:cs="Times New Roman"/>
          <w:sz w:val="28"/>
          <w:szCs w:val="28"/>
          <w:lang w:val="en-US"/>
        </w:rPr>
        <w:t xml:space="preserve"> như sau:</w:t>
      </w:r>
    </w:p>
    <w:p w14:paraId="7CFE7941" w14:textId="0E6589B4" w:rsidR="004A709A" w:rsidRPr="00061EB4" w:rsidRDefault="004A709A" w:rsidP="00A30A4A">
      <w:pPr>
        <w:spacing w:before="120" w:after="120"/>
        <w:ind w:firstLine="567"/>
        <w:jc w:val="both"/>
        <w:rPr>
          <w:rFonts w:ascii="Times New Roman" w:eastAsia="Times New Roman" w:hAnsi="Times New Roman" w:cs="Times New Roman"/>
          <w:b/>
          <w:sz w:val="28"/>
          <w:szCs w:val="28"/>
          <w:lang w:val="en-US"/>
        </w:rPr>
      </w:pPr>
      <w:bookmarkStart w:id="2" w:name="_heading=h.30j0zll" w:colFirst="0" w:colLast="0"/>
      <w:bookmarkEnd w:id="1"/>
      <w:bookmarkEnd w:id="2"/>
      <w:r>
        <w:rPr>
          <w:rFonts w:ascii="Times New Roman" w:eastAsia="Times New Roman" w:hAnsi="Times New Roman" w:cs="Times New Roman"/>
          <w:b/>
          <w:sz w:val="28"/>
          <w:szCs w:val="28"/>
        </w:rPr>
        <w:t xml:space="preserve">1. </w:t>
      </w:r>
      <w:r w:rsidR="00061EB4">
        <w:rPr>
          <w:rFonts w:ascii="Times New Roman" w:eastAsia="Times New Roman" w:hAnsi="Times New Roman" w:cs="Times New Roman"/>
          <w:b/>
          <w:sz w:val="28"/>
          <w:szCs w:val="28"/>
          <w:lang w:val="en-US"/>
        </w:rPr>
        <w:t>Thủ tục hành chính</w:t>
      </w:r>
    </w:p>
    <w:p w14:paraId="2FE2849D" w14:textId="77777777" w:rsidR="00534836" w:rsidRPr="007E2AB6" w:rsidRDefault="00534836" w:rsidP="00A30A4A">
      <w:pPr>
        <w:spacing w:before="120" w:after="120"/>
        <w:ind w:firstLine="567"/>
        <w:jc w:val="both"/>
        <w:rPr>
          <w:rFonts w:ascii="Times New Roman" w:eastAsia="Times New Roman" w:hAnsi="Times New Roman" w:cs="Times New Roman"/>
          <w:b/>
          <w:i/>
          <w:sz w:val="28"/>
          <w:szCs w:val="28"/>
          <w:lang w:val="en-US"/>
        </w:rPr>
      </w:pPr>
      <w:r w:rsidRPr="007E2AB6">
        <w:rPr>
          <w:rFonts w:ascii="Times New Roman" w:eastAsia="Times New Roman" w:hAnsi="Times New Roman" w:cs="Times New Roman"/>
          <w:b/>
          <w:i/>
          <w:sz w:val="28"/>
          <w:szCs w:val="28"/>
          <w:lang w:val="en-US"/>
        </w:rPr>
        <w:t>1.1 Xác định vấn đề tổng quan</w:t>
      </w:r>
    </w:p>
    <w:p w14:paraId="4621C838" w14:textId="77777777" w:rsidR="001603A5" w:rsidRDefault="001603A5" w:rsidP="00A30A4A">
      <w:pPr>
        <w:spacing w:before="120" w:after="12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Luật Sử dụng năng lượng tiết kiệm và hiệu quả (Luật SDNL TK&amp;HQ - Luật số 50/2010/QH12) được Quốc hội nước Cộng hòa Xã hội Chủ nghĩa Việt Nam khóa XII, kỳ họp thứ 7 thông qua ngày 17 tháng 6 năm 2010, có hiệu lực thi hành từ ngày 01 tháng 01 năm 2011. </w:t>
      </w:r>
    </w:p>
    <w:p w14:paraId="60F266F4" w14:textId="77777777" w:rsidR="00736A5A" w:rsidRDefault="00736A5A" w:rsidP="00A30A4A">
      <w:pPr>
        <w:spacing w:before="120" w:after="12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Tuy nhiên, sau </w:t>
      </w:r>
      <w:r>
        <w:rPr>
          <w:rFonts w:ascii="Times New Roman" w:eastAsia="Times New Roman" w:hAnsi="Times New Roman" w:cs="Times New Roman"/>
          <w:sz w:val="28"/>
          <w:szCs w:val="28"/>
          <w:lang w:val="en-US"/>
        </w:rPr>
        <w:t>15</w:t>
      </w:r>
      <w:r>
        <w:rPr>
          <w:rFonts w:ascii="Times New Roman" w:eastAsia="Times New Roman" w:hAnsi="Times New Roman" w:cs="Times New Roman"/>
          <w:sz w:val="28"/>
          <w:szCs w:val="28"/>
        </w:rPr>
        <w:t xml:space="preserve"> năm triển khai thi hành, đến nay đã bộc lộ bất cập cần phải rà soát để sửa đổi, bổ sung một số nội dung được quy định tại Luật Sử dụng năng lượng tiết kiệm và hiệu quả và các luật liên quan để kịp thời điều chỉnh các quan hệ xã hội phát sinh trong thực tiễn hoạt động sử dụng năng lượng trong các ngành công nghiệp sản xuất, chế biến các sản phẩm công nghiệp để ứng phó với các thách thức mới.</w:t>
      </w:r>
    </w:p>
    <w:p w14:paraId="190ADF5E" w14:textId="24083F15" w:rsidR="001603A5" w:rsidRDefault="001603A5" w:rsidP="00A30A4A">
      <w:pPr>
        <w:spacing w:before="120" w:after="120"/>
        <w:ind w:firstLine="720"/>
        <w:jc w:val="both"/>
        <w:rPr>
          <w:rFonts w:ascii="Times New Roman" w:hAnsi="Times New Roman" w:cs="Times New Roman"/>
          <w:color w:val="000000" w:themeColor="text1"/>
          <w:sz w:val="28"/>
          <w:szCs w:val="28"/>
          <w:lang w:val="en-US"/>
        </w:rPr>
      </w:pPr>
      <w:r>
        <w:rPr>
          <w:rFonts w:ascii="Times New Roman" w:eastAsia="Times New Roman" w:hAnsi="Times New Roman" w:cs="Times New Roman"/>
          <w:sz w:val="28"/>
          <w:szCs w:val="28"/>
          <w:lang w:val="en-US"/>
        </w:rPr>
        <w:t xml:space="preserve">Dự thảo Luật sửa đổi, bổ sung một số điều của Luật Sử dụng năng lượng tiết kiệm và hiệu quả đã cụ thể hóa 04 nhóm chính sách đã đề nghị và được thông qua, trong đó có chính sách </w:t>
      </w:r>
      <w:r w:rsidRPr="00AB513D">
        <w:rPr>
          <w:rFonts w:ascii="Times New Roman" w:eastAsia="Times New Roman" w:hAnsi="Times New Roman" w:cs="Times New Roman"/>
          <w:sz w:val="28"/>
          <w:szCs w:val="28"/>
          <w:lang w:val="en-US"/>
        </w:rPr>
        <w:t>2: Về quản lý, phát triển đối với dịch vụ tư vấn năng lượng, kiểm toán năng lượng, đào tạo nhân lực trong lĩnh vực sử dụng năng lượng tiết kiệm và hiệu quả</w:t>
      </w:r>
      <w:r w:rsidR="0022451D">
        <w:rPr>
          <w:rFonts w:ascii="Times New Roman" w:eastAsia="Times New Roman" w:hAnsi="Times New Roman" w:cs="Times New Roman"/>
          <w:sz w:val="28"/>
          <w:szCs w:val="28"/>
          <w:lang w:val="en-US"/>
        </w:rPr>
        <w:t xml:space="preserve">. </w:t>
      </w:r>
      <w:r w:rsidR="00897BAE">
        <w:rPr>
          <w:rFonts w:ascii="Times New Roman" w:eastAsia="Times New Roman" w:hAnsi="Times New Roman" w:cs="Times New Roman"/>
          <w:sz w:val="28"/>
          <w:szCs w:val="28"/>
          <w:lang w:val="en-US"/>
        </w:rPr>
        <w:t>Theo các nội dung trong Chính sách 2 được đề nghị có phát sinh thủ tục hành chính (TTHC) về việc b</w:t>
      </w:r>
      <w:r w:rsidR="008E54B3" w:rsidRPr="00F60097">
        <w:rPr>
          <w:rFonts w:ascii="Times New Roman" w:eastAsia="Calibri" w:hAnsi="Times New Roman" w:cs="Times New Roman"/>
          <w:bCs/>
          <w:sz w:val="28"/>
          <w:szCs w:val="28"/>
          <w:lang w:eastAsia="x-none"/>
        </w:rPr>
        <w:t>ổ sung thêm nội dung quy định cụ thể về thời hạn của chứng chỉ kiểm toán viên năng lượng</w:t>
      </w:r>
      <w:r w:rsidR="00D02EA9">
        <w:rPr>
          <w:rFonts w:ascii="Times New Roman" w:eastAsia="Calibri" w:hAnsi="Times New Roman" w:cs="Times New Roman"/>
          <w:bCs/>
          <w:sz w:val="28"/>
          <w:szCs w:val="28"/>
          <w:lang w:val="en-US" w:eastAsia="x-none"/>
        </w:rPr>
        <w:t xml:space="preserve"> và</w:t>
      </w:r>
      <w:r w:rsidR="008E54B3">
        <w:rPr>
          <w:rFonts w:ascii="Times New Roman" w:eastAsia="Calibri" w:hAnsi="Times New Roman" w:cs="Times New Roman"/>
          <w:bCs/>
          <w:sz w:val="28"/>
          <w:szCs w:val="28"/>
          <w:lang w:val="en-US" w:eastAsia="x-none"/>
        </w:rPr>
        <w:t xml:space="preserve"> người quản lý năng lượng</w:t>
      </w:r>
      <w:r w:rsidR="000D0EB4">
        <w:rPr>
          <w:rFonts w:ascii="Times New Roman" w:eastAsia="Calibri" w:hAnsi="Times New Roman" w:cs="Times New Roman"/>
          <w:bCs/>
          <w:sz w:val="28"/>
          <w:szCs w:val="28"/>
          <w:lang w:val="en-US" w:eastAsia="x-none"/>
        </w:rPr>
        <w:t xml:space="preserve"> với mục tiêu </w:t>
      </w:r>
      <w:r w:rsidR="008E184B">
        <w:rPr>
          <w:rFonts w:ascii="Times New Roman" w:eastAsia="Calibri" w:hAnsi="Times New Roman" w:cs="Times New Roman"/>
          <w:bCs/>
          <w:sz w:val="28"/>
          <w:szCs w:val="28"/>
          <w:lang w:val="en-US" w:eastAsia="x-none"/>
        </w:rPr>
        <w:t>c</w:t>
      </w:r>
      <w:r w:rsidR="000D0EB4" w:rsidRPr="009D5401">
        <w:rPr>
          <w:rFonts w:ascii="Times New Roman" w:hAnsi="Times New Roman" w:cs="Times New Roman"/>
          <w:color w:val="000000" w:themeColor="text1"/>
          <w:sz w:val="28"/>
          <w:szCs w:val="28"/>
        </w:rPr>
        <w:t xml:space="preserve">ải thiện </w:t>
      </w:r>
      <w:r w:rsidR="000D0EB4" w:rsidRPr="009D5401">
        <w:rPr>
          <w:rFonts w:ascii="Times New Roman" w:eastAsia="Times New Roman" w:hAnsi="Times New Roman" w:cs="Times New Roman"/>
          <w:color w:val="000000"/>
          <w:sz w:val="28"/>
          <w:szCs w:val="28"/>
        </w:rPr>
        <w:t xml:space="preserve">chất lượng đào tạo đội ngũ quản lý năng lượng, kiểm toán </w:t>
      </w:r>
      <w:r w:rsidR="000D0EB4" w:rsidRPr="009D5401">
        <w:rPr>
          <w:rFonts w:ascii="Times New Roman" w:eastAsia="Times New Roman" w:hAnsi="Times New Roman" w:cs="Times New Roman"/>
          <w:color w:val="000000"/>
          <w:sz w:val="28"/>
          <w:szCs w:val="28"/>
        </w:rPr>
        <w:lastRenderedPageBreak/>
        <w:t>viên năng lượng</w:t>
      </w:r>
      <w:r w:rsidR="000D0EB4" w:rsidRPr="009D5401">
        <w:rPr>
          <w:rFonts w:ascii="Times New Roman" w:hAnsi="Times New Roman" w:cs="Times New Roman"/>
          <w:color w:val="000000" w:themeColor="text1"/>
          <w:sz w:val="28"/>
          <w:szCs w:val="28"/>
        </w:rPr>
        <w:t xml:space="preserve"> và nâng cao được năng lực chuyên môn cho các cơ quan, tổ chức, cá nhân hoạt động trong lĩnh vực </w:t>
      </w:r>
      <w:r w:rsidR="000D0EB4" w:rsidRPr="00336597">
        <w:rPr>
          <w:rFonts w:ascii="Times New Roman" w:hAnsi="Times New Roman" w:cs="Times New Roman"/>
          <w:color w:val="000000" w:themeColor="text1"/>
          <w:sz w:val="28"/>
          <w:szCs w:val="28"/>
        </w:rPr>
        <w:t xml:space="preserve">sử dụng năng lượng </w:t>
      </w:r>
      <w:r w:rsidR="000D0EB4" w:rsidRPr="009D5401">
        <w:rPr>
          <w:rFonts w:ascii="Times New Roman" w:hAnsi="Times New Roman" w:cs="Times New Roman"/>
          <w:color w:val="000000" w:themeColor="text1"/>
          <w:sz w:val="28"/>
          <w:szCs w:val="28"/>
        </w:rPr>
        <w:t xml:space="preserve">tiết kiệm </w:t>
      </w:r>
      <w:r w:rsidR="000D0EB4" w:rsidRPr="00336597">
        <w:rPr>
          <w:rFonts w:ascii="Times New Roman" w:hAnsi="Times New Roman" w:cs="Times New Roman"/>
          <w:color w:val="000000" w:themeColor="text1"/>
          <w:sz w:val="28"/>
          <w:szCs w:val="28"/>
        </w:rPr>
        <w:t>và hiệu quả</w:t>
      </w:r>
      <w:r w:rsidR="008F06E5">
        <w:rPr>
          <w:rFonts w:ascii="Times New Roman" w:hAnsi="Times New Roman" w:cs="Times New Roman"/>
          <w:color w:val="000000" w:themeColor="text1"/>
          <w:sz w:val="28"/>
          <w:szCs w:val="28"/>
          <w:lang w:val="en-US"/>
        </w:rPr>
        <w:t>.</w:t>
      </w:r>
    </w:p>
    <w:p w14:paraId="26DE2A6C" w14:textId="733893F9" w:rsidR="00534836" w:rsidRPr="007E2AB6" w:rsidRDefault="00534836" w:rsidP="00A30A4A">
      <w:pPr>
        <w:spacing w:before="120" w:after="120"/>
        <w:ind w:firstLine="567"/>
        <w:jc w:val="both"/>
        <w:rPr>
          <w:rFonts w:ascii="Times New Roman" w:eastAsia="Times New Roman" w:hAnsi="Times New Roman" w:cs="Times New Roman"/>
          <w:b/>
          <w:i/>
          <w:sz w:val="28"/>
          <w:szCs w:val="28"/>
          <w:lang w:val="en-US"/>
        </w:rPr>
      </w:pPr>
      <w:r w:rsidRPr="007E2AB6">
        <w:rPr>
          <w:rFonts w:ascii="Times New Roman" w:eastAsia="Times New Roman" w:hAnsi="Times New Roman" w:cs="Times New Roman"/>
          <w:b/>
          <w:i/>
          <w:sz w:val="28"/>
          <w:szCs w:val="28"/>
          <w:lang w:val="en-US"/>
        </w:rPr>
        <w:t>1.2 Đánh giá tác động của thủ tục hành chính</w:t>
      </w:r>
      <w:r w:rsidR="00D573CD" w:rsidRPr="007E2AB6">
        <w:rPr>
          <w:rFonts w:ascii="Times New Roman" w:eastAsia="Times New Roman" w:hAnsi="Times New Roman" w:cs="Times New Roman"/>
          <w:b/>
          <w:i/>
          <w:sz w:val="28"/>
          <w:szCs w:val="28"/>
          <w:lang w:val="en-US"/>
        </w:rPr>
        <w:t xml:space="preserve"> </w:t>
      </w:r>
    </w:p>
    <w:p w14:paraId="54C91DCB" w14:textId="3AE64D81" w:rsidR="003871D1" w:rsidRDefault="003871D1" w:rsidP="00A30A4A">
      <w:pPr>
        <w:spacing w:before="120" w:after="120"/>
        <w:ind w:firstLine="567"/>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 Thủ tục hành chính được quy định sửa đổi, bổ sung</w:t>
      </w:r>
      <w:r w:rsidR="0060230C">
        <w:rPr>
          <w:rFonts w:ascii="Times New Roman" w:eastAsia="Times New Roman" w:hAnsi="Times New Roman" w:cs="Times New Roman"/>
          <w:sz w:val="28"/>
          <w:szCs w:val="28"/>
          <w:lang w:val="en-US"/>
        </w:rPr>
        <w:t>:</w:t>
      </w:r>
    </w:p>
    <w:p w14:paraId="6EF92628" w14:textId="383D71D5" w:rsidR="004E6154" w:rsidRDefault="00B43E5A" w:rsidP="00A30A4A">
      <w:pPr>
        <w:spacing w:before="120" w:after="12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t>N</w:t>
      </w:r>
      <w:r w:rsidR="004E6154" w:rsidRPr="004E6154">
        <w:rPr>
          <w:rFonts w:ascii="Times New Roman" w:eastAsia="Times New Roman" w:hAnsi="Times New Roman" w:cs="Times New Roman"/>
          <w:sz w:val="28"/>
          <w:szCs w:val="28"/>
        </w:rPr>
        <w:t>hóm chính sách 2 - Nhóm chính sách phát triển nguồn nhân lực, tư vấn dịch vụ năng lượng và mạng lưới đơn vị tư vấn dịch vụ năng lượng, có phát sinh TTHC liên quan đến thời hạn của chứng chỉ kiểm toán viên năng lượng</w:t>
      </w:r>
      <w:r w:rsidR="00DB1EA1">
        <w:rPr>
          <w:rFonts w:ascii="Times New Roman" w:eastAsia="Times New Roman" w:hAnsi="Times New Roman" w:cs="Times New Roman"/>
          <w:sz w:val="28"/>
          <w:szCs w:val="28"/>
          <w:lang w:val="en-US"/>
        </w:rPr>
        <w:t>, người quản lý năng lượng</w:t>
      </w:r>
      <w:r w:rsidR="004E6154" w:rsidRPr="004E6154">
        <w:rPr>
          <w:rFonts w:ascii="Times New Roman" w:eastAsia="Times New Roman" w:hAnsi="Times New Roman" w:cs="Times New Roman"/>
          <w:sz w:val="28"/>
          <w:szCs w:val="28"/>
        </w:rPr>
        <w:t xml:space="preserve"> </w:t>
      </w:r>
      <w:r w:rsidR="009121C4">
        <w:rPr>
          <w:rFonts w:ascii="Times New Roman" w:eastAsia="Times New Roman" w:hAnsi="Times New Roman" w:cs="Times New Roman"/>
          <w:sz w:val="28"/>
          <w:szCs w:val="28"/>
          <w:lang w:val="en-US"/>
        </w:rPr>
        <w:t>đã</w:t>
      </w:r>
      <w:r w:rsidR="004E6154" w:rsidRPr="004E6154">
        <w:rPr>
          <w:rFonts w:ascii="Times New Roman" w:eastAsia="Times New Roman" w:hAnsi="Times New Roman" w:cs="Times New Roman"/>
          <w:sz w:val="28"/>
          <w:szCs w:val="28"/>
        </w:rPr>
        <w:t xml:space="preserve"> được tiến hành đánh giá tác động TTHC theo quy định của pháp luật tại Nghị định số 59/2024/NĐ-CP và Thông tư 03/2022/TT-BTP</w:t>
      </w:r>
      <w:r w:rsidR="004811DF" w:rsidRPr="00873D7A">
        <w:rPr>
          <w:rFonts w:ascii="Times New Roman" w:eastAsia="Times New Roman" w:hAnsi="Times New Roman" w:cs="Times New Roman"/>
          <w:sz w:val="28"/>
          <w:szCs w:val="28"/>
        </w:rPr>
        <w:t>, cụ thể như sau:</w:t>
      </w:r>
      <w:r w:rsidR="004E6154" w:rsidRPr="004E6154">
        <w:rPr>
          <w:rFonts w:ascii="Times New Roman" w:eastAsia="Times New Roman" w:hAnsi="Times New Roman" w:cs="Times New Roman"/>
          <w:sz w:val="28"/>
          <w:szCs w:val="28"/>
        </w:rPr>
        <w:t xml:space="preserve"> </w:t>
      </w:r>
    </w:p>
    <w:p w14:paraId="128FD9C9" w14:textId="407E1183" w:rsidR="00011FCA" w:rsidRPr="0090078B" w:rsidRDefault="00011FCA" w:rsidP="00A30A4A">
      <w:pPr>
        <w:spacing w:before="120" w:after="120"/>
        <w:ind w:firstLine="567"/>
        <w:jc w:val="both"/>
        <w:rPr>
          <w:rFonts w:ascii="Times New Roman" w:eastAsia="Times New Roman" w:hAnsi="Times New Roman" w:cs="Times New Roman"/>
          <w:sz w:val="28"/>
          <w:szCs w:val="28"/>
        </w:rPr>
      </w:pPr>
      <w:r w:rsidRPr="0090078B">
        <w:rPr>
          <w:rFonts w:ascii="Times New Roman" w:eastAsia="Times New Roman" w:hAnsi="Times New Roman" w:cs="Times New Roman"/>
          <w:sz w:val="28"/>
          <w:szCs w:val="28"/>
        </w:rPr>
        <w:t xml:space="preserve">TTHC phương án này có thể làm phát sinh thủ tục đăng ký gia hạn chứng chỉ </w:t>
      </w:r>
      <w:r w:rsidR="0090078B" w:rsidRPr="00873D7A">
        <w:rPr>
          <w:rFonts w:ascii="Times New Roman" w:eastAsia="Times New Roman" w:hAnsi="Times New Roman" w:cs="Times New Roman"/>
          <w:sz w:val="28"/>
          <w:szCs w:val="28"/>
        </w:rPr>
        <w:t>kiểm toán viên năng lượng</w:t>
      </w:r>
      <w:r w:rsidR="00F06E94">
        <w:rPr>
          <w:rFonts w:ascii="Times New Roman" w:eastAsia="Times New Roman" w:hAnsi="Times New Roman" w:cs="Times New Roman"/>
          <w:sz w:val="28"/>
          <w:szCs w:val="28"/>
          <w:lang w:val="en-US"/>
        </w:rPr>
        <w:t>, người quản lý năng lượng</w:t>
      </w:r>
      <w:r w:rsidRPr="0090078B">
        <w:rPr>
          <w:rFonts w:ascii="Times New Roman" w:eastAsia="Times New Roman" w:hAnsi="Times New Roman" w:cs="Times New Roman"/>
          <w:sz w:val="28"/>
          <w:szCs w:val="28"/>
        </w:rPr>
        <w:t xml:space="preserve">. </w:t>
      </w:r>
      <w:r w:rsidR="001B6FBC">
        <w:rPr>
          <w:rFonts w:ascii="Times New Roman" w:eastAsia="Times New Roman" w:hAnsi="Times New Roman" w:cs="Times New Roman"/>
          <w:sz w:val="28"/>
          <w:szCs w:val="28"/>
          <w:lang w:val="en-US"/>
        </w:rPr>
        <w:t xml:space="preserve">Theo Luật hiện hành, </w:t>
      </w:r>
      <w:r w:rsidRPr="0090078B">
        <w:rPr>
          <w:rFonts w:ascii="Times New Roman" w:eastAsia="Times New Roman" w:hAnsi="Times New Roman" w:cs="Times New Roman"/>
          <w:sz w:val="28"/>
          <w:szCs w:val="28"/>
        </w:rPr>
        <w:t>Bộ Công Thương quy định cụ thể về trình tự, thủ tục thực hiện kiểm toán năng lượng; nội dung, chương trình đào tạo, thẩm quyền cấp, công nhận, thu hồi chứng chỉ kiểm toán viên năng lượng</w:t>
      </w:r>
      <w:r w:rsidR="00B76E68">
        <w:rPr>
          <w:rFonts w:ascii="Times New Roman" w:eastAsia="Times New Roman" w:hAnsi="Times New Roman" w:cs="Times New Roman"/>
          <w:sz w:val="28"/>
          <w:szCs w:val="28"/>
          <w:lang w:val="en-US"/>
        </w:rPr>
        <w:t>, người quản lý năng lượng</w:t>
      </w:r>
      <w:r w:rsidRPr="0090078B">
        <w:rPr>
          <w:rFonts w:ascii="Times New Roman" w:eastAsia="Times New Roman" w:hAnsi="Times New Roman" w:cs="Times New Roman"/>
          <w:sz w:val="28"/>
          <w:szCs w:val="28"/>
        </w:rPr>
        <w:t>. Trong đó, quy định về đào tạo, cấp chứng chỉ quản lý năng lượng và kiểm toán viên năng lượng</w:t>
      </w:r>
      <w:r w:rsidR="00D521C7">
        <w:rPr>
          <w:rFonts w:ascii="Times New Roman" w:eastAsia="Times New Roman" w:hAnsi="Times New Roman" w:cs="Times New Roman"/>
          <w:sz w:val="28"/>
          <w:szCs w:val="28"/>
          <w:lang w:val="en-US"/>
        </w:rPr>
        <w:t>, người quản lý năng lượng</w:t>
      </w:r>
      <w:r w:rsidRPr="0090078B">
        <w:rPr>
          <w:rFonts w:ascii="Times New Roman" w:eastAsia="Times New Roman" w:hAnsi="Times New Roman" w:cs="Times New Roman"/>
          <w:sz w:val="28"/>
          <w:szCs w:val="28"/>
        </w:rPr>
        <w:t xml:space="preserve"> đã được đề cập tại Thông tư 39/2011/TT-BCT, không bao gồm thời hạn của chứng chỉ kiểm toán viên năng lượng</w:t>
      </w:r>
      <w:r w:rsidR="00AD1EEF">
        <w:rPr>
          <w:rFonts w:ascii="Times New Roman" w:eastAsia="Times New Roman" w:hAnsi="Times New Roman" w:cs="Times New Roman"/>
          <w:sz w:val="28"/>
          <w:szCs w:val="28"/>
          <w:lang w:val="en-US"/>
        </w:rPr>
        <w:t>, người quản lý năng lượng</w:t>
      </w:r>
      <w:r w:rsidRPr="0090078B">
        <w:rPr>
          <w:rFonts w:ascii="Times New Roman" w:eastAsia="Times New Roman" w:hAnsi="Times New Roman" w:cs="Times New Roman"/>
          <w:sz w:val="28"/>
          <w:szCs w:val="28"/>
        </w:rPr>
        <w:t xml:space="preserve">. </w:t>
      </w:r>
    </w:p>
    <w:p w14:paraId="64E391FC" w14:textId="45C4B10E" w:rsidR="00731694" w:rsidRPr="00731694" w:rsidRDefault="00960090" w:rsidP="00A30A4A">
      <w:pPr>
        <w:spacing w:before="120" w:after="12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t>+</w:t>
      </w:r>
      <w:r w:rsidR="00011FCA" w:rsidRPr="0090078B">
        <w:rPr>
          <w:rFonts w:ascii="Times New Roman" w:eastAsia="Times New Roman" w:hAnsi="Times New Roman" w:cs="Times New Roman"/>
          <w:sz w:val="28"/>
          <w:szCs w:val="28"/>
        </w:rPr>
        <w:t xml:space="preserve"> Sự cần thiết: </w:t>
      </w:r>
      <w:r w:rsidR="00731694" w:rsidRPr="00731694">
        <w:rPr>
          <w:rFonts w:ascii="Times New Roman" w:eastAsia="Times New Roman" w:hAnsi="Times New Roman" w:cs="Times New Roman"/>
          <w:sz w:val="28"/>
          <w:szCs w:val="28"/>
        </w:rPr>
        <w:t>Theo quy định, kiểm toán viên năng lượng (KTVNL) sau khi được đào tạo và cấp chứng chỉ có thể hành nghề kiểm toán năng lượng. KTVNL chỉ được đào tạo một lần và không quy định thời hạn sát hạch lại hoặc bổ sung kiến thức, điều này tạo ra rào cản trong việc thúc đẩy các KTVNL tìm hiểu, nắm bắt các công nghệ mới, tìm tòi các giải pháp tiên tiến trên thế giới cũng như những thay đổi về công nghệ tại doanh nghiệp. Do vậy, cần có khung thời gian sát hạch lại đối với kiểm toán viên nhằm đánh giá và trang bị những giải pháp mới, công nghệ mới trong lĩnh vực sử dụng năng lượng tiết kiệm và hiệu quả.</w:t>
      </w:r>
    </w:p>
    <w:p w14:paraId="0964643D" w14:textId="77777777" w:rsidR="00731694" w:rsidRPr="00731694" w:rsidRDefault="00731694" w:rsidP="00A30A4A">
      <w:pPr>
        <w:spacing w:before="120" w:after="120"/>
        <w:ind w:firstLine="567"/>
        <w:jc w:val="both"/>
        <w:rPr>
          <w:rFonts w:ascii="Times New Roman" w:eastAsia="Times New Roman" w:hAnsi="Times New Roman" w:cs="Times New Roman"/>
          <w:sz w:val="28"/>
          <w:szCs w:val="28"/>
        </w:rPr>
      </w:pPr>
      <w:r w:rsidRPr="00731694">
        <w:rPr>
          <w:rFonts w:ascii="Times New Roman" w:eastAsia="Times New Roman" w:hAnsi="Times New Roman" w:cs="Times New Roman"/>
          <w:sz w:val="28"/>
          <w:szCs w:val="28"/>
        </w:rPr>
        <w:t>Như vậy, những tồn tại, hạn chế về nguồn nhân lực khi triển khai hoạt động sử dụng năng lượng tiết kiệm và hiệu quả tại các địa phương như: thiếu chuyên gia có kinh nghiệm và kỹ năng chuyên môn, biên chế nhân lực làm việc trong lĩnh vực TKNL luôn biến động, không ổn định, công tác đào tạo chuyên môn chưa được thường xuyên, thông tin về công nghệ, thiết bị chưa được cập nhật cho các đối tượng liên quan, v.v….dẫn đến khó khăn trong việc theo dõi, đánh giá, quản lý năng lượng tại cơ sở cũng như cung cấp thông tin, số liệu cho các cơ quan quản lý.</w:t>
      </w:r>
    </w:p>
    <w:p w14:paraId="6B663D04" w14:textId="77777777" w:rsidR="00731694" w:rsidRPr="00731694" w:rsidRDefault="00731694" w:rsidP="00A30A4A">
      <w:pPr>
        <w:spacing w:before="120" w:after="120"/>
        <w:ind w:firstLine="567"/>
        <w:jc w:val="both"/>
        <w:rPr>
          <w:rFonts w:ascii="Times New Roman" w:eastAsia="Times New Roman" w:hAnsi="Times New Roman" w:cs="Times New Roman"/>
          <w:sz w:val="28"/>
          <w:szCs w:val="28"/>
        </w:rPr>
      </w:pPr>
      <w:r w:rsidRPr="00731694">
        <w:rPr>
          <w:rFonts w:ascii="Times New Roman" w:eastAsia="Times New Roman" w:hAnsi="Times New Roman" w:cs="Times New Roman"/>
          <w:sz w:val="28"/>
          <w:szCs w:val="28"/>
        </w:rPr>
        <w:t xml:space="preserve">Bên cạnh đó, người quản lý năng lượng và kiểm toán viên năng lượng được đào tạo và cấp chứng chỉ theo quy định không phải sát hạch hay đánh giá lại theo định kỳ, tạo ra rào cản trong việc thúc đẩy các KTVNL tìm hiểu, nắm bắt các công </w:t>
      </w:r>
      <w:r w:rsidRPr="00731694">
        <w:rPr>
          <w:rFonts w:ascii="Times New Roman" w:eastAsia="Times New Roman" w:hAnsi="Times New Roman" w:cs="Times New Roman"/>
          <w:sz w:val="28"/>
          <w:szCs w:val="28"/>
        </w:rPr>
        <w:lastRenderedPageBreak/>
        <w:t>nghệ mới, tìm tòi các giải pháp tiên tiến trên thế giới cũng như những thay đổi về công nghệ tại doanh nghiệp. Do vậy, cần có khung thời gian sát hạch lại đối với người quản lý năng lượng và kiểm toán viên năng lượng.</w:t>
      </w:r>
    </w:p>
    <w:p w14:paraId="33A2A2B3" w14:textId="102CE925" w:rsidR="00011FCA" w:rsidRPr="0090078B" w:rsidRDefault="00011FCA" w:rsidP="00A30A4A">
      <w:pPr>
        <w:spacing w:before="120" w:after="120"/>
        <w:ind w:firstLine="567"/>
        <w:jc w:val="both"/>
        <w:rPr>
          <w:rFonts w:ascii="Times New Roman" w:eastAsia="Times New Roman" w:hAnsi="Times New Roman" w:cs="Times New Roman"/>
          <w:sz w:val="28"/>
          <w:szCs w:val="28"/>
        </w:rPr>
      </w:pPr>
      <w:r w:rsidRPr="0090078B">
        <w:rPr>
          <w:rFonts w:ascii="Times New Roman" w:eastAsia="Times New Roman" w:hAnsi="Times New Roman" w:cs="Times New Roman"/>
          <w:sz w:val="28"/>
          <w:szCs w:val="28"/>
        </w:rPr>
        <w:t xml:space="preserve">Như </w:t>
      </w:r>
      <w:r w:rsidR="00202C04">
        <w:rPr>
          <w:rFonts w:ascii="Times New Roman" w:eastAsia="Times New Roman" w:hAnsi="Times New Roman" w:cs="Times New Roman"/>
          <w:sz w:val="28"/>
          <w:szCs w:val="28"/>
          <w:lang w:val="en-US"/>
        </w:rPr>
        <w:t>vậy,</w:t>
      </w:r>
      <w:r w:rsidRPr="0090078B">
        <w:rPr>
          <w:rFonts w:ascii="Times New Roman" w:eastAsia="Times New Roman" w:hAnsi="Times New Roman" w:cs="Times New Roman"/>
          <w:sz w:val="28"/>
          <w:szCs w:val="28"/>
        </w:rPr>
        <w:t xml:space="preserve"> việc bổ sung thủ tục đăng ký gia hạn chứng chỉ kiểm toán viên năng lượng</w:t>
      </w:r>
      <w:r w:rsidR="00D42D4C">
        <w:rPr>
          <w:rFonts w:ascii="Times New Roman" w:eastAsia="Times New Roman" w:hAnsi="Times New Roman" w:cs="Times New Roman"/>
          <w:sz w:val="28"/>
          <w:szCs w:val="28"/>
          <w:lang w:val="en-US"/>
        </w:rPr>
        <w:t>, người quản lý năng lượng</w:t>
      </w:r>
      <w:r w:rsidRPr="0090078B">
        <w:rPr>
          <w:rFonts w:ascii="Times New Roman" w:eastAsia="Times New Roman" w:hAnsi="Times New Roman" w:cs="Times New Roman"/>
          <w:sz w:val="28"/>
          <w:szCs w:val="28"/>
        </w:rPr>
        <w:t xml:space="preserve"> là cần thiết nhằm đáp ứng yêu cầu quản lý nhà nước đối với lĩnh vực SDNL TK&amp;HQ, bảo đảm quyền, nghĩa vụ và lợi ích hợp pháp của các tổ chức, hộ gia đình, cá nhân sử dụng năng lượng tại Việt Nam, đáp ứng nhu cầu thực tế của xã hội và doanh nghiệp.</w:t>
      </w:r>
    </w:p>
    <w:p w14:paraId="01488D17" w14:textId="15AB01A0" w:rsidR="00011FCA" w:rsidRPr="000614E9" w:rsidRDefault="00E25A82" w:rsidP="00A30A4A">
      <w:pPr>
        <w:spacing w:before="120" w:after="120"/>
        <w:ind w:firstLine="567"/>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w:t>
      </w:r>
      <w:r w:rsidR="00731694">
        <w:rPr>
          <w:rFonts w:ascii="Times New Roman" w:eastAsia="Times New Roman" w:hAnsi="Times New Roman" w:cs="Times New Roman"/>
          <w:sz w:val="28"/>
          <w:szCs w:val="28"/>
          <w:lang w:val="en-US"/>
        </w:rPr>
        <w:t xml:space="preserve"> </w:t>
      </w:r>
      <w:r w:rsidR="00011FCA" w:rsidRPr="0090078B">
        <w:rPr>
          <w:rFonts w:ascii="Times New Roman" w:eastAsia="Times New Roman" w:hAnsi="Times New Roman" w:cs="Times New Roman"/>
          <w:sz w:val="28"/>
          <w:szCs w:val="28"/>
        </w:rPr>
        <w:t xml:space="preserve">Tính hợp pháp: TTHC này </w:t>
      </w:r>
      <w:r w:rsidR="00DF62F0" w:rsidRPr="00873D7A">
        <w:rPr>
          <w:rFonts w:ascii="Times New Roman" w:eastAsia="Times New Roman" w:hAnsi="Times New Roman" w:cs="Times New Roman"/>
          <w:sz w:val="28"/>
          <w:szCs w:val="28"/>
        </w:rPr>
        <w:t xml:space="preserve">đã </w:t>
      </w:r>
      <w:r w:rsidR="00011FCA" w:rsidRPr="0090078B">
        <w:rPr>
          <w:rFonts w:ascii="Times New Roman" w:eastAsia="Times New Roman" w:hAnsi="Times New Roman" w:cs="Times New Roman"/>
          <w:sz w:val="28"/>
          <w:szCs w:val="28"/>
        </w:rPr>
        <w:t xml:space="preserve">được đề xuất trong giai đoạn đề nghị xây dựng Luật, theo đúng thẩm quyền được quy định tại Luật Ban hành </w:t>
      </w:r>
      <w:r w:rsidR="004C5FFC" w:rsidRPr="00873D7A">
        <w:rPr>
          <w:rFonts w:ascii="Times New Roman" w:eastAsia="Times New Roman" w:hAnsi="Times New Roman" w:cs="Times New Roman"/>
          <w:sz w:val="28"/>
          <w:szCs w:val="28"/>
        </w:rPr>
        <w:t>văn bản quy phạm pháp luật</w:t>
      </w:r>
      <w:r w:rsidR="00011FCA" w:rsidRPr="0090078B">
        <w:rPr>
          <w:rFonts w:ascii="Times New Roman" w:eastAsia="Times New Roman" w:hAnsi="Times New Roman" w:cs="Times New Roman"/>
          <w:sz w:val="28"/>
          <w:szCs w:val="28"/>
        </w:rPr>
        <w:t xml:space="preserve"> năm 2015 (được sửa đổi, bổ sung năm 2020) và các quy định của pháp luật về kiểm soát TTHC, đảm bảo tính thống nhất với hệ thống pháp luật hiện hành, bổ sung kiện toàn cho Thông tư 39/2011/TT-BCT.</w:t>
      </w:r>
      <w:r w:rsidR="000614E9">
        <w:rPr>
          <w:rFonts w:ascii="Times New Roman" w:eastAsia="Times New Roman" w:hAnsi="Times New Roman" w:cs="Times New Roman"/>
          <w:sz w:val="28"/>
          <w:szCs w:val="28"/>
          <w:lang w:val="en-US"/>
        </w:rPr>
        <w:t xml:space="preserve"> Theo thông tư </w:t>
      </w:r>
      <w:r w:rsidR="000614E9" w:rsidRPr="004E6154">
        <w:rPr>
          <w:rFonts w:ascii="Times New Roman" w:eastAsia="Times New Roman" w:hAnsi="Times New Roman" w:cs="Times New Roman"/>
          <w:sz w:val="28"/>
          <w:szCs w:val="28"/>
        </w:rPr>
        <w:t>03/2022/TT-BTP</w:t>
      </w:r>
      <w:r w:rsidR="000614E9">
        <w:rPr>
          <w:rFonts w:ascii="Times New Roman" w:eastAsia="Times New Roman" w:hAnsi="Times New Roman" w:cs="Times New Roman"/>
          <w:sz w:val="28"/>
          <w:szCs w:val="28"/>
          <w:lang w:val="en-US"/>
        </w:rPr>
        <w:t>, đối với TTHC đã được đánh giá trong lập đề nghị xây dựng Luật thì trong soạn thảo Luật, cơ quan chủ trì soạn thảo có thể tiếp tục sử dụng kết quả đánh giá đã thực hiện.</w:t>
      </w:r>
    </w:p>
    <w:p w14:paraId="57595996" w14:textId="45287B2D" w:rsidR="00011FCA" w:rsidRPr="0090078B" w:rsidRDefault="00E73F76" w:rsidP="00A30A4A">
      <w:pPr>
        <w:spacing w:before="120" w:after="12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t>+</w:t>
      </w:r>
      <w:r w:rsidR="00731694">
        <w:rPr>
          <w:rFonts w:ascii="Times New Roman" w:eastAsia="Times New Roman" w:hAnsi="Times New Roman" w:cs="Times New Roman"/>
          <w:sz w:val="28"/>
          <w:szCs w:val="28"/>
          <w:lang w:val="en-US"/>
        </w:rPr>
        <w:t xml:space="preserve"> </w:t>
      </w:r>
      <w:r w:rsidR="00011FCA" w:rsidRPr="0090078B">
        <w:rPr>
          <w:rFonts w:ascii="Times New Roman" w:eastAsia="Times New Roman" w:hAnsi="Times New Roman" w:cs="Times New Roman"/>
          <w:sz w:val="28"/>
          <w:szCs w:val="28"/>
        </w:rPr>
        <w:t>Tính hợp lý: TTHC sẽ được xây dựng trên Luật hiện h</w:t>
      </w:r>
      <w:r w:rsidR="00B82A56">
        <w:rPr>
          <w:rFonts w:ascii="Times New Roman" w:eastAsia="Times New Roman" w:hAnsi="Times New Roman" w:cs="Times New Roman"/>
          <w:sz w:val="28"/>
          <w:szCs w:val="28"/>
        </w:rPr>
        <w:t>ành và các văn bản có liên quan</w:t>
      </w:r>
      <w:r w:rsidR="00011FCA" w:rsidRPr="0090078B">
        <w:rPr>
          <w:rFonts w:ascii="Times New Roman" w:eastAsia="Times New Roman" w:hAnsi="Times New Roman" w:cs="Times New Roman"/>
          <w:sz w:val="28"/>
          <w:szCs w:val="28"/>
        </w:rPr>
        <w:t xml:space="preserve"> đến lĩnh vực SDNL TK&amp;HQ, đặc biệt là các văn bản có liên quan đến các hoạt động quản lý năng lượng, kiểm toán năng lượng. </w:t>
      </w:r>
    </w:p>
    <w:p w14:paraId="19CEAC1B" w14:textId="73F0CF90" w:rsidR="00011FCA" w:rsidRDefault="00011FCA" w:rsidP="00A30A4A">
      <w:pPr>
        <w:spacing w:before="120" w:after="120"/>
        <w:ind w:firstLine="567"/>
        <w:jc w:val="both"/>
        <w:rPr>
          <w:rFonts w:ascii="Times New Roman" w:eastAsia="Times New Roman" w:hAnsi="Times New Roman" w:cs="Times New Roman"/>
          <w:sz w:val="28"/>
          <w:szCs w:val="28"/>
        </w:rPr>
      </w:pPr>
      <w:r w:rsidRPr="0090078B">
        <w:rPr>
          <w:rFonts w:ascii="Times New Roman" w:eastAsia="Times New Roman" w:hAnsi="Times New Roman" w:cs="Times New Roman"/>
          <w:sz w:val="28"/>
          <w:szCs w:val="28"/>
        </w:rPr>
        <w:t>Nhìn chung, phương thức quản lý, quy trình thủ tục cơ bản đã được quy định tại Nghị định 21/2011/NĐ-CP, Thông tư 39/2011/TT-BCT nên TTHC phát sinh sẽ giúp đảm bảo minh bạch hơn trong hoạt động đào tạo của cơ quan quản lý nhà nước, nâng cao chất lượng trong lĩnh vực tư vấn và quản lý năng lượng. Theo đó, việc ảnh hưởng của TTHC</w:t>
      </w:r>
      <w:r w:rsidR="000F03EB">
        <w:rPr>
          <w:rFonts w:ascii="Times New Roman" w:eastAsia="Times New Roman" w:hAnsi="Times New Roman" w:cs="Times New Roman"/>
          <w:sz w:val="28"/>
          <w:szCs w:val="28"/>
          <w:lang w:val="en-US"/>
        </w:rPr>
        <w:t>, các chi phí</w:t>
      </w:r>
      <w:r w:rsidRPr="0090078B">
        <w:rPr>
          <w:rFonts w:ascii="Times New Roman" w:eastAsia="Times New Roman" w:hAnsi="Times New Roman" w:cs="Times New Roman"/>
          <w:sz w:val="28"/>
          <w:szCs w:val="28"/>
        </w:rPr>
        <w:t xml:space="preserve"> </w:t>
      </w:r>
      <w:r w:rsidR="00AA04AC">
        <w:rPr>
          <w:rFonts w:ascii="Times New Roman" w:eastAsia="Times New Roman" w:hAnsi="Times New Roman" w:cs="Times New Roman"/>
          <w:sz w:val="28"/>
          <w:szCs w:val="28"/>
          <w:lang w:val="en-US"/>
        </w:rPr>
        <w:t xml:space="preserve">tuân thủ TTHC </w:t>
      </w:r>
      <w:r w:rsidRPr="0090078B">
        <w:rPr>
          <w:rFonts w:ascii="Times New Roman" w:eastAsia="Times New Roman" w:hAnsi="Times New Roman" w:cs="Times New Roman"/>
          <w:sz w:val="28"/>
          <w:szCs w:val="28"/>
        </w:rPr>
        <w:t xml:space="preserve">phát sinh liên quan đến việc gia hạn là không lớn, không gây thêm khó khăn cho việc quản lý và thực thi. </w:t>
      </w:r>
    </w:p>
    <w:p w14:paraId="0E660547" w14:textId="3A0FDCE4" w:rsidR="00FB2776" w:rsidRPr="00D578AA" w:rsidRDefault="00FB2776" w:rsidP="00A30A4A">
      <w:pPr>
        <w:spacing w:before="120" w:after="120"/>
        <w:ind w:firstLine="567"/>
        <w:jc w:val="both"/>
        <w:rPr>
          <w:rFonts w:ascii="Times New Roman" w:eastAsia="Times New Roman" w:hAnsi="Times New Roman" w:cs="Times New Roman"/>
          <w:i/>
          <w:sz w:val="28"/>
          <w:szCs w:val="28"/>
          <w:lang w:val="en-US"/>
        </w:rPr>
      </w:pPr>
      <w:r w:rsidRPr="00D578AA">
        <w:rPr>
          <w:rFonts w:ascii="Times New Roman" w:eastAsia="Times New Roman" w:hAnsi="Times New Roman" w:cs="Times New Roman"/>
          <w:i/>
          <w:sz w:val="28"/>
          <w:szCs w:val="28"/>
          <w:lang w:val="en-US"/>
        </w:rPr>
        <w:t xml:space="preserve">(Chi tiết biểu mẫu đánh giá tác động TTHC tại Phụ lục </w:t>
      </w:r>
      <w:r w:rsidR="00ED209C">
        <w:rPr>
          <w:rFonts w:ascii="Times New Roman" w:eastAsia="Times New Roman" w:hAnsi="Times New Roman" w:cs="Times New Roman"/>
          <w:i/>
          <w:sz w:val="28"/>
          <w:szCs w:val="28"/>
          <w:lang w:val="en-US"/>
        </w:rPr>
        <w:t xml:space="preserve">kèm theo </w:t>
      </w:r>
      <w:r w:rsidRPr="00D578AA">
        <w:rPr>
          <w:rFonts w:ascii="Times New Roman" w:eastAsia="Times New Roman" w:hAnsi="Times New Roman" w:cs="Times New Roman"/>
          <w:i/>
          <w:sz w:val="28"/>
          <w:szCs w:val="28"/>
          <w:lang w:val="en-US"/>
        </w:rPr>
        <w:t>của bản đánh giá này</w:t>
      </w:r>
      <w:r w:rsidR="008852B9">
        <w:rPr>
          <w:rFonts w:ascii="Times New Roman" w:eastAsia="Times New Roman" w:hAnsi="Times New Roman" w:cs="Times New Roman"/>
          <w:i/>
          <w:sz w:val="28"/>
          <w:szCs w:val="28"/>
          <w:lang w:val="en-US"/>
        </w:rPr>
        <w:t>.</w:t>
      </w:r>
      <w:r w:rsidRPr="00D578AA">
        <w:rPr>
          <w:rFonts w:ascii="Times New Roman" w:eastAsia="Times New Roman" w:hAnsi="Times New Roman" w:cs="Times New Roman"/>
          <w:i/>
          <w:sz w:val="28"/>
          <w:szCs w:val="28"/>
          <w:lang w:val="en-US"/>
        </w:rPr>
        <w:t>)</w:t>
      </w:r>
    </w:p>
    <w:p w14:paraId="7E97B75F" w14:textId="36718118" w:rsidR="00277F44" w:rsidRPr="00F268A3" w:rsidRDefault="00277F44" w:rsidP="00A30A4A">
      <w:pPr>
        <w:spacing w:before="120" w:after="120"/>
        <w:ind w:firstLine="567"/>
        <w:jc w:val="both"/>
        <w:rPr>
          <w:rFonts w:ascii="Times New Roman" w:eastAsia="Times New Roman" w:hAnsi="Times New Roman" w:cs="Times New Roman"/>
          <w:sz w:val="28"/>
          <w:szCs w:val="28"/>
        </w:rPr>
      </w:pPr>
      <w:r w:rsidRPr="00F268A3">
        <w:rPr>
          <w:rFonts w:ascii="Times New Roman" w:eastAsia="Times New Roman" w:hAnsi="Times New Roman" w:cs="Times New Roman"/>
          <w:sz w:val="28"/>
          <w:szCs w:val="28"/>
        </w:rPr>
        <w:t xml:space="preserve">- Thủ tục hành chính </w:t>
      </w:r>
      <w:r w:rsidR="00EC2B02" w:rsidRPr="00F268A3">
        <w:rPr>
          <w:rFonts w:ascii="Times New Roman" w:eastAsia="Times New Roman" w:hAnsi="Times New Roman" w:cs="Times New Roman"/>
          <w:sz w:val="28"/>
          <w:szCs w:val="28"/>
        </w:rPr>
        <w:t>được bãi bỏ:</w:t>
      </w:r>
    </w:p>
    <w:p w14:paraId="18BC6F8F" w14:textId="7DA2D4ED" w:rsidR="00EF1174" w:rsidRPr="00F268A3" w:rsidRDefault="00EF1174" w:rsidP="00A30A4A">
      <w:pPr>
        <w:spacing w:before="120" w:after="120"/>
        <w:ind w:firstLine="567"/>
        <w:jc w:val="both"/>
        <w:rPr>
          <w:rFonts w:ascii="Times New Roman" w:eastAsia="Times New Roman" w:hAnsi="Times New Roman" w:cs="Times New Roman"/>
          <w:sz w:val="28"/>
          <w:szCs w:val="28"/>
        </w:rPr>
      </w:pPr>
      <w:r w:rsidRPr="00F268A3">
        <w:rPr>
          <w:rFonts w:ascii="Times New Roman" w:eastAsia="Times New Roman" w:hAnsi="Times New Roman" w:cs="Times New Roman"/>
          <w:sz w:val="28"/>
          <w:szCs w:val="28"/>
        </w:rPr>
        <w:t xml:space="preserve">Ngoài ra, dự thảo Luật đã bãi bỏ, cắt giảm TTHC, cụ thể: </w:t>
      </w:r>
    </w:p>
    <w:p w14:paraId="70C9E93F" w14:textId="2FF48DDB" w:rsidR="002D1DB5" w:rsidRPr="00F268A3" w:rsidRDefault="002D1DB5" w:rsidP="00A30A4A">
      <w:pPr>
        <w:spacing w:before="120" w:after="120"/>
        <w:ind w:firstLine="567"/>
        <w:jc w:val="both"/>
        <w:rPr>
          <w:rFonts w:ascii="Times New Roman" w:eastAsia="Times New Roman" w:hAnsi="Times New Roman" w:cs="Times New Roman"/>
          <w:sz w:val="28"/>
          <w:szCs w:val="28"/>
        </w:rPr>
      </w:pPr>
      <w:r w:rsidRPr="00F268A3">
        <w:rPr>
          <w:rFonts w:ascii="Times New Roman" w:eastAsia="Times New Roman" w:hAnsi="Times New Roman" w:cs="Times New Roman"/>
          <w:sz w:val="28"/>
          <w:szCs w:val="28"/>
        </w:rPr>
        <w:t>Bỏ khoản 2 Điều 39, trong đó bãi bỏ quy định: Cơ sở sản xuất, doanh nghiệp nhập khẩu phương tiện, thiết bị thực hiện việc dán nhãn năng lượng đối với phương tiện, thiết bị sau khi được cơ quan có thẩm quyền cấp giấy chứng nhận dán nhãn năng lượng, chuyển sang hình thức doanh nghiệp tự công bố.</w:t>
      </w:r>
    </w:p>
    <w:p w14:paraId="53F2D69C" w14:textId="74BEB24F" w:rsidR="007839D4" w:rsidRPr="003B28B6" w:rsidRDefault="007839D4" w:rsidP="00A30A4A">
      <w:pPr>
        <w:spacing w:before="120" w:after="120"/>
        <w:ind w:firstLine="567"/>
        <w:jc w:val="both"/>
        <w:rPr>
          <w:rFonts w:ascii="Times New Roman" w:eastAsia="Times New Roman" w:hAnsi="Times New Roman" w:cs="Times New Roman"/>
          <w:sz w:val="28"/>
          <w:szCs w:val="28"/>
          <w:lang w:val="en-US"/>
        </w:rPr>
      </w:pPr>
      <w:r w:rsidRPr="00F268A3">
        <w:rPr>
          <w:rFonts w:ascii="Times New Roman" w:eastAsia="Times New Roman" w:hAnsi="Times New Roman" w:cs="Times New Roman"/>
          <w:sz w:val="28"/>
          <w:szCs w:val="28"/>
        </w:rPr>
        <w:t xml:space="preserve">Việc </w:t>
      </w:r>
      <w:r w:rsidR="003D7300" w:rsidRPr="00F268A3">
        <w:rPr>
          <w:rFonts w:ascii="Times New Roman" w:eastAsia="Times New Roman" w:hAnsi="Times New Roman" w:cs="Times New Roman"/>
          <w:sz w:val="28"/>
          <w:szCs w:val="28"/>
        </w:rPr>
        <w:t xml:space="preserve">bãi </w:t>
      </w:r>
      <w:r w:rsidRPr="00F268A3">
        <w:rPr>
          <w:rFonts w:ascii="Times New Roman" w:eastAsia="Times New Roman" w:hAnsi="Times New Roman" w:cs="Times New Roman"/>
          <w:sz w:val="28"/>
          <w:szCs w:val="28"/>
        </w:rPr>
        <w:t>bỏ quy định về cấp giấy chứng nhận dán nhãn năng lượng</w:t>
      </w:r>
      <w:r w:rsidR="00805330" w:rsidRPr="00F268A3">
        <w:rPr>
          <w:rFonts w:ascii="Times New Roman" w:eastAsia="Times New Roman" w:hAnsi="Times New Roman" w:cs="Times New Roman"/>
          <w:sz w:val="28"/>
          <w:szCs w:val="28"/>
        </w:rPr>
        <w:t>,</w:t>
      </w:r>
      <w:r w:rsidR="0094358B" w:rsidRPr="00F268A3">
        <w:rPr>
          <w:rFonts w:ascii="Times New Roman" w:eastAsia="Times New Roman" w:hAnsi="Times New Roman" w:cs="Times New Roman"/>
          <w:sz w:val="28"/>
          <w:szCs w:val="28"/>
        </w:rPr>
        <w:t xml:space="preserve"> </w:t>
      </w:r>
      <w:r w:rsidRPr="00F268A3">
        <w:rPr>
          <w:rFonts w:ascii="Times New Roman" w:eastAsia="Times New Roman" w:hAnsi="Times New Roman" w:cs="Times New Roman"/>
          <w:sz w:val="28"/>
          <w:szCs w:val="28"/>
        </w:rPr>
        <w:t>chuyển sang hình thức doanh nghiệp tự công bố</w:t>
      </w:r>
      <w:r w:rsidR="00805330" w:rsidRPr="00F268A3">
        <w:rPr>
          <w:rFonts w:ascii="Times New Roman" w:eastAsia="Times New Roman" w:hAnsi="Times New Roman" w:cs="Times New Roman"/>
          <w:sz w:val="28"/>
          <w:szCs w:val="28"/>
        </w:rPr>
        <w:t xml:space="preserve"> </w:t>
      </w:r>
      <w:r w:rsidR="00FE0424" w:rsidRPr="00F268A3">
        <w:rPr>
          <w:rFonts w:ascii="Times New Roman" w:eastAsia="Times New Roman" w:hAnsi="Times New Roman" w:cs="Times New Roman"/>
          <w:sz w:val="28"/>
          <w:szCs w:val="28"/>
        </w:rPr>
        <w:t>để phù hợp với thực tế chủ trương về cắt giảm TTHC cho doanh nghiệp mà Bộ Công Thương đã</w:t>
      </w:r>
      <w:r w:rsidR="003B28B6">
        <w:rPr>
          <w:rFonts w:ascii="Times New Roman" w:eastAsia="Times New Roman" w:hAnsi="Times New Roman" w:cs="Times New Roman"/>
          <w:sz w:val="28"/>
          <w:szCs w:val="28"/>
        </w:rPr>
        <w:t xml:space="preserve"> triển khai từ năm 2017 </w:t>
      </w:r>
      <w:r w:rsidR="003B28B6">
        <w:rPr>
          <w:rFonts w:ascii="Times New Roman" w:eastAsia="Times New Roman" w:hAnsi="Times New Roman" w:cs="Times New Roman"/>
          <w:sz w:val="28"/>
          <w:szCs w:val="28"/>
        </w:rPr>
        <w:lastRenderedPageBreak/>
        <w:t>đến nay</w:t>
      </w:r>
      <w:r w:rsidR="003B28B6">
        <w:rPr>
          <w:rFonts w:ascii="Times New Roman" w:eastAsia="Times New Roman" w:hAnsi="Times New Roman" w:cs="Times New Roman"/>
          <w:sz w:val="28"/>
          <w:szCs w:val="28"/>
          <w:lang w:val="en-US"/>
        </w:rPr>
        <w:t>, việc tính toán lợi ích chi phí là không cần thiết do thực tế đã không còn triển khai việc cấp giấy chứng nhận dán nhãn năng lượng từ năm 2017.</w:t>
      </w:r>
    </w:p>
    <w:p w14:paraId="4294999A" w14:textId="0F7235EF" w:rsidR="00BE131D" w:rsidRDefault="00BE131D" w:rsidP="00A30A4A">
      <w:pPr>
        <w:spacing w:before="120" w:after="120"/>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1.3 Lấy ý kiến </w:t>
      </w:r>
    </w:p>
    <w:p w14:paraId="2744FA4A" w14:textId="66CF4422" w:rsidR="00C446F2" w:rsidRPr="00C446F2" w:rsidRDefault="00C446F2" w:rsidP="00A30A4A">
      <w:pPr>
        <w:spacing w:before="120" w:after="120"/>
        <w:ind w:firstLine="567"/>
        <w:jc w:val="both"/>
        <w:rPr>
          <w:rFonts w:ascii="Times New Roman" w:eastAsia="Times New Roman" w:hAnsi="Times New Roman" w:cs="Times New Roman"/>
          <w:sz w:val="28"/>
          <w:szCs w:val="28"/>
        </w:rPr>
      </w:pPr>
      <w:r w:rsidRPr="00C446F2">
        <w:rPr>
          <w:rFonts w:ascii="Times New Roman" w:eastAsia="Times New Roman" w:hAnsi="Times New Roman" w:cs="Times New Roman"/>
          <w:sz w:val="28"/>
          <w:szCs w:val="28"/>
        </w:rPr>
        <w:t xml:space="preserve">Dự thảo </w:t>
      </w:r>
      <w:r w:rsidRPr="00FF0BBC">
        <w:rPr>
          <w:rFonts w:ascii="Times New Roman" w:eastAsia="Times New Roman" w:hAnsi="Times New Roman" w:cs="Times New Roman"/>
          <w:sz w:val="28"/>
          <w:szCs w:val="28"/>
          <w:lang w:val="en-US"/>
        </w:rPr>
        <w:t>Luật sửa đổi, bổ sung một số điều của Luật Sử dụng năng lượng tiết kiệm và hiệu quả</w:t>
      </w:r>
      <w:r w:rsidRPr="00C446F2">
        <w:rPr>
          <w:rFonts w:ascii="Times New Roman" w:eastAsia="Times New Roman" w:hAnsi="Times New Roman" w:cs="Times New Roman"/>
          <w:sz w:val="28"/>
          <w:szCs w:val="28"/>
        </w:rPr>
        <w:t xml:space="preserve"> bao gồm TTHC được gửi lấy ý kiến theo quy định của Luật Ban hành văn bản quy phạm pháp luật thông qua các hình thức sau: </w:t>
      </w:r>
    </w:p>
    <w:p w14:paraId="1C42AD5F" w14:textId="26FDFCD0" w:rsidR="00C446F2" w:rsidRPr="00C446F2" w:rsidRDefault="00C446F2" w:rsidP="00A30A4A">
      <w:pPr>
        <w:spacing w:before="120" w:after="120"/>
        <w:ind w:firstLine="567"/>
        <w:jc w:val="both"/>
        <w:rPr>
          <w:rFonts w:ascii="Times New Roman" w:eastAsia="Times New Roman" w:hAnsi="Times New Roman" w:cs="Times New Roman"/>
          <w:sz w:val="28"/>
          <w:szCs w:val="28"/>
        </w:rPr>
      </w:pPr>
      <w:r w:rsidRPr="00C446F2">
        <w:rPr>
          <w:rFonts w:ascii="Times New Roman" w:eastAsia="Times New Roman" w:hAnsi="Times New Roman" w:cs="Times New Roman"/>
          <w:sz w:val="28"/>
          <w:szCs w:val="28"/>
        </w:rPr>
        <w:t xml:space="preserve">- Đã lấy kiến đối với báo cáo đánh giá tác động chính sách, trong đó có các thủ tục hành chính từ giai đoạn đề nghị xây dựng </w:t>
      </w:r>
      <w:r w:rsidR="00286433" w:rsidRPr="00FF0BBC">
        <w:rPr>
          <w:rFonts w:ascii="Times New Roman" w:eastAsia="Times New Roman" w:hAnsi="Times New Roman" w:cs="Times New Roman"/>
          <w:sz w:val="28"/>
          <w:szCs w:val="28"/>
          <w:lang w:val="en-US"/>
        </w:rPr>
        <w:t>Luật sửa đổi, bổ sung một số điều của Luật Sử dụng năng lượng tiết kiệm và hiệu quả</w:t>
      </w:r>
      <w:r w:rsidRPr="00C446F2">
        <w:rPr>
          <w:rFonts w:ascii="Times New Roman" w:eastAsia="Times New Roman" w:hAnsi="Times New Roman" w:cs="Times New Roman"/>
          <w:sz w:val="28"/>
          <w:szCs w:val="28"/>
        </w:rPr>
        <w:t xml:space="preserve"> theo quy định của Luật Ban hành văn bản quy phạm pháp luật, gửi Bộ Tư pháp thẩm định và đã được Chính phủ thông qua đề nghị </w:t>
      </w:r>
      <w:r w:rsidR="00627FE5" w:rsidRPr="00FF0BBC">
        <w:rPr>
          <w:rFonts w:ascii="Times New Roman" w:eastAsia="Times New Roman" w:hAnsi="Times New Roman" w:cs="Times New Roman"/>
          <w:sz w:val="28"/>
          <w:szCs w:val="28"/>
          <w:lang w:val="en-US"/>
        </w:rPr>
        <w:t>Luật sửa đổi, bổ sung một số điều của Luật Sử dụng năng lượng tiết kiệm và hiệu quả</w:t>
      </w:r>
      <w:r w:rsidR="0058704B">
        <w:rPr>
          <w:rFonts w:ascii="Times New Roman" w:eastAsia="Times New Roman" w:hAnsi="Times New Roman" w:cs="Times New Roman"/>
          <w:sz w:val="28"/>
          <w:szCs w:val="28"/>
          <w:lang w:val="en-US"/>
        </w:rPr>
        <w:t>.</w:t>
      </w:r>
      <w:r w:rsidRPr="00C446F2">
        <w:rPr>
          <w:rFonts w:ascii="Times New Roman" w:eastAsia="Times New Roman" w:hAnsi="Times New Roman" w:cs="Times New Roman"/>
          <w:sz w:val="28"/>
          <w:szCs w:val="28"/>
        </w:rPr>
        <w:t xml:space="preserve"> </w:t>
      </w:r>
    </w:p>
    <w:p w14:paraId="4775E88D" w14:textId="19C3FEF4" w:rsidR="00ED5DA1" w:rsidRPr="00ED5DA1" w:rsidRDefault="0058704B" w:rsidP="00A30A4A">
      <w:pPr>
        <w:spacing w:before="120" w:after="120"/>
        <w:ind w:firstLine="567"/>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t xml:space="preserve">- </w:t>
      </w:r>
      <w:r w:rsidR="001D6BD1">
        <w:rPr>
          <w:rFonts w:ascii="Times New Roman" w:hAnsi="Times New Roman" w:cs="Times New Roman"/>
          <w:sz w:val="28"/>
          <w:szCs w:val="28"/>
          <w:lang w:val="en-US"/>
        </w:rPr>
        <w:t xml:space="preserve">Trong giai đoạn soạn thảo, </w:t>
      </w:r>
      <w:r w:rsidR="00B55C08">
        <w:rPr>
          <w:rFonts w:ascii="Times New Roman" w:hAnsi="Times New Roman" w:cs="Times New Roman"/>
          <w:sz w:val="28"/>
          <w:szCs w:val="28"/>
          <w:lang w:val="en-US"/>
        </w:rPr>
        <w:t xml:space="preserve">Bộ Công Thương tiến hành lấy ý kiến đối với </w:t>
      </w:r>
      <w:r w:rsidR="00B2363E">
        <w:rPr>
          <w:rFonts w:ascii="Times New Roman" w:hAnsi="Times New Roman" w:cs="Times New Roman"/>
          <w:sz w:val="28"/>
          <w:szCs w:val="28"/>
          <w:lang w:val="en-US"/>
        </w:rPr>
        <w:t xml:space="preserve">dự thảo </w:t>
      </w:r>
      <w:r w:rsidR="00B55C08">
        <w:rPr>
          <w:rFonts w:ascii="Times New Roman" w:hAnsi="Times New Roman" w:cs="Times New Roman"/>
          <w:sz w:val="28"/>
          <w:szCs w:val="28"/>
          <w:lang w:val="en-US"/>
        </w:rPr>
        <w:t xml:space="preserve">Bản </w:t>
      </w:r>
      <w:r w:rsidR="00A17832">
        <w:rPr>
          <w:rFonts w:ascii="Times New Roman" w:hAnsi="Times New Roman" w:cs="Times New Roman"/>
          <w:sz w:val="28"/>
          <w:szCs w:val="28"/>
          <w:lang w:val="en-US"/>
        </w:rPr>
        <w:t xml:space="preserve">đánh giá TTHC </w:t>
      </w:r>
      <w:r w:rsidR="00987025" w:rsidRPr="00FF0BBC">
        <w:rPr>
          <w:rFonts w:ascii="Times New Roman" w:eastAsia="Times New Roman" w:hAnsi="Times New Roman" w:cs="Times New Roman"/>
          <w:sz w:val="28"/>
          <w:szCs w:val="28"/>
          <w:lang w:val="en-US"/>
        </w:rPr>
        <w:t>dự án Luật sửa đổi, bổ sung một số điều của Luật Sử dụng năng lượng tiết kiệm và hiệu quả</w:t>
      </w:r>
      <w:r w:rsidR="00987025">
        <w:rPr>
          <w:rFonts w:ascii="Times New Roman" w:eastAsia="Times New Roman" w:hAnsi="Times New Roman" w:cs="Times New Roman"/>
          <w:sz w:val="28"/>
          <w:szCs w:val="28"/>
          <w:lang w:val="en-US"/>
        </w:rPr>
        <w:t xml:space="preserve"> đối với các cơ quan, đơn vị liên quan và đăng tải nội dung lên Cổng thông tin điện tử Bộ Công Thương để tiếp</w:t>
      </w:r>
      <w:r w:rsidR="00ED5DA1">
        <w:rPr>
          <w:rFonts w:ascii="Times New Roman" w:eastAsia="Times New Roman" w:hAnsi="Times New Roman" w:cs="Times New Roman"/>
          <w:sz w:val="28"/>
          <w:szCs w:val="28"/>
          <w:lang w:val="en-US"/>
        </w:rPr>
        <w:t xml:space="preserve"> nhận ý kiến góp ý của nhân dân</w:t>
      </w:r>
      <w:r w:rsidR="005721E7">
        <w:rPr>
          <w:rFonts w:ascii="Times New Roman" w:eastAsia="Times New Roman" w:hAnsi="Times New Roman" w:cs="Times New Roman"/>
          <w:sz w:val="28"/>
          <w:szCs w:val="28"/>
          <w:lang w:val="en-US"/>
        </w:rPr>
        <w:t>.</w:t>
      </w:r>
      <w:r w:rsidR="00ED5DA1">
        <w:rPr>
          <w:rFonts w:ascii="Times New Roman" w:eastAsia="Times New Roman" w:hAnsi="Times New Roman" w:cs="Times New Roman"/>
          <w:sz w:val="28"/>
          <w:szCs w:val="28"/>
          <w:lang w:val="en-US"/>
        </w:rPr>
        <w:t xml:space="preserve"> Đ</w:t>
      </w:r>
      <w:r w:rsidR="00ED5DA1" w:rsidRPr="00ED5DA1">
        <w:rPr>
          <w:rFonts w:ascii="Times New Roman" w:eastAsia="Times New Roman" w:hAnsi="Times New Roman" w:cs="Times New Roman"/>
          <w:sz w:val="28"/>
          <w:szCs w:val="28"/>
          <w:lang w:val="en-US"/>
        </w:rPr>
        <w:t xml:space="preserve">ơn vị soạn thảo đã tổ chức </w:t>
      </w:r>
      <w:r w:rsidR="001B5BD6">
        <w:rPr>
          <w:rFonts w:ascii="Times New Roman" w:eastAsia="Times New Roman" w:hAnsi="Times New Roman" w:cs="Times New Roman"/>
          <w:sz w:val="28"/>
          <w:szCs w:val="28"/>
          <w:lang w:val="en-US"/>
        </w:rPr>
        <w:t>các</w:t>
      </w:r>
      <w:r w:rsidR="00ED5DA1" w:rsidRPr="00ED5DA1">
        <w:rPr>
          <w:rFonts w:ascii="Times New Roman" w:eastAsia="Times New Roman" w:hAnsi="Times New Roman" w:cs="Times New Roman"/>
          <w:sz w:val="28"/>
          <w:szCs w:val="28"/>
          <w:lang w:val="en-US"/>
        </w:rPr>
        <w:t xml:space="preserve"> cuộc họp Ban soạn thảo, Tổ biên tập và ba Hội thảo lấy ý kiến đối với dự án </w:t>
      </w:r>
      <w:r w:rsidR="003F4912" w:rsidRPr="00FF0BBC">
        <w:rPr>
          <w:rFonts w:ascii="Times New Roman" w:eastAsia="Times New Roman" w:hAnsi="Times New Roman" w:cs="Times New Roman"/>
          <w:sz w:val="28"/>
          <w:szCs w:val="28"/>
          <w:lang w:val="en-US"/>
        </w:rPr>
        <w:t>Luật sửa đổi, bổ sung một số điều của Luật Sử dụng năng lượng tiết kiệm và hiệu</w:t>
      </w:r>
      <w:r w:rsidR="00ED5DA1" w:rsidRPr="00ED5DA1">
        <w:rPr>
          <w:rFonts w:ascii="Times New Roman" w:eastAsia="Times New Roman" w:hAnsi="Times New Roman" w:cs="Times New Roman"/>
          <w:sz w:val="28"/>
          <w:szCs w:val="28"/>
          <w:lang w:val="en-US"/>
        </w:rPr>
        <w:t xml:space="preserve"> tại ba miền Bắc, miền Trung và miền Nam để tham vấn các chuyên gia, các nhà khoa học, nhà quản lý ở trung ương và địa phương, các cơ quan, tổ chức, cá nhân là đối tượng chịu sự tác động của thủ tục hành chính và các nội dung chuyên môn.</w:t>
      </w:r>
    </w:p>
    <w:p w14:paraId="62EB9FAE" w14:textId="6B73BFB6" w:rsidR="003C3A93" w:rsidRDefault="003C3A93" w:rsidP="00A30A4A">
      <w:pPr>
        <w:spacing w:before="120" w:after="120"/>
        <w:ind w:firstLine="567"/>
        <w:jc w:val="both"/>
        <w:rPr>
          <w:rFonts w:ascii="Times New Roman" w:hAnsi="Times New Roman" w:cs="Times New Roman"/>
          <w:b/>
          <w:sz w:val="28"/>
          <w:szCs w:val="28"/>
          <w:lang w:val="en-US"/>
        </w:rPr>
      </w:pPr>
      <w:r>
        <w:rPr>
          <w:rFonts w:ascii="Times New Roman" w:hAnsi="Times New Roman" w:cs="Times New Roman"/>
          <w:b/>
          <w:sz w:val="28"/>
          <w:szCs w:val="28"/>
          <w:lang w:val="en-US"/>
        </w:rPr>
        <w:t>2. Việc phân cấp</w:t>
      </w:r>
    </w:p>
    <w:p w14:paraId="066BB1D3" w14:textId="77777777" w:rsidR="00AE3093" w:rsidRPr="00FF0BBC" w:rsidRDefault="00AE3093" w:rsidP="00A30A4A">
      <w:pPr>
        <w:spacing w:before="120" w:after="120"/>
        <w:ind w:firstLine="720"/>
        <w:jc w:val="both"/>
        <w:rPr>
          <w:rFonts w:ascii="Times New Roman" w:hAnsi="Times New Roman" w:cs="Times New Roman"/>
          <w:color w:val="000000" w:themeColor="text1"/>
          <w:sz w:val="28"/>
          <w:szCs w:val="28"/>
          <w:lang w:val="en-US"/>
        </w:rPr>
      </w:pPr>
      <w:r w:rsidRPr="00FF0BBC">
        <w:rPr>
          <w:rFonts w:ascii="Times New Roman" w:hAnsi="Times New Roman" w:cs="Times New Roman"/>
          <w:color w:val="000000" w:themeColor="text1"/>
          <w:sz w:val="28"/>
          <w:szCs w:val="28"/>
          <w:lang w:val="en-US"/>
        </w:rPr>
        <w:t>- Đ</w:t>
      </w:r>
      <w:r w:rsidRPr="00FF0BBC">
        <w:rPr>
          <w:rFonts w:ascii="Times New Roman" w:hAnsi="Times New Roman" w:cs="Times New Roman"/>
          <w:color w:val="000000" w:themeColor="text1"/>
          <w:sz w:val="28"/>
          <w:szCs w:val="28"/>
        </w:rPr>
        <w:t xml:space="preserve">iều chỉnh tăng cường trách nhiệm của địa phương trong việc kiểm tra tuân thủ các tiêu chuẩn, quy chuẩn, định mức tiêu thụ năng lượng của các doanh nghiệp tại địa phương và việc xây dựng kế hoạch </w:t>
      </w:r>
      <w:r w:rsidRPr="00FF0BBC">
        <w:rPr>
          <w:rFonts w:ascii="Times New Roman" w:eastAsia="Times New Roman" w:hAnsi="Times New Roman" w:cs="Times New Roman"/>
          <w:sz w:val="28"/>
          <w:szCs w:val="28"/>
        </w:rPr>
        <w:t>SDNL TK&amp;HQ</w:t>
      </w:r>
      <w:r w:rsidRPr="00FF0BBC">
        <w:rPr>
          <w:rFonts w:ascii="Times New Roman" w:hAnsi="Times New Roman" w:cs="Times New Roman"/>
          <w:color w:val="000000" w:themeColor="text1"/>
          <w:sz w:val="28"/>
          <w:szCs w:val="28"/>
        </w:rPr>
        <w:t>; theo dõi, đôn đốc tổ chức triển khai thực hiện kế hoạch của địa phương</w:t>
      </w:r>
      <w:r w:rsidRPr="00FF0BBC">
        <w:rPr>
          <w:rFonts w:ascii="Times New Roman" w:hAnsi="Times New Roman" w:cs="Times New Roman"/>
          <w:color w:val="000000" w:themeColor="text1"/>
          <w:sz w:val="28"/>
          <w:szCs w:val="28"/>
          <w:lang w:val="en-US"/>
        </w:rPr>
        <w:t xml:space="preserve"> tại </w:t>
      </w:r>
      <w:r w:rsidRPr="00FF0BBC">
        <w:rPr>
          <w:rFonts w:ascii="Times New Roman" w:hAnsi="Times New Roman" w:cs="Times New Roman"/>
          <w:b/>
          <w:color w:val="000000" w:themeColor="text1"/>
          <w:sz w:val="28"/>
          <w:szCs w:val="28"/>
        </w:rPr>
        <w:t>Điều 30:</w:t>
      </w:r>
      <w:r w:rsidRPr="00FF0BBC">
        <w:rPr>
          <w:rFonts w:ascii="Times New Roman" w:hAnsi="Times New Roman" w:cs="Times New Roman"/>
          <w:color w:val="000000" w:themeColor="text1"/>
          <w:sz w:val="28"/>
          <w:szCs w:val="28"/>
        </w:rPr>
        <w:t xml:space="preserve"> </w:t>
      </w:r>
      <w:r w:rsidRPr="00FF0BBC">
        <w:rPr>
          <w:rFonts w:ascii="Times New Roman" w:hAnsi="Times New Roman" w:cs="Times New Roman"/>
          <w:color w:val="000000" w:themeColor="text1"/>
          <w:sz w:val="28"/>
          <w:szCs w:val="28"/>
          <w:lang w:val="en-US"/>
        </w:rPr>
        <w:t xml:space="preserve">bổ sung việc </w:t>
      </w:r>
      <w:r w:rsidRPr="00FF0BBC">
        <w:rPr>
          <w:rFonts w:ascii="Times New Roman" w:hAnsi="Times New Roman" w:cs="Times New Roman"/>
          <w:color w:val="000000" w:themeColor="text1"/>
          <w:sz w:val="28"/>
          <w:szCs w:val="28"/>
        </w:rPr>
        <w:t xml:space="preserve">Ủy ban nhân dân cấp tỉnh chủ trì, giao nhiệm vụ cho đơn vị đầu mối triển khai thực hiện và phối hợp với các cơ quan liên quan tổ chức thanh tra, kiểm tra định kỳ, và xử lý vi phạm đối với hoạt động sử dụng năng lượng tiết kiệm và hiệu quả của cơ quan, đơn vị sử dụng ngân sách nhà nước và </w:t>
      </w:r>
      <w:r w:rsidRPr="00FF0BBC">
        <w:rPr>
          <w:rFonts w:ascii="Times New Roman" w:hAnsi="Times New Roman" w:cs="Times New Roman"/>
          <w:color w:val="000000" w:themeColor="text1"/>
          <w:sz w:val="28"/>
          <w:szCs w:val="28"/>
          <w:lang w:val="en-US"/>
        </w:rPr>
        <w:t xml:space="preserve">tại </w:t>
      </w:r>
      <w:r w:rsidRPr="00FF0BBC">
        <w:rPr>
          <w:rFonts w:ascii="Times New Roman" w:hAnsi="Times New Roman" w:cs="Times New Roman"/>
          <w:b/>
          <w:color w:val="000000" w:themeColor="text1"/>
          <w:sz w:val="28"/>
          <w:szCs w:val="28"/>
          <w:lang w:val="en-US"/>
        </w:rPr>
        <w:t>Điều 46</w:t>
      </w:r>
      <w:r w:rsidRPr="00FF0BBC">
        <w:rPr>
          <w:rFonts w:ascii="Times New Roman" w:hAnsi="Times New Roman" w:cs="Times New Roman"/>
          <w:color w:val="000000" w:themeColor="text1"/>
          <w:sz w:val="28"/>
          <w:szCs w:val="28"/>
          <w:lang w:val="en-US"/>
        </w:rPr>
        <w:t>: bổ sung việc Ủy ban nhân dân cấp tỉnh có trách nhiệm x</w:t>
      </w:r>
      <w:r w:rsidRPr="00FF0BBC">
        <w:rPr>
          <w:rFonts w:ascii="Times New Roman" w:hAnsi="Times New Roman" w:cs="Times New Roman"/>
          <w:color w:val="000000" w:themeColor="text1"/>
          <w:sz w:val="28"/>
          <w:szCs w:val="28"/>
        </w:rPr>
        <w:t xml:space="preserve">ây dựng kế hoạch sử dụng năng lượng tiết kiệm và hiệu quả gắn với kế hoạch phát triển kinh tế - xã hội của địa phương, gửi Bộ </w:t>
      </w:r>
      <w:r w:rsidRPr="00FF0BBC">
        <w:rPr>
          <w:rFonts w:ascii="Times New Roman" w:hAnsi="Times New Roman" w:cs="Times New Roman"/>
          <w:color w:val="000000" w:themeColor="text1"/>
          <w:sz w:val="28"/>
          <w:szCs w:val="28"/>
          <w:lang w:val="en-US"/>
        </w:rPr>
        <w:t>quản lý chuyên ngành</w:t>
      </w:r>
      <w:r w:rsidRPr="00FF0BBC">
        <w:rPr>
          <w:rFonts w:ascii="Times New Roman" w:hAnsi="Times New Roman" w:cs="Times New Roman"/>
          <w:color w:val="000000" w:themeColor="text1"/>
          <w:sz w:val="28"/>
          <w:szCs w:val="28"/>
        </w:rPr>
        <w:t xml:space="preserve"> để tổng hợp</w:t>
      </w:r>
      <w:r w:rsidRPr="00FF0BBC">
        <w:rPr>
          <w:rFonts w:ascii="Times New Roman" w:hAnsi="Times New Roman" w:cs="Times New Roman"/>
          <w:color w:val="000000" w:themeColor="text1"/>
          <w:sz w:val="28"/>
          <w:szCs w:val="28"/>
          <w:lang w:val="en-US"/>
        </w:rPr>
        <w:t xml:space="preserve"> và</w:t>
      </w:r>
      <w:r w:rsidRPr="00FF0BBC">
        <w:rPr>
          <w:rFonts w:ascii="Times New Roman" w:hAnsi="Times New Roman" w:cs="Times New Roman"/>
          <w:color w:val="000000" w:themeColor="text1"/>
          <w:sz w:val="28"/>
          <w:szCs w:val="28"/>
        </w:rPr>
        <w:t xml:space="preserve"> </w:t>
      </w:r>
      <w:r w:rsidRPr="00FF0BBC">
        <w:rPr>
          <w:rFonts w:ascii="Times New Roman" w:hAnsi="Times New Roman" w:cs="Times New Roman"/>
          <w:color w:val="000000" w:themeColor="text1"/>
          <w:sz w:val="28"/>
          <w:szCs w:val="28"/>
          <w:lang w:val="en-US"/>
        </w:rPr>
        <w:t>b</w:t>
      </w:r>
      <w:r w:rsidRPr="00FF0BBC">
        <w:rPr>
          <w:rFonts w:ascii="Times New Roman" w:hAnsi="Times New Roman" w:cs="Times New Roman"/>
          <w:color w:val="000000" w:themeColor="text1"/>
          <w:sz w:val="28"/>
          <w:szCs w:val="28"/>
        </w:rPr>
        <w:t>áo cáo Thủ tướng Chính phủ kết quả thực hiện mục tiêu sử dụng năng lượng tiết kiệm và hiệu quả hàng năm và trong từng giai đoạn 5 năm.</w:t>
      </w:r>
    </w:p>
    <w:p w14:paraId="6C919084" w14:textId="77777777" w:rsidR="00AE3093" w:rsidRPr="00FF0BBC" w:rsidRDefault="00AE3093" w:rsidP="00A30A4A">
      <w:pPr>
        <w:spacing w:before="120" w:after="120"/>
        <w:ind w:firstLine="567"/>
        <w:jc w:val="both"/>
        <w:rPr>
          <w:rFonts w:ascii="Times New Roman" w:hAnsi="Times New Roman" w:cs="Times New Roman"/>
          <w:sz w:val="28"/>
          <w:szCs w:val="28"/>
          <w:lang w:val="en-US"/>
        </w:rPr>
      </w:pPr>
      <w:r w:rsidRPr="00FF0BBC">
        <w:rPr>
          <w:rFonts w:ascii="Times New Roman" w:hAnsi="Times New Roman" w:cs="Times New Roman"/>
          <w:sz w:val="28"/>
          <w:szCs w:val="28"/>
          <w:lang w:val="en-US"/>
        </w:rPr>
        <w:lastRenderedPageBreak/>
        <w:t xml:space="preserve">- Bổ sung trách nhiệm quản lý hoạt động dán nhãn năng lượng đối với sản phẩm vật liệu xây dựng cho Bộ quản lý chuyên ngành trong tổ chức, triển khai, thực hiện kiểm tra giám sát tại khoản 5 </w:t>
      </w:r>
      <w:r w:rsidRPr="00FF0BBC">
        <w:rPr>
          <w:rFonts w:ascii="Times New Roman" w:hAnsi="Times New Roman" w:cs="Times New Roman"/>
          <w:b/>
          <w:sz w:val="28"/>
          <w:szCs w:val="28"/>
          <w:lang w:val="en-US"/>
        </w:rPr>
        <w:t>Điều 39</w:t>
      </w:r>
      <w:r w:rsidRPr="00FF0BBC">
        <w:rPr>
          <w:rFonts w:ascii="Times New Roman" w:hAnsi="Times New Roman" w:cs="Times New Roman"/>
          <w:sz w:val="28"/>
          <w:szCs w:val="28"/>
          <w:lang w:val="en-US"/>
        </w:rPr>
        <w:t>: Chính phủ giao Bộ quản lý chuyên ngành tổ chức triển khai hoạt động dán nhãn năng lượng đối với vật liệu xây dựng</w:t>
      </w:r>
      <w:r>
        <w:rPr>
          <w:rFonts w:ascii="Times New Roman" w:hAnsi="Times New Roman" w:cs="Times New Roman"/>
          <w:sz w:val="28"/>
          <w:szCs w:val="28"/>
          <w:lang w:val="en-US"/>
        </w:rPr>
        <w:t>, phương tiện vận tải</w:t>
      </w:r>
      <w:r w:rsidRPr="00FF0BBC">
        <w:rPr>
          <w:rFonts w:ascii="Times New Roman" w:hAnsi="Times New Roman" w:cs="Times New Roman"/>
          <w:sz w:val="28"/>
          <w:szCs w:val="28"/>
          <w:lang w:val="en-US"/>
        </w:rPr>
        <w:t>.</w:t>
      </w:r>
    </w:p>
    <w:p w14:paraId="3E6749B2" w14:textId="1BD652D1" w:rsidR="00476491" w:rsidRPr="00FF0BBC" w:rsidRDefault="0001706E" w:rsidP="00A30A4A">
      <w:pPr>
        <w:spacing w:before="120" w:after="120"/>
        <w:ind w:firstLine="567"/>
        <w:jc w:val="both"/>
        <w:rPr>
          <w:rFonts w:ascii="Times New Roman" w:hAnsi="Times New Roman" w:cs="Times New Roman"/>
          <w:b/>
          <w:sz w:val="28"/>
          <w:szCs w:val="28"/>
          <w:lang w:val="en-US"/>
        </w:rPr>
      </w:pPr>
      <w:r>
        <w:rPr>
          <w:rFonts w:ascii="Times New Roman" w:hAnsi="Times New Roman" w:cs="Times New Roman"/>
          <w:b/>
          <w:sz w:val="28"/>
          <w:szCs w:val="28"/>
          <w:lang w:val="en-US"/>
        </w:rPr>
        <w:t>3.</w:t>
      </w:r>
      <w:r w:rsidR="00476491" w:rsidRPr="00FF0BBC">
        <w:rPr>
          <w:rFonts w:ascii="Times New Roman" w:hAnsi="Times New Roman" w:cs="Times New Roman"/>
          <w:b/>
          <w:sz w:val="28"/>
          <w:szCs w:val="28"/>
          <w:lang w:val="en-US"/>
        </w:rPr>
        <w:t xml:space="preserve"> Về tác động về giới trong dự án Luật</w:t>
      </w:r>
    </w:p>
    <w:p w14:paraId="198516B7" w14:textId="512632CE" w:rsidR="00476491" w:rsidRPr="00FF0BBC" w:rsidRDefault="00B32BCA" w:rsidP="00A30A4A">
      <w:pPr>
        <w:spacing w:before="120" w:after="120"/>
        <w:ind w:firstLine="567"/>
        <w:jc w:val="both"/>
        <w:rPr>
          <w:rFonts w:ascii="Times New Roman" w:hAnsi="Times New Roman" w:cs="Times New Roman"/>
          <w:sz w:val="28"/>
          <w:szCs w:val="28"/>
          <w:lang w:val="en-US"/>
        </w:rPr>
      </w:pPr>
      <w:r w:rsidRPr="00FF0BBC">
        <w:rPr>
          <w:rFonts w:ascii="Times New Roman" w:hAnsi="Times New Roman" w:cs="Times New Roman"/>
          <w:sz w:val="28"/>
          <w:szCs w:val="28"/>
          <w:lang w:val="en-US"/>
        </w:rPr>
        <w:t>Việc xây dựng dự án Luật sửa đổi, bổ sung một số điều của Luật Sử dụng năng lượng tiết kiệm và hiệu quả</w:t>
      </w:r>
      <w:r w:rsidR="00C131BB" w:rsidRPr="00FF0BBC">
        <w:rPr>
          <w:rFonts w:ascii="Times New Roman" w:hAnsi="Times New Roman" w:cs="Times New Roman"/>
          <w:sz w:val="28"/>
          <w:szCs w:val="28"/>
          <w:lang w:val="en-US"/>
        </w:rPr>
        <w:t xml:space="preserve"> được dựa trên nguyên tắc bảo đảm bình đẳng nam, nữ và không phân biệt đối xử về giới, cụ thể hóa và đảm bảo quyền con người theo tinh thần của Hiến pháp năm 2013</w:t>
      </w:r>
      <w:r w:rsidR="00A343D3" w:rsidRPr="00FF0BBC">
        <w:rPr>
          <w:rFonts w:ascii="Times New Roman" w:hAnsi="Times New Roman" w:cs="Times New Roman"/>
          <w:sz w:val="28"/>
          <w:szCs w:val="28"/>
          <w:lang w:val="en-US"/>
        </w:rPr>
        <w:t xml:space="preserve"> “nguyên tắc cơ bản về bình đẳng giới là một căn cứ quan trọng của việc rà soát để sửa đổi, bổ sung các văn bản quy phạm pháp luật”</w:t>
      </w:r>
      <w:r w:rsidR="00A5613E" w:rsidRPr="00FF0BBC">
        <w:rPr>
          <w:rFonts w:ascii="Times New Roman" w:hAnsi="Times New Roman" w:cs="Times New Roman"/>
          <w:sz w:val="28"/>
          <w:szCs w:val="28"/>
          <w:lang w:val="en-US"/>
        </w:rPr>
        <w:t xml:space="preserve"> (Khoản 2, Điều 20 Luật Bình đẳng giới). </w:t>
      </w:r>
      <w:r w:rsidR="00CB2127" w:rsidRPr="00FF0BBC">
        <w:rPr>
          <w:rFonts w:ascii="Times New Roman" w:hAnsi="Times New Roman" w:cs="Times New Roman"/>
          <w:sz w:val="28"/>
          <w:szCs w:val="28"/>
          <w:lang w:val="en-US"/>
        </w:rPr>
        <w:t>Luật sửa đổi, bổ sung một số điều của Luật Sử dụng năng lượng tiết kiệm và hiệu quả không có nội dung quy định liên quan đến vấn đề bình đẳng giới như ảnh hưởng đến cơ hội, điều kiện, năng lực thực hiện và thụ hưởng các quyền, lợi ích của mỗi giới trong thực hiện quy định. Các quy định của Luật được áp dụng chung, không mang tính phân biệt.</w:t>
      </w:r>
    </w:p>
    <w:p w14:paraId="6AF56BFF" w14:textId="03BDB4B0" w:rsidR="000544DE" w:rsidRPr="00FF0BBC" w:rsidRDefault="00C865B6" w:rsidP="00A30A4A">
      <w:pPr>
        <w:pStyle w:val="ListParagraph"/>
        <w:tabs>
          <w:tab w:val="left" w:pos="-3480"/>
          <w:tab w:val="left" w:pos="70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after="120" w:line="276" w:lineRule="auto"/>
        <w:ind w:left="0"/>
        <w:contextualSpacing w:val="0"/>
        <w:jc w:val="both"/>
        <w:rPr>
          <w:rFonts w:cs="Times New Roman"/>
          <w:color w:val="000000"/>
          <w:sz w:val="28"/>
          <w:szCs w:val="28"/>
          <w:lang w:val="it-IT"/>
        </w:rPr>
      </w:pPr>
      <w:r w:rsidRPr="00FF0BBC">
        <w:rPr>
          <w:rFonts w:cs="Times New Roman"/>
          <w:b/>
          <w:color w:val="000000"/>
          <w:sz w:val="28"/>
          <w:szCs w:val="28"/>
          <w:lang w:val="it-IT"/>
        </w:rPr>
        <w:tab/>
      </w:r>
      <w:r w:rsidR="000544DE" w:rsidRPr="00FF0BBC">
        <w:rPr>
          <w:rFonts w:cs="Times New Roman"/>
          <w:sz w:val="28"/>
          <w:szCs w:val="28"/>
          <w:lang w:val="nl-NL"/>
        </w:rPr>
        <w:t>Trên đây là</w:t>
      </w:r>
      <w:r w:rsidR="004B5567">
        <w:rPr>
          <w:rFonts w:cs="Times New Roman"/>
          <w:sz w:val="28"/>
          <w:szCs w:val="28"/>
          <w:lang w:val="nl-NL"/>
        </w:rPr>
        <w:t xml:space="preserve"> bản đánh giá </w:t>
      </w:r>
      <w:r w:rsidR="00951453">
        <w:rPr>
          <w:rFonts w:cs="Times New Roman"/>
          <w:sz w:val="28"/>
          <w:szCs w:val="28"/>
          <w:lang w:val="nl-NL"/>
        </w:rPr>
        <w:t xml:space="preserve">thủ tục hành chính, việc phân cấp, bảo đảm bình đẳng giới trong </w:t>
      </w:r>
      <w:r w:rsidR="00284500" w:rsidRPr="00FF0BBC">
        <w:rPr>
          <w:rFonts w:cs="Times New Roman"/>
          <w:sz w:val="28"/>
          <w:szCs w:val="28"/>
          <w:lang w:val="nl-NL"/>
        </w:rPr>
        <w:t xml:space="preserve">dự án </w:t>
      </w:r>
      <w:r w:rsidR="000544DE" w:rsidRPr="00FF0BBC">
        <w:rPr>
          <w:rFonts w:cs="Times New Roman"/>
          <w:color w:val="000000"/>
          <w:sz w:val="28"/>
          <w:szCs w:val="28"/>
          <w:lang w:val="it-IT"/>
        </w:rPr>
        <w:t>Luật Sửa đổi, bổ sung một số điều</w:t>
      </w:r>
      <w:r w:rsidR="002B0CEB" w:rsidRPr="00FF0BBC">
        <w:rPr>
          <w:rFonts w:cs="Times New Roman"/>
          <w:color w:val="000000"/>
          <w:sz w:val="28"/>
          <w:szCs w:val="28"/>
          <w:lang w:val="it-IT"/>
        </w:rPr>
        <w:t xml:space="preserve"> của</w:t>
      </w:r>
      <w:r w:rsidR="000544DE" w:rsidRPr="00FF0BBC">
        <w:rPr>
          <w:rFonts w:cs="Times New Roman"/>
          <w:color w:val="000000"/>
          <w:sz w:val="28"/>
          <w:szCs w:val="28"/>
          <w:lang w:val="it-IT"/>
        </w:rPr>
        <w:t xml:space="preserve"> Luật Sử dụng năng lượng tiết kiệm và hiệu quả</w:t>
      </w:r>
      <w:r w:rsidR="00FF2AF0">
        <w:rPr>
          <w:rFonts w:cs="Times New Roman"/>
          <w:color w:val="000000"/>
          <w:sz w:val="28"/>
          <w:szCs w:val="28"/>
          <w:lang w:val="it-IT"/>
        </w:rPr>
        <w:t xml:space="preserve"> của </w:t>
      </w:r>
      <w:r w:rsidR="000544DE" w:rsidRPr="00FF0BBC">
        <w:rPr>
          <w:rFonts w:cs="Times New Roman"/>
          <w:color w:val="000000"/>
          <w:sz w:val="28"/>
          <w:szCs w:val="28"/>
          <w:lang w:val="it-IT"/>
        </w:rPr>
        <w:t>Bộ Công Thương</w:t>
      </w:r>
      <w:r w:rsidR="000544DE" w:rsidRPr="00FF0BBC">
        <w:rPr>
          <w:rFonts w:cs="Times New Roman"/>
          <w:sz w:val="28"/>
          <w:szCs w:val="28"/>
          <w:lang w:val="nl-NL"/>
        </w:rPr>
        <w:t>./.</w:t>
      </w:r>
    </w:p>
    <w:p w14:paraId="6CAD7FDE" w14:textId="77777777" w:rsidR="00CD3EFF" w:rsidRDefault="00CD3EFF" w:rsidP="00504BDB">
      <w:pPr>
        <w:widowControl w:val="0"/>
        <w:spacing w:after="0" w:line="240" w:lineRule="auto"/>
        <w:jc w:val="center"/>
        <w:rPr>
          <w:rFonts w:ascii="Times New Roman" w:eastAsia="Times New Roman" w:hAnsi="Times New Roman" w:cs="Times New Roman"/>
          <w:b/>
          <w:sz w:val="28"/>
          <w:szCs w:val="28"/>
          <w:lang w:val="en-US"/>
        </w:rPr>
      </w:pPr>
    </w:p>
    <w:p w14:paraId="2ABF857F" w14:textId="77777777" w:rsidR="00CD3EFF" w:rsidRDefault="00CD3EFF" w:rsidP="00504BDB">
      <w:pPr>
        <w:widowControl w:val="0"/>
        <w:spacing w:after="0" w:line="240" w:lineRule="auto"/>
        <w:jc w:val="center"/>
        <w:rPr>
          <w:rFonts w:ascii="Times New Roman" w:eastAsia="Times New Roman" w:hAnsi="Times New Roman" w:cs="Times New Roman"/>
          <w:b/>
          <w:sz w:val="28"/>
          <w:szCs w:val="28"/>
          <w:lang w:val="en-US"/>
        </w:rPr>
      </w:pPr>
    </w:p>
    <w:p w14:paraId="5A465FF5" w14:textId="77777777" w:rsidR="00CD3EFF" w:rsidRDefault="00CD3EFF" w:rsidP="00504BDB">
      <w:pPr>
        <w:widowControl w:val="0"/>
        <w:spacing w:after="0" w:line="240" w:lineRule="auto"/>
        <w:jc w:val="center"/>
        <w:rPr>
          <w:rFonts w:ascii="Times New Roman" w:eastAsia="Times New Roman" w:hAnsi="Times New Roman" w:cs="Times New Roman"/>
          <w:b/>
          <w:sz w:val="28"/>
          <w:szCs w:val="28"/>
          <w:lang w:val="en-US"/>
        </w:rPr>
      </w:pPr>
    </w:p>
    <w:p w14:paraId="136FB918" w14:textId="77777777" w:rsidR="00CD3EFF" w:rsidRDefault="00CD3EFF" w:rsidP="00504BDB">
      <w:pPr>
        <w:widowControl w:val="0"/>
        <w:spacing w:after="0" w:line="240" w:lineRule="auto"/>
        <w:jc w:val="center"/>
        <w:rPr>
          <w:rFonts w:ascii="Times New Roman" w:eastAsia="Times New Roman" w:hAnsi="Times New Roman" w:cs="Times New Roman"/>
          <w:b/>
          <w:sz w:val="28"/>
          <w:szCs w:val="28"/>
          <w:lang w:val="en-US"/>
        </w:rPr>
      </w:pPr>
    </w:p>
    <w:p w14:paraId="4E83D6AC" w14:textId="77777777" w:rsidR="00CD3EFF" w:rsidRDefault="00CD3EFF" w:rsidP="00504BDB">
      <w:pPr>
        <w:widowControl w:val="0"/>
        <w:spacing w:after="0" w:line="240" w:lineRule="auto"/>
        <w:jc w:val="center"/>
        <w:rPr>
          <w:rFonts w:ascii="Times New Roman" w:eastAsia="Times New Roman" w:hAnsi="Times New Roman" w:cs="Times New Roman"/>
          <w:b/>
          <w:sz w:val="28"/>
          <w:szCs w:val="28"/>
          <w:lang w:val="en-US"/>
        </w:rPr>
      </w:pPr>
    </w:p>
    <w:p w14:paraId="0708B4C8" w14:textId="77777777" w:rsidR="00CD3EFF" w:rsidRDefault="00CD3EFF" w:rsidP="00504BDB">
      <w:pPr>
        <w:widowControl w:val="0"/>
        <w:spacing w:after="0" w:line="240" w:lineRule="auto"/>
        <w:jc w:val="center"/>
        <w:rPr>
          <w:rFonts w:ascii="Times New Roman" w:eastAsia="Times New Roman" w:hAnsi="Times New Roman" w:cs="Times New Roman"/>
          <w:b/>
          <w:sz w:val="28"/>
          <w:szCs w:val="28"/>
          <w:lang w:val="en-US"/>
        </w:rPr>
      </w:pPr>
    </w:p>
    <w:p w14:paraId="5AEFAC77" w14:textId="77777777" w:rsidR="00CD3EFF" w:rsidRDefault="00CD3EFF" w:rsidP="00504BDB">
      <w:pPr>
        <w:widowControl w:val="0"/>
        <w:spacing w:after="0" w:line="240" w:lineRule="auto"/>
        <w:jc w:val="center"/>
        <w:rPr>
          <w:rFonts w:ascii="Times New Roman" w:eastAsia="Times New Roman" w:hAnsi="Times New Roman" w:cs="Times New Roman"/>
          <w:b/>
          <w:sz w:val="28"/>
          <w:szCs w:val="28"/>
          <w:lang w:val="en-US"/>
        </w:rPr>
      </w:pPr>
    </w:p>
    <w:p w14:paraId="696D1102" w14:textId="77777777" w:rsidR="00CD3EFF" w:rsidRDefault="00CD3EFF" w:rsidP="00504BDB">
      <w:pPr>
        <w:widowControl w:val="0"/>
        <w:spacing w:after="0" w:line="240" w:lineRule="auto"/>
        <w:jc w:val="center"/>
        <w:rPr>
          <w:rFonts w:ascii="Times New Roman" w:eastAsia="Times New Roman" w:hAnsi="Times New Roman" w:cs="Times New Roman"/>
          <w:b/>
          <w:sz w:val="28"/>
          <w:szCs w:val="28"/>
          <w:lang w:val="en-US"/>
        </w:rPr>
      </w:pPr>
    </w:p>
    <w:p w14:paraId="1BEA6103" w14:textId="77777777" w:rsidR="00CD3EFF" w:rsidRDefault="00CD3EFF" w:rsidP="00504BDB">
      <w:pPr>
        <w:widowControl w:val="0"/>
        <w:spacing w:after="0" w:line="240" w:lineRule="auto"/>
        <w:jc w:val="center"/>
        <w:rPr>
          <w:rFonts w:ascii="Times New Roman" w:eastAsia="Times New Roman" w:hAnsi="Times New Roman" w:cs="Times New Roman"/>
          <w:b/>
          <w:sz w:val="28"/>
          <w:szCs w:val="28"/>
          <w:lang w:val="en-US"/>
        </w:rPr>
      </w:pPr>
    </w:p>
    <w:p w14:paraId="17F48B78" w14:textId="77777777" w:rsidR="00CD3EFF" w:rsidRDefault="00CD3EFF" w:rsidP="00504BDB">
      <w:pPr>
        <w:widowControl w:val="0"/>
        <w:spacing w:after="0" w:line="240" w:lineRule="auto"/>
        <w:jc w:val="center"/>
        <w:rPr>
          <w:rFonts w:ascii="Times New Roman" w:eastAsia="Times New Roman" w:hAnsi="Times New Roman" w:cs="Times New Roman"/>
          <w:b/>
          <w:sz w:val="28"/>
          <w:szCs w:val="28"/>
          <w:lang w:val="en-US"/>
        </w:rPr>
      </w:pPr>
    </w:p>
    <w:p w14:paraId="49E639B9" w14:textId="77777777" w:rsidR="00CD3EFF" w:rsidRDefault="00CD3EFF" w:rsidP="00504BDB">
      <w:pPr>
        <w:widowControl w:val="0"/>
        <w:spacing w:after="0" w:line="240" w:lineRule="auto"/>
        <w:jc w:val="center"/>
        <w:rPr>
          <w:rFonts w:ascii="Times New Roman" w:eastAsia="Times New Roman" w:hAnsi="Times New Roman" w:cs="Times New Roman"/>
          <w:b/>
          <w:sz w:val="28"/>
          <w:szCs w:val="28"/>
          <w:lang w:val="en-US"/>
        </w:rPr>
      </w:pPr>
    </w:p>
    <w:p w14:paraId="2E7DFB57" w14:textId="77777777" w:rsidR="00CD3EFF" w:rsidRDefault="00CD3EFF" w:rsidP="00504BDB">
      <w:pPr>
        <w:widowControl w:val="0"/>
        <w:spacing w:after="0" w:line="240" w:lineRule="auto"/>
        <w:jc w:val="center"/>
        <w:rPr>
          <w:rFonts w:ascii="Times New Roman" w:eastAsia="Times New Roman" w:hAnsi="Times New Roman" w:cs="Times New Roman"/>
          <w:b/>
          <w:sz w:val="28"/>
          <w:szCs w:val="28"/>
          <w:lang w:val="en-US"/>
        </w:rPr>
      </w:pPr>
    </w:p>
    <w:p w14:paraId="6B220C52" w14:textId="77777777" w:rsidR="00CD3EFF" w:rsidRDefault="00CD3EFF" w:rsidP="00504BDB">
      <w:pPr>
        <w:widowControl w:val="0"/>
        <w:spacing w:after="0" w:line="240" w:lineRule="auto"/>
        <w:jc w:val="center"/>
        <w:rPr>
          <w:rFonts w:ascii="Times New Roman" w:eastAsia="Times New Roman" w:hAnsi="Times New Roman" w:cs="Times New Roman"/>
          <w:b/>
          <w:sz w:val="28"/>
          <w:szCs w:val="28"/>
          <w:lang w:val="en-US"/>
        </w:rPr>
      </w:pPr>
    </w:p>
    <w:p w14:paraId="0CD55E31" w14:textId="77777777" w:rsidR="00CD3EFF" w:rsidRDefault="00CD3EFF" w:rsidP="00504BDB">
      <w:pPr>
        <w:widowControl w:val="0"/>
        <w:spacing w:after="0" w:line="240" w:lineRule="auto"/>
        <w:jc w:val="center"/>
        <w:rPr>
          <w:rFonts w:ascii="Times New Roman" w:eastAsia="Times New Roman" w:hAnsi="Times New Roman" w:cs="Times New Roman"/>
          <w:b/>
          <w:sz w:val="28"/>
          <w:szCs w:val="28"/>
          <w:lang w:val="en-US"/>
        </w:rPr>
      </w:pPr>
    </w:p>
    <w:p w14:paraId="15F90217" w14:textId="77777777" w:rsidR="00CD3EFF" w:rsidRDefault="00CD3EFF" w:rsidP="00504BDB">
      <w:pPr>
        <w:widowControl w:val="0"/>
        <w:spacing w:after="0" w:line="240" w:lineRule="auto"/>
        <w:jc w:val="center"/>
        <w:rPr>
          <w:rFonts w:ascii="Times New Roman" w:eastAsia="Times New Roman" w:hAnsi="Times New Roman" w:cs="Times New Roman"/>
          <w:b/>
          <w:sz w:val="28"/>
          <w:szCs w:val="28"/>
          <w:lang w:val="en-US"/>
        </w:rPr>
      </w:pPr>
    </w:p>
    <w:p w14:paraId="22C0A289" w14:textId="77777777" w:rsidR="00CD3EFF" w:rsidRDefault="00CD3EFF" w:rsidP="00504BDB">
      <w:pPr>
        <w:widowControl w:val="0"/>
        <w:spacing w:after="0" w:line="240" w:lineRule="auto"/>
        <w:jc w:val="center"/>
        <w:rPr>
          <w:rFonts w:ascii="Times New Roman" w:eastAsia="Times New Roman" w:hAnsi="Times New Roman" w:cs="Times New Roman"/>
          <w:b/>
          <w:sz w:val="28"/>
          <w:szCs w:val="28"/>
          <w:lang w:val="en-US"/>
        </w:rPr>
      </w:pPr>
    </w:p>
    <w:p w14:paraId="04387D76" w14:textId="77777777" w:rsidR="00CD3EFF" w:rsidRDefault="00CD3EFF" w:rsidP="00504BDB">
      <w:pPr>
        <w:widowControl w:val="0"/>
        <w:spacing w:after="0" w:line="240" w:lineRule="auto"/>
        <w:jc w:val="center"/>
        <w:rPr>
          <w:rFonts w:ascii="Times New Roman" w:eastAsia="Times New Roman" w:hAnsi="Times New Roman" w:cs="Times New Roman"/>
          <w:b/>
          <w:sz w:val="28"/>
          <w:szCs w:val="28"/>
          <w:lang w:val="en-US"/>
        </w:rPr>
      </w:pPr>
    </w:p>
    <w:p w14:paraId="256FC84A" w14:textId="77777777" w:rsidR="00CD3EFF" w:rsidRDefault="00CD3EFF" w:rsidP="00504BDB">
      <w:pPr>
        <w:widowControl w:val="0"/>
        <w:spacing w:after="0" w:line="240" w:lineRule="auto"/>
        <w:jc w:val="center"/>
        <w:rPr>
          <w:rFonts w:ascii="Times New Roman" w:eastAsia="Times New Roman" w:hAnsi="Times New Roman" w:cs="Times New Roman"/>
          <w:b/>
          <w:sz w:val="28"/>
          <w:szCs w:val="28"/>
          <w:lang w:val="en-US"/>
        </w:rPr>
      </w:pPr>
    </w:p>
    <w:p w14:paraId="7623FC71" w14:textId="77777777" w:rsidR="00CD3EFF" w:rsidRDefault="00CD3EFF" w:rsidP="00504BDB">
      <w:pPr>
        <w:widowControl w:val="0"/>
        <w:spacing w:after="0" w:line="240" w:lineRule="auto"/>
        <w:jc w:val="center"/>
        <w:rPr>
          <w:rFonts w:ascii="Times New Roman" w:eastAsia="Times New Roman" w:hAnsi="Times New Roman" w:cs="Times New Roman"/>
          <w:b/>
          <w:sz w:val="28"/>
          <w:szCs w:val="28"/>
          <w:lang w:val="en-US"/>
        </w:rPr>
      </w:pPr>
    </w:p>
    <w:p w14:paraId="3A84FB55" w14:textId="77777777" w:rsidR="00CD3EFF" w:rsidRDefault="00CD3EFF" w:rsidP="00504BDB">
      <w:pPr>
        <w:widowControl w:val="0"/>
        <w:spacing w:after="0" w:line="240" w:lineRule="auto"/>
        <w:jc w:val="center"/>
        <w:rPr>
          <w:rFonts w:ascii="Times New Roman" w:eastAsia="Times New Roman" w:hAnsi="Times New Roman" w:cs="Times New Roman"/>
          <w:b/>
          <w:sz w:val="28"/>
          <w:szCs w:val="28"/>
          <w:lang w:val="en-US"/>
        </w:rPr>
      </w:pPr>
    </w:p>
    <w:p w14:paraId="2E8C7CB7" w14:textId="38D41060" w:rsidR="00AA5666" w:rsidRPr="00A21E12" w:rsidRDefault="00AA5666" w:rsidP="00504BDB">
      <w:pPr>
        <w:widowControl w:val="0"/>
        <w:spacing w:after="0" w:line="240" w:lineRule="auto"/>
        <w:jc w:val="center"/>
        <w:rPr>
          <w:rFonts w:ascii="Times New Roman" w:eastAsia="Times New Roman" w:hAnsi="Times New Roman" w:cs="Times New Roman"/>
          <w:b/>
          <w:sz w:val="28"/>
          <w:szCs w:val="28"/>
          <w:lang w:val="en-US"/>
        </w:rPr>
      </w:pPr>
      <w:bookmarkStart w:id="3" w:name="_GoBack"/>
      <w:bookmarkEnd w:id="3"/>
      <w:r w:rsidRPr="00A21E12">
        <w:rPr>
          <w:rFonts w:ascii="Times New Roman" w:eastAsia="Times New Roman" w:hAnsi="Times New Roman" w:cs="Times New Roman"/>
          <w:b/>
          <w:sz w:val="28"/>
          <w:szCs w:val="28"/>
          <w:lang w:val="en-US"/>
        </w:rPr>
        <w:lastRenderedPageBreak/>
        <w:t>PHỤ LỤC</w:t>
      </w:r>
    </w:p>
    <w:p w14:paraId="1B0298F5" w14:textId="2C35A01C" w:rsidR="00AA5666" w:rsidRPr="00A21E12" w:rsidRDefault="00AA5666" w:rsidP="00504BDB">
      <w:pPr>
        <w:widowControl w:val="0"/>
        <w:spacing w:after="0" w:line="240" w:lineRule="auto"/>
        <w:jc w:val="center"/>
        <w:rPr>
          <w:rFonts w:ascii="Times New Roman" w:eastAsia="Times New Roman" w:hAnsi="Times New Roman" w:cs="Times New Roman"/>
          <w:sz w:val="28"/>
          <w:szCs w:val="28"/>
          <w:lang w:val="en-US"/>
        </w:rPr>
      </w:pPr>
      <w:r w:rsidRPr="00A21E12">
        <w:rPr>
          <w:rFonts w:ascii="Times New Roman" w:eastAsia="Times New Roman" w:hAnsi="Times New Roman" w:cs="Times New Roman"/>
          <w:sz w:val="28"/>
          <w:szCs w:val="28"/>
          <w:lang w:val="en-US"/>
        </w:rPr>
        <w:t>Đánh giá tác động của TTHC được sửa đổi, bổ sung trong dự án Luật Sửa đổi, bổ sung một số điều của Luật Sử dụng năng lượng tiết kiệm và hiệu quả</w:t>
      </w:r>
    </w:p>
    <w:p w14:paraId="5C77B798" w14:textId="4C732CD6" w:rsidR="0050403E" w:rsidRPr="0050403E" w:rsidRDefault="0050403E" w:rsidP="0050403E">
      <w:pPr>
        <w:pStyle w:val="Heading1"/>
        <w:jc w:val="center"/>
        <w:rPr>
          <w:rFonts w:ascii="Times New Roman" w:hAnsi="Times New Roman" w:cs="Times New Roman"/>
          <w:b w:val="0"/>
        </w:rPr>
      </w:pPr>
    </w:p>
    <w:tbl>
      <w:tblPr>
        <w:tblW w:w="5000" w:type="pct"/>
        <w:tblCellMar>
          <w:left w:w="0" w:type="dxa"/>
          <w:right w:w="0" w:type="dxa"/>
        </w:tblCellMar>
        <w:tblLook w:val="01E0" w:firstRow="1" w:lastRow="1" w:firstColumn="1" w:lastColumn="1" w:noHBand="0" w:noVBand="0"/>
      </w:tblPr>
      <w:tblGrid>
        <w:gridCol w:w="2694"/>
        <w:gridCol w:w="2267"/>
        <w:gridCol w:w="4108"/>
      </w:tblGrid>
      <w:tr w:rsidR="0050403E" w:rsidRPr="0050403E" w14:paraId="3955505F" w14:textId="77777777" w:rsidTr="00AC51F0">
        <w:tc>
          <w:tcPr>
            <w:tcW w:w="1485" w:type="pct"/>
            <w:shd w:val="clear" w:color="auto" w:fill="auto"/>
          </w:tcPr>
          <w:p w14:paraId="77CB1C48" w14:textId="77777777" w:rsidR="0050403E" w:rsidRPr="0050403E" w:rsidRDefault="0050403E" w:rsidP="00AC51F0">
            <w:pPr>
              <w:spacing w:before="120"/>
              <w:jc w:val="center"/>
              <w:rPr>
                <w:rFonts w:ascii="Times New Roman" w:eastAsia="Times New Roman" w:hAnsi="Times New Roman" w:cs="Times New Roman"/>
                <w:b/>
                <w:sz w:val="26"/>
                <w:szCs w:val="26"/>
              </w:rPr>
            </w:pPr>
            <w:r w:rsidRPr="0050403E">
              <w:rPr>
                <w:rFonts w:ascii="Times New Roman" w:eastAsia="Times New Roman" w:hAnsi="Times New Roman" w:cs="Times New Roman"/>
                <w:b/>
                <w:sz w:val="26"/>
                <w:szCs w:val="26"/>
              </w:rPr>
              <w:t>CHÍNH PHỦ</w:t>
            </w:r>
            <w:r w:rsidRPr="0050403E">
              <w:rPr>
                <w:rFonts w:ascii="Times New Roman" w:eastAsia="Times New Roman" w:hAnsi="Times New Roman" w:cs="Times New Roman"/>
                <w:b/>
                <w:sz w:val="26"/>
                <w:szCs w:val="26"/>
              </w:rPr>
              <w:br/>
              <w:t>-------</w:t>
            </w:r>
          </w:p>
        </w:tc>
        <w:tc>
          <w:tcPr>
            <w:tcW w:w="1250" w:type="pct"/>
            <w:shd w:val="clear" w:color="auto" w:fill="auto"/>
          </w:tcPr>
          <w:p w14:paraId="4608DCBC" w14:textId="77777777" w:rsidR="0050403E" w:rsidRPr="0050403E" w:rsidRDefault="0050403E" w:rsidP="00AC51F0">
            <w:pPr>
              <w:spacing w:before="120"/>
              <w:jc w:val="center"/>
              <w:rPr>
                <w:rFonts w:ascii="Times New Roman" w:eastAsia="Times New Roman" w:hAnsi="Times New Roman" w:cs="Times New Roman"/>
                <w:sz w:val="26"/>
                <w:szCs w:val="26"/>
              </w:rPr>
            </w:pPr>
          </w:p>
        </w:tc>
        <w:tc>
          <w:tcPr>
            <w:tcW w:w="2265" w:type="pct"/>
            <w:shd w:val="clear" w:color="auto" w:fill="auto"/>
          </w:tcPr>
          <w:p w14:paraId="5D08E566" w14:textId="77777777" w:rsidR="0050403E" w:rsidRPr="0050403E" w:rsidRDefault="0050403E" w:rsidP="00AC51F0">
            <w:pPr>
              <w:spacing w:before="120"/>
              <w:rPr>
                <w:rFonts w:ascii="Times New Roman" w:eastAsia="Times New Roman" w:hAnsi="Times New Roman" w:cs="Times New Roman"/>
                <w:sz w:val="26"/>
                <w:szCs w:val="26"/>
              </w:rPr>
            </w:pPr>
            <w:r w:rsidRPr="0050403E">
              <w:rPr>
                <w:rFonts w:ascii="Times New Roman" w:eastAsia="Times New Roman" w:hAnsi="Times New Roman" w:cs="Times New Roman"/>
                <w:b/>
                <w:i/>
                <w:sz w:val="26"/>
                <w:szCs w:val="26"/>
              </w:rPr>
              <w:t>Biểu mẫu số 03/ĐGTĐ-QĐCT/SĐBS</w:t>
            </w:r>
            <w:r w:rsidRPr="0050403E">
              <w:rPr>
                <w:rFonts w:ascii="Times New Roman" w:eastAsia="Times New Roman" w:hAnsi="Times New Roman" w:cs="Times New Roman"/>
                <w:b/>
                <w:sz w:val="26"/>
                <w:szCs w:val="26"/>
              </w:rPr>
              <w:t xml:space="preserve"> </w:t>
            </w:r>
            <w:r w:rsidRPr="0050403E">
              <w:rPr>
                <w:rFonts w:ascii="Times New Roman" w:eastAsia="Times New Roman" w:hAnsi="Times New Roman" w:cs="Times New Roman"/>
                <w:b/>
                <w:sz w:val="26"/>
                <w:szCs w:val="26"/>
              </w:rPr>
              <w:br/>
            </w:r>
          </w:p>
        </w:tc>
      </w:tr>
    </w:tbl>
    <w:p w14:paraId="18F92FF2" w14:textId="77777777" w:rsidR="0050403E" w:rsidRPr="0050403E" w:rsidRDefault="0050403E" w:rsidP="0050403E">
      <w:pPr>
        <w:spacing w:before="120"/>
        <w:jc w:val="center"/>
        <w:rPr>
          <w:rFonts w:ascii="Times New Roman" w:hAnsi="Times New Roman" w:cs="Times New Roman"/>
          <w:b/>
          <w:sz w:val="26"/>
          <w:szCs w:val="26"/>
        </w:rPr>
      </w:pPr>
      <w:r w:rsidRPr="0050403E">
        <w:rPr>
          <w:rFonts w:ascii="Times New Roman" w:hAnsi="Times New Roman" w:cs="Times New Roman"/>
          <w:b/>
          <w:sz w:val="26"/>
          <w:szCs w:val="26"/>
        </w:rPr>
        <w:t>BIỂU MẪU ĐÁNH GIÁ TÁC ĐỘNG CỦA THỦ TỤC HÀNH CHÍNH ĐƯỢC QUY ĐỊNH CHI TIẾT HOẶC ĐƯỢC SỬA ĐỔI, BỔ SUNG TRONG DỰ ÁN, DỰ THẢO VĂN BẢN</w:t>
      </w:r>
    </w:p>
    <w:p w14:paraId="2AB10BD1" w14:textId="77603D9D" w:rsidR="0050403E" w:rsidRPr="002664E2" w:rsidRDefault="0050403E" w:rsidP="002664E2">
      <w:pPr>
        <w:pStyle w:val="ListParagraph"/>
        <w:numPr>
          <w:ilvl w:val="0"/>
          <w:numId w:val="4"/>
        </w:numPr>
        <w:spacing w:before="120"/>
        <w:rPr>
          <w:rFonts w:cs="Times New Roman"/>
          <w:sz w:val="26"/>
          <w:szCs w:val="26"/>
        </w:rPr>
      </w:pPr>
      <w:r w:rsidRPr="002664E2">
        <w:rPr>
          <w:rFonts w:cs="Times New Roman"/>
          <w:b/>
          <w:sz w:val="26"/>
          <w:szCs w:val="26"/>
        </w:rPr>
        <w:t xml:space="preserve">Tên dự án, dự thảo văn bản: </w:t>
      </w:r>
      <w:r w:rsidRPr="002664E2">
        <w:rPr>
          <w:rFonts w:cs="Times New Roman"/>
          <w:sz w:val="26"/>
          <w:szCs w:val="26"/>
        </w:rPr>
        <w:t xml:space="preserve">Dự </w:t>
      </w:r>
      <w:r w:rsidR="006A3F92" w:rsidRPr="002664E2">
        <w:rPr>
          <w:rFonts w:cs="Times New Roman"/>
          <w:sz w:val="26"/>
          <w:szCs w:val="26"/>
        </w:rPr>
        <w:t>án Luật sửa đổi, bổ sung một số điều của Luật Sử dụng năng lượng tiết kiệm và hiệu quả</w:t>
      </w:r>
    </w:p>
    <w:p w14:paraId="651F0D8A" w14:textId="2B301782" w:rsidR="0050403E" w:rsidRDefault="0050403E" w:rsidP="002664E2">
      <w:pPr>
        <w:pStyle w:val="ListParagraph"/>
        <w:numPr>
          <w:ilvl w:val="0"/>
          <w:numId w:val="4"/>
        </w:numPr>
        <w:spacing w:before="120"/>
        <w:rPr>
          <w:rFonts w:cs="Times New Roman"/>
        </w:rPr>
      </w:pPr>
      <w:r w:rsidRPr="0050403E">
        <w:rPr>
          <w:rFonts w:cs="Times New Roman"/>
          <w:b/>
        </w:rPr>
        <w:t xml:space="preserve">TTHC: </w:t>
      </w:r>
      <w:r w:rsidR="0026515B">
        <w:rPr>
          <w:rFonts w:cs="Times New Roman"/>
        </w:rPr>
        <w:t>gia hạn chứng chỉ đào tạo kiểm toán viên năng lượng và người quản lý năng lượng</w:t>
      </w:r>
    </w:p>
    <w:p w14:paraId="136D7374" w14:textId="77777777" w:rsidR="002664E2" w:rsidRPr="0050403E" w:rsidRDefault="002664E2" w:rsidP="002664E2">
      <w:pPr>
        <w:pStyle w:val="ListParagraph"/>
        <w:spacing w:before="120"/>
        <w:ind w:left="927"/>
        <w:rPr>
          <w:rFonts w:cs="Times New Roman"/>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6237"/>
      </w:tblGrid>
      <w:tr w:rsidR="0050403E" w:rsidRPr="0050403E" w14:paraId="3A75DAC0" w14:textId="77777777" w:rsidTr="00AC51F0">
        <w:trPr>
          <w:trHeight w:val="1077"/>
        </w:trPr>
        <w:tc>
          <w:tcPr>
            <w:tcW w:w="2694" w:type="dxa"/>
          </w:tcPr>
          <w:p w14:paraId="7357654F" w14:textId="77777777" w:rsidR="0050403E" w:rsidRPr="0050403E" w:rsidRDefault="0050403E" w:rsidP="00AC51F0">
            <w:pPr>
              <w:spacing w:before="60" w:after="60"/>
              <w:jc w:val="both"/>
              <w:rPr>
                <w:rFonts w:ascii="Times New Roman" w:hAnsi="Times New Roman" w:cs="Times New Roman"/>
                <w:b/>
                <w:sz w:val="26"/>
                <w:szCs w:val="26"/>
              </w:rPr>
            </w:pPr>
            <w:r w:rsidRPr="0050403E">
              <w:rPr>
                <w:rFonts w:ascii="Times New Roman" w:hAnsi="Times New Roman" w:cs="Times New Roman"/>
                <w:b/>
                <w:sz w:val="26"/>
                <w:szCs w:val="26"/>
              </w:rPr>
              <w:t>I. CĂN CỨ PHÁP LÝ</w:t>
            </w:r>
          </w:p>
          <w:p w14:paraId="7AD68367" w14:textId="77777777" w:rsidR="0050403E" w:rsidRPr="0050403E" w:rsidRDefault="0050403E" w:rsidP="00AC51F0">
            <w:pPr>
              <w:spacing w:before="60" w:after="60"/>
              <w:jc w:val="both"/>
              <w:rPr>
                <w:rFonts w:ascii="Times New Roman" w:hAnsi="Times New Roman" w:cs="Times New Roman"/>
                <w:i/>
                <w:sz w:val="26"/>
                <w:szCs w:val="26"/>
              </w:rPr>
            </w:pPr>
            <w:r w:rsidRPr="0050403E">
              <w:rPr>
                <w:rFonts w:ascii="Times New Roman" w:hAnsi="Times New Roman" w:cs="Times New Roman"/>
                <w:i/>
                <w:sz w:val="26"/>
                <w:szCs w:val="26"/>
              </w:rPr>
              <w:t>(Nêu rõ điều, khoản, điểm và tên văn bản quy định)</w:t>
            </w:r>
          </w:p>
        </w:tc>
        <w:tc>
          <w:tcPr>
            <w:tcW w:w="6237" w:type="dxa"/>
          </w:tcPr>
          <w:p w14:paraId="127C026D" w14:textId="5455CBB8" w:rsidR="0050403E" w:rsidRPr="00E85661" w:rsidRDefault="00E060B0" w:rsidP="00F538C3">
            <w:pPr>
              <w:spacing w:before="60" w:after="60"/>
              <w:jc w:val="both"/>
              <w:rPr>
                <w:rFonts w:ascii="Times New Roman" w:hAnsi="Times New Roman" w:cs="Times New Roman"/>
                <w:sz w:val="26"/>
                <w:szCs w:val="26"/>
                <w:lang w:val="en-US"/>
              </w:rPr>
            </w:pPr>
            <w:r>
              <w:rPr>
                <w:rFonts w:ascii="Times New Roman" w:hAnsi="Times New Roman" w:cs="Times New Roman"/>
                <w:sz w:val="26"/>
                <w:szCs w:val="26"/>
                <w:lang w:val="en-US"/>
              </w:rPr>
              <w:t>Khoản 9, 10 Điều 1 sửa đổi</w:t>
            </w:r>
            <w:r w:rsidR="003B2B12">
              <w:rPr>
                <w:rFonts w:ascii="Times New Roman" w:hAnsi="Times New Roman" w:cs="Times New Roman"/>
                <w:sz w:val="26"/>
                <w:szCs w:val="26"/>
                <w:lang w:val="en-US"/>
              </w:rPr>
              <w:t>, bổ sung</w:t>
            </w:r>
            <w:r>
              <w:rPr>
                <w:rFonts w:ascii="Times New Roman" w:hAnsi="Times New Roman" w:cs="Times New Roman"/>
                <w:sz w:val="26"/>
                <w:szCs w:val="26"/>
                <w:lang w:val="en-US"/>
              </w:rPr>
              <w:t xml:space="preserve"> </w:t>
            </w:r>
            <w:r w:rsidR="0050403E" w:rsidRPr="0050403E">
              <w:rPr>
                <w:rFonts w:ascii="Times New Roman" w:hAnsi="Times New Roman" w:cs="Times New Roman"/>
                <w:sz w:val="26"/>
                <w:szCs w:val="26"/>
              </w:rPr>
              <w:t xml:space="preserve">Điều </w:t>
            </w:r>
            <w:r w:rsidR="009552E0" w:rsidRPr="003361A0">
              <w:rPr>
                <w:rFonts w:ascii="Times New Roman" w:hAnsi="Times New Roman" w:cs="Times New Roman"/>
                <w:sz w:val="26"/>
                <w:szCs w:val="26"/>
              </w:rPr>
              <w:t>34</w:t>
            </w:r>
            <w:r w:rsidR="0050403E" w:rsidRPr="0050403E">
              <w:rPr>
                <w:rFonts w:ascii="Times New Roman" w:hAnsi="Times New Roman" w:cs="Times New Roman"/>
                <w:sz w:val="26"/>
                <w:szCs w:val="26"/>
              </w:rPr>
              <w:t xml:space="preserve">, </w:t>
            </w:r>
            <w:r w:rsidR="009552E0" w:rsidRPr="003361A0">
              <w:rPr>
                <w:rFonts w:ascii="Times New Roman" w:hAnsi="Times New Roman" w:cs="Times New Roman"/>
                <w:sz w:val="26"/>
                <w:szCs w:val="26"/>
              </w:rPr>
              <w:t>35</w:t>
            </w:r>
            <w:r w:rsidR="0050403E" w:rsidRPr="0050403E">
              <w:rPr>
                <w:rFonts w:ascii="Times New Roman" w:hAnsi="Times New Roman" w:cs="Times New Roman"/>
                <w:sz w:val="26"/>
                <w:szCs w:val="26"/>
              </w:rPr>
              <w:t xml:space="preserve"> dự thảo Luật </w:t>
            </w:r>
            <w:r w:rsidR="00D83AED" w:rsidRPr="003361A0">
              <w:rPr>
                <w:rFonts w:ascii="Times New Roman" w:hAnsi="Times New Roman" w:cs="Times New Roman"/>
                <w:sz w:val="26"/>
                <w:szCs w:val="26"/>
              </w:rPr>
              <w:t>sửa đổi, bổ sung một số điều của Luật Sử dụng năng lượng tiết kiệm và hiệu quả</w:t>
            </w:r>
            <w:r w:rsidR="00E85661">
              <w:rPr>
                <w:rFonts w:ascii="Times New Roman" w:hAnsi="Times New Roman" w:cs="Times New Roman"/>
                <w:sz w:val="26"/>
                <w:szCs w:val="26"/>
                <w:lang w:val="en-US"/>
              </w:rPr>
              <w:t>.</w:t>
            </w:r>
          </w:p>
        </w:tc>
      </w:tr>
      <w:tr w:rsidR="0050403E" w:rsidRPr="0050403E" w14:paraId="39BCE30C" w14:textId="77777777" w:rsidTr="00AC51F0">
        <w:tc>
          <w:tcPr>
            <w:tcW w:w="8931" w:type="dxa"/>
            <w:gridSpan w:val="2"/>
          </w:tcPr>
          <w:p w14:paraId="5655D8B5" w14:textId="77777777" w:rsidR="0050403E" w:rsidRPr="0050403E" w:rsidRDefault="0050403E" w:rsidP="00AC51F0">
            <w:pPr>
              <w:spacing w:before="60" w:after="60" w:line="300" w:lineRule="exact"/>
              <w:jc w:val="both"/>
              <w:rPr>
                <w:rFonts w:ascii="Times New Roman" w:hAnsi="Times New Roman" w:cs="Times New Roman"/>
                <w:b/>
                <w:sz w:val="26"/>
                <w:szCs w:val="26"/>
              </w:rPr>
            </w:pPr>
            <w:r w:rsidRPr="0050403E">
              <w:rPr>
                <w:rFonts w:ascii="Times New Roman" w:hAnsi="Times New Roman" w:cs="Times New Roman"/>
                <w:b/>
                <w:sz w:val="26"/>
                <w:szCs w:val="26"/>
              </w:rPr>
              <w:t>II. ĐÁNH GIÁ TÍNH HỢP LÝ CỦA TỪNG BỘ PHẬN TẠO THÀNH THỦ TỤC HÀNH CHÍNH</w:t>
            </w:r>
          </w:p>
          <w:p w14:paraId="3667733E" w14:textId="77777777" w:rsidR="0050403E" w:rsidRPr="0050403E" w:rsidRDefault="0050403E" w:rsidP="00AC51F0">
            <w:pPr>
              <w:spacing w:before="60" w:after="60" w:line="300" w:lineRule="exact"/>
              <w:jc w:val="both"/>
              <w:rPr>
                <w:rFonts w:ascii="Times New Roman" w:hAnsi="Times New Roman" w:cs="Times New Roman"/>
                <w:i/>
                <w:sz w:val="26"/>
                <w:szCs w:val="26"/>
              </w:rPr>
            </w:pPr>
            <w:r w:rsidRPr="0050403E">
              <w:rPr>
                <w:rFonts w:ascii="Times New Roman" w:hAnsi="Times New Roman" w:cs="Times New Roman"/>
                <w:i/>
                <w:sz w:val="26"/>
                <w:szCs w:val="26"/>
              </w:rPr>
              <w:t>(Đối với bộ phận thủ tục hành chính được quy định chi tiết hoặc được sửa đổi, bổ sung thì đánh giá; bộ phận thủ tục hành chính không được quy định chi tiết hoặc không sửa đổi, bổ sung thì không đánh giá và xóa bỏ khỏi Biểu mẫu)</w:t>
            </w:r>
          </w:p>
        </w:tc>
      </w:tr>
      <w:tr w:rsidR="0050403E" w:rsidRPr="0050403E" w14:paraId="3FC81808" w14:textId="77777777" w:rsidTr="00AC51F0">
        <w:tc>
          <w:tcPr>
            <w:tcW w:w="8931" w:type="dxa"/>
            <w:gridSpan w:val="2"/>
          </w:tcPr>
          <w:p w14:paraId="1E5F0ED1" w14:textId="77777777" w:rsidR="0050403E" w:rsidRPr="0050403E" w:rsidRDefault="0050403E" w:rsidP="00AC51F0">
            <w:pPr>
              <w:spacing w:before="60" w:after="60"/>
              <w:jc w:val="both"/>
              <w:rPr>
                <w:rFonts w:ascii="Times New Roman" w:hAnsi="Times New Roman" w:cs="Times New Roman"/>
                <w:b/>
                <w:sz w:val="26"/>
                <w:szCs w:val="26"/>
              </w:rPr>
            </w:pPr>
            <w:r w:rsidRPr="0050403E">
              <w:rPr>
                <w:rFonts w:ascii="Times New Roman" w:hAnsi="Times New Roman" w:cs="Times New Roman"/>
                <w:b/>
                <w:sz w:val="26"/>
                <w:szCs w:val="26"/>
              </w:rPr>
              <w:t>1. Tên thủ tục hành chính</w:t>
            </w:r>
          </w:p>
        </w:tc>
      </w:tr>
      <w:tr w:rsidR="0050403E" w:rsidRPr="0050403E" w14:paraId="53D3432F" w14:textId="77777777" w:rsidTr="00AC51F0">
        <w:tc>
          <w:tcPr>
            <w:tcW w:w="2694" w:type="dxa"/>
          </w:tcPr>
          <w:p w14:paraId="7A4EB5E8" w14:textId="77777777" w:rsidR="0050403E" w:rsidRPr="0050403E" w:rsidRDefault="0050403E" w:rsidP="00AC51F0">
            <w:pPr>
              <w:spacing w:before="60" w:after="60"/>
              <w:jc w:val="both"/>
              <w:rPr>
                <w:rFonts w:ascii="Times New Roman" w:hAnsi="Times New Roman" w:cs="Times New Roman"/>
                <w:b/>
                <w:sz w:val="26"/>
                <w:szCs w:val="26"/>
              </w:rPr>
            </w:pPr>
            <w:r w:rsidRPr="0050403E">
              <w:rPr>
                <w:rFonts w:ascii="Times New Roman" w:hAnsi="Times New Roman" w:cs="Times New Roman"/>
                <w:sz w:val="26"/>
                <w:szCs w:val="26"/>
              </w:rPr>
              <w:t>Có được quy định rõ ràng, cụ thể và phù hợp không?</w:t>
            </w:r>
          </w:p>
        </w:tc>
        <w:tc>
          <w:tcPr>
            <w:tcW w:w="6237" w:type="dxa"/>
          </w:tcPr>
          <w:p w14:paraId="38A57EAA" w14:textId="77777777" w:rsidR="0050403E" w:rsidRPr="0050403E" w:rsidRDefault="0050403E" w:rsidP="00AC51F0">
            <w:pPr>
              <w:spacing w:before="60" w:after="60" w:line="300" w:lineRule="exact"/>
              <w:jc w:val="both"/>
              <w:rPr>
                <w:rFonts w:ascii="Times New Roman" w:hAnsi="Times New Roman" w:cs="Times New Roman"/>
                <w:sz w:val="26"/>
                <w:szCs w:val="26"/>
              </w:rPr>
            </w:pPr>
            <w:r w:rsidRPr="0050403E">
              <w:rPr>
                <w:rFonts w:ascii="Times New Roman" w:hAnsi="Times New Roman" w:cs="Times New Roman"/>
                <w:sz w:val="26"/>
                <w:szCs w:val="26"/>
              </w:rPr>
              <w:t xml:space="preserve">Có </w:t>
            </w:r>
            <w:r w:rsidRPr="0050403E">
              <w:rPr>
                <w:rFonts w:ascii="Times New Roman" w:hAnsi="Times New Roman" w:cs="Times New Roman"/>
                <w:sz w:val="26"/>
                <w:szCs w:val="26"/>
              </w:rPr>
              <w:fldChar w:fldCharType="begin">
                <w:ffData>
                  <w:name w:val=""/>
                  <w:enabled/>
                  <w:calcOnExit w:val="0"/>
                  <w:checkBox>
                    <w:sizeAuto/>
                    <w:default w:val="1"/>
                  </w:checkBox>
                </w:ffData>
              </w:fldChar>
            </w:r>
            <w:r w:rsidRPr="0050403E">
              <w:rPr>
                <w:rFonts w:ascii="Times New Roman" w:hAnsi="Times New Roman" w:cs="Times New Roman"/>
                <w:sz w:val="26"/>
                <w:szCs w:val="26"/>
              </w:rPr>
              <w:instrText xml:space="preserve"> FORMCHECKBOX </w:instrText>
            </w:r>
            <w:r w:rsidR="00770968">
              <w:rPr>
                <w:rFonts w:ascii="Times New Roman" w:hAnsi="Times New Roman" w:cs="Times New Roman"/>
                <w:sz w:val="26"/>
                <w:szCs w:val="26"/>
              </w:rPr>
            </w:r>
            <w:r w:rsidR="00770968">
              <w:rPr>
                <w:rFonts w:ascii="Times New Roman" w:hAnsi="Times New Roman" w:cs="Times New Roman"/>
                <w:sz w:val="26"/>
                <w:szCs w:val="26"/>
              </w:rPr>
              <w:fldChar w:fldCharType="separate"/>
            </w:r>
            <w:r w:rsidRPr="0050403E">
              <w:rPr>
                <w:rFonts w:ascii="Times New Roman" w:hAnsi="Times New Roman" w:cs="Times New Roman"/>
                <w:sz w:val="26"/>
                <w:szCs w:val="26"/>
              </w:rPr>
              <w:fldChar w:fldCharType="end"/>
            </w:r>
            <w:r w:rsidRPr="0050403E">
              <w:rPr>
                <w:rFonts w:ascii="Times New Roman" w:hAnsi="Times New Roman" w:cs="Times New Roman"/>
                <w:sz w:val="26"/>
                <w:szCs w:val="26"/>
              </w:rPr>
              <w:t xml:space="preserve">       Không  </w:t>
            </w:r>
            <w:r w:rsidRPr="0050403E">
              <w:rPr>
                <w:rFonts w:ascii="Times New Roman" w:hAnsi="Times New Roman" w:cs="Times New Roman"/>
                <w:sz w:val="26"/>
                <w:szCs w:val="26"/>
              </w:rPr>
              <w:fldChar w:fldCharType="begin">
                <w:ffData>
                  <w:name w:val="Check3"/>
                  <w:enabled/>
                  <w:calcOnExit w:val="0"/>
                  <w:checkBox>
                    <w:sizeAuto/>
                    <w:default w:val="0"/>
                  </w:checkBox>
                </w:ffData>
              </w:fldChar>
            </w:r>
            <w:r w:rsidRPr="0050403E">
              <w:rPr>
                <w:rFonts w:ascii="Times New Roman" w:hAnsi="Times New Roman" w:cs="Times New Roman"/>
                <w:sz w:val="26"/>
                <w:szCs w:val="26"/>
              </w:rPr>
              <w:instrText xml:space="preserve"> FORMCHECKBOX </w:instrText>
            </w:r>
            <w:r w:rsidR="00770968">
              <w:rPr>
                <w:rFonts w:ascii="Times New Roman" w:hAnsi="Times New Roman" w:cs="Times New Roman"/>
                <w:sz w:val="26"/>
                <w:szCs w:val="26"/>
              </w:rPr>
            </w:r>
            <w:r w:rsidR="00770968">
              <w:rPr>
                <w:rFonts w:ascii="Times New Roman" w:hAnsi="Times New Roman" w:cs="Times New Roman"/>
                <w:sz w:val="26"/>
                <w:szCs w:val="26"/>
              </w:rPr>
              <w:fldChar w:fldCharType="separate"/>
            </w:r>
            <w:r w:rsidRPr="0050403E">
              <w:rPr>
                <w:rFonts w:ascii="Times New Roman" w:hAnsi="Times New Roman" w:cs="Times New Roman"/>
                <w:sz w:val="26"/>
                <w:szCs w:val="26"/>
              </w:rPr>
              <w:fldChar w:fldCharType="end"/>
            </w:r>
            <w:r w:rsidRPr="0050403E">
              <w:rPr>
                <w:rFonts w:ascii="Times New Roman" w:hAnsi="Times New Roman" w:cs="Times New Roman"/>
                <w:sz w:val="26"/>
                <w:szCs w:val="26"/>
              </w:rPr>
              <w:t xml:space="preserve"> </w:t>
            </w:r>
          </w:p>
          <w:p w14:paraId="3FF9237D" w14:textId="019FCDCA" w:rsidR="0050403E" w:rsidRPr="00A01FCA" w:rsidRDefault="0050403E" w:rsidP="009D2675">
            <w:pPr>
              <w:tabs>
                <w:tab w:val="left" w:pos="1809"/>
              </w:tabs>
              <w:spacing w:before="120" w:line="360" w:lineRule="exact"/>
              <w:jc w:val="both"/>
              <w:rPr>
                <w:rFonts w:ascii="Times New Roman" w:hAnsi="Times New Roman" w:cs="Times New Roman"/>
                <w:bCs/>
                <w:noProof/>
                <w:sz w:val="26"/>
                <w:szCs w:val="26"/>
                <w:lang w:val="en-US"/>
              </w:rPr>
            </w:pPr>
            <w:r w:rsidRPr="0050403E">
              <w:rPr>
                <w:rFonts w:ascii="Times New Roman" w:hAnsi="Times New Roman" w:cs="Times New Roman"/>
                <w:sz w:val="26"/>
                <w:szCs w:val="26"/>
              </w:rPr>
              <w:t xml:space="preserve">Nêu rõ lý do: </w:t>
            </w:r>
            <w:r w:rsidR="00334961">
              <w:rPr>
                <w:rFonts w:ascii="Times New Roman" w:hAnsi="Times New Roman" w:cs="Times New Roman"/>
                <w:sz w:val="26"/>
                <w:szCs w:val="26"/>
                <w:lang w:val="en-US"/>
              </w:rPr>
              <w:t xml:space="preserve">Khoản 9, 10 Điều 1 sửa đổi, bổ sung </w:t>
            </w:r>
            <w:r w:rsidR="00334961" w:rsidRPr="0050403E">
              <w:rPr>
                <w:rFonts w:ascii="Times New Roman" w:hAnsi="Times New Roman" w:cs="Times New Roman"/>
                <w:sz w:val="26"/>
                <w:szCs w:val="26"/>
              </w:rPr>
              <w:t xml:space="preserve">Điều </w:t>
            </w:r>
            <w:r w:rsidR="00334961" w:rsidRPr="003361A0">
              <w:rPr>
                <w:rFonts w:ascii="Times New Roman" w:hAnsi="Times New Roman" w:cs="Times New Roman"/>
                <w:sz w:val="26"/>
                <w:szCs w:val="26"/>
              </w:rPr>
              <w:t>34</w:t>
            </w:r>
            <w:r w:rsidR="00334961" w:rsidRPr="0050403E">
              <w:rPr>
                <w:rFonts w:ascii="Times New Roman" w:hAnsi="Times New Roman" w:cs="Times New Roman"/>
                <w:sz w:val="26"/>
                <w:szCs w:val="26"/>
              </w:rPr>
              <w:t xml:space="preserve">, </w:t>
            </w:r>
            <w:r w:rsidR="00334961" w:rsidRPr="003361A0">
              <w:rPr>
                <w:rFonts w:ascii="Times New Roman" w:hAnsi="Times New Roman" w:cs="Times New Roman"/>
                <w:sz w:val="26"/>
                <w:szCs w:val="26"/>
              </w:rPr>
              <w:t>35</w:t>
            </w:r>
            <w:r w:rsidR="00334961" w:rsidRPr="00B43EE4">
              <w:rPr>
                <w:rFonts w:ascii="Times New Roman" w:hAnsi="Times New Roman" w:cs="Times New Roman"/>
                <w:sz w:val="26"/>
                <w:szCs w:val="26"/>
              </w:rPr>
              <w:t xml:space="preserve"> </w:t>
            </w:r>
            <w:r w:rsidRPr="0050403E">
              <w:rPr>
                <w:rFonts w:ascii="Times New Roman" w:hAnsi="Times New Roman" w:cs="Times New Roman"/>
                <w:sz w:val="26"/>
                <w:szCs w:val="26"/>
              </w:rPr>
              <w:t>dự thảo Luậ</w:t>
            </w:r>
            <w:r w:rsidR="009D2675">
              <w:rPr>
                <w:rFonts w:ascii="Times New Roman" w:hAnsi="Times New Roman" w:cs="Times New Roman"/>
                <w:sz w:val="26"/>
                <w:szCs w:val="26"/>
              </w:rPr>
              <w:t xml:space="preserve">t </w:t>
            </w:r>
            <w:r w:rsidR="009D2675">
              <w:rPr>
                <w:rFonts w:ascii="Times New Roman" w:hAnsi="Times New Roman" w:cs="Times New Roman"/>
                <w:sz w:val="26"/>
                <w:szCs w:val="26"/>
                <w:lang w:val="en-US"/>
              </w:rPr>
              <w:t>nêu rõ:</w:t>
            </w:r>
            <w:r w:rsidRPr="0050403E">
              <w:rPr>
                <w:rFonts w:ascii="Times New Roman" w:hAnsi="Times New Roman" w:cs="Times New Roman"/>
                <w:sz w:val="26"/>
                <w:szCs w:val="26"/>
              </w:rPr>
              <w:t xml:space="preserve"> </w:t>
            </w:r>
            <w:r w:rsidR="005C2FEB" w:rsidRPr="00B43EE4">
              <w:rPr>
                <w:rFonts w:ascii="Times New Roman" w:hAnsi="Times New Roman" w:cs="Times New Roman"/>
                <w:sz w:val="26"/>
                <w:szCs w:val="26"/>
              </w:rPr>
              <w:t>Chính phủ quy định cụ thể về thời hạn của chứng chỉ kiểm toán viên năng lượng, thời hạn chứng chỉ quản lý năng lượng</w:t>
            </w:r>
            <w:r w:rsidR="00A01FCA" w:rsidRPr="00B43EE4">
              <w:rPr>
                <w:rFonts w:ascii="Times New Roman" w:hAnsi="Times New Roman" w:cs="Times New Roman"/>
                <w:sz w:val="26"/>
                <w:szCs w:val="26"/>
              </w:rPr>
              <w:t>.</w:t>
            </w:r>
          </w:p>
        </w:tc>
      </w:tr>
      <w:tr w:rsidR="0050403E" w:rsidRPr="0050403E" w14:paraId="2A7E9E5B" w14:textId="77777777" w:rsidTr="00AC51F0">
        <w:tc>
          <w:tcPr>
            <w:tcW w:w="8931" w:type="dxa"/>
            <w:gridSpan w:val="2"/>
          </w:tcPr>
          <w:p w14:paraId="6AC53491" w14:textId="77777777" w:rsidR="0050403E" w:rsidRPr="0050403E" w:rsidRDefault="0050403E" w:rsidP="00AC51F0">
            <w:pPr>
              <w:spacing w:before="60" w:after="60" w:line="300" w:lineRule="exact"/>
              <w:jc w:val="both"/>
              <w:rPr>
                <w:rFonts w:ascii="Times New Roman" w:hAnsi="Times New Roman" w:cs="Times New Roman"/>
                <w:b/>
                <w:sz w:val="26"/>
                <w:szCs w:val="26"/>
              </w:rPr>
            </w:pPr>
            <w:r w:rsidRPr="0050403E">
              <w:rPr>
                <w:rFonts w:ascii="Times New Roman" w:hAnsi="Times New Roman" w:cs="Times New Roman"/>
                <w:b/>
                <w:sz w:val="26"/>
                <w:szCs w:val="26"/>
              </w:rPr>
              <w:t xml:space="preserve">2. Đối tượng thực hiện </w:t>
            </w:r>
          </w:p>
        </w:tc>
      </w:tr>
      <w:tr w:rsidR="0050403E" w:rsidRPr="0050403E" w14:paraId="6D328769" w14:textId="77777777" w:rsidTr="00AC51F0">
        <w:tc>
          <w:tcPr>
            <w:tcW w:w="2694" w:type="dxa"/>
          </w:tcPr>
          <w:p w14:paraId="568DD050" w14:textId="77777777" w:rsidR="0050403E" w:rsidRPr="0050403E" w:rsidRDefault="0050403E" w:rsidP="00AC51F0">
            <w:pPr>
              <w:spacing w:before="60" w:after="60" w:line="300" w:lineRule="exact"/>
              <w:jc w:val="both"/>
              <w:rPr>
                <w:rFonts w:ascii="Times New Roman" w:hAnsi="Times New Roman" w:cs="Times New Roman"/>
                <w:sz w:val="26"/>
                <w:szCs w:val="26"/>
              </w:rPr>
            </w:pPr>
            <w:r w:rsidRPr="0050403E">
              <w:rPr>
                <w:rFonts w:ascii="Times New Roman" w:hAnsi="Times New Roman" w:cs="Times New Roman"/>
                <w:sz w:val="26"/>
                <w:szCs w:val="26"/>
              </w:rPr>
              <w:t>a) Đối tượng thực hiện:</w:t>
            </w:r>
          </w:p>
          <w:p w14:paraId="197D834D" w14:textId="77777777" w:rsidR="0050403E" w:rsidRPr="0050403E" w:rsidRDefault="0050403E" w:rsidP="00AC51F0">
            <w:pPr>
              <w:spacing w:before="60" w:after="60" w:line="300" w:lineRule="exact"/>
              <w:jc w:val="both"/>
              <w:rPr>
                <w:rFonts w:ascii="Times New Roman" w:hAnsi="Times New Roman" w:cs="Times New Roman"/>
                <w:b/>
                <w:sz w:val="26"/>
                <w:szCs w:val="26"/>
              </w:rPr>
            </w:pPr>
          </w:p>
        </w:tc>
        <w:tc>
          <w:tcPr>
            <w:tcW w:w="6237" w:type="dxa"/>
          </w:tcPr>
          <w:p w14:paraId="7F22EC92" w14:textId="467B62B9" w:rsidR="0050403E" w:rsidRPr="0050403E" w:rsidRDefault="0050403E" w:rsidP="00AC51F0">
            <w:pPr>
              <w:spacing w:before="60" w:after="60" w:line="300" w:lineRule="exact"/>
              <w:jc w:val="both"/>
              <w:rPr>
                <w:rFonts w:ascii="Times New Roman" w:hAnsi="Times New Roman" w:cs="Times New Roman"/>
                <w:sz w:val="26"/>
                <w:szCs w:val="26"/>
              </w:rPr>
            </w:pPr>
            <w:r w:rsidRPr="0050403E">
              <w:rPr>
                <w:rFonts w:ascii="Times New Roman" w:hAnsi="Times New Roman" w:cs="Times New Roman"/>
                <w:sz w:val="26"/>
                <w:szCs w:val="26"/>
              </w:rPr>
              <w:t xml:space="preserve">- </w:t>
            </w:r>
            <w:r w:rsidR="00DA67F7">
              <w:rPr>
                <w:rFonts w:ascii="Times New Roman" w:hAnsi="Times New Roman" w:cs="Times New Roman"/>
                <w:sz w:val="26"/>
                <w:szCs w:val="26"/>
                <w:lang w:val="en-US"/>
              </w:rPr>
              <w:t>Cá nhân</w:t>
            </w:r>
            <w:r w:rsidRPr="0050403E">
              <w:rPr>
                <w:rFonts w:ascii="Times New Roman" w:hAnsi="Times New Roman" w:cs="Times New Roman"/>
                <w:sz w:val="26"/>
                <w:szCs w:val="26"/>
              </w:rPr>
              <w:t>:</w:t>
            </w:r>
            <w:r w:rsidRPr="0050403E">
              <w:rPr>
                <w:rFonts w:ascii="Times New Roman" w:hAnsi="Times New Roman" w:cs="Times New Roman"/>
                <w:sz w:val="26"/>
                <w:szCs w:val="26"/>
              </w:rPr>
              <w:tab/>
              <w:t xml:space="preserve">Trong nước </w:t>
            </w:r>
            <w:r w:rsidRPr="0050403E">
              <w:rPr>
                <w:rFonts w:ascii="Times New Roman" w:hAnsi="Times New Roman" w:cs="Times New Roman"/>
                <w:sz w:val="26"/>
                <w:szCs w:val="26"/>
              </w:rPr>
              <w:fldChar w:fldCharType="begin">
                <w:ffData>
                  <w:name w:val=""/>
                  <w:enabled/>
                  <w:calcOnExit w:val="0"/>
                  <w:checkBox>
                    <w:sizeAuto/>
                    <w:default w:val="1"/>
                  </w:checkBox>
                </w:ffData>
              </w:fldChar>
            </w:r>
            <w:r w:rsidRPr="0050403E">
              <w:rPr>
                <w:rFonts w:ascii="Times New Roman" w:hAnsi="Times New Roman" w:cs="Times New Roman"/>
                <w:sz w:val="26"/>
                <w:szCs w:val="26"/>
              </w:rPr>
              <w:instrText xml:space="preserve"> FORMCHECKBOX </w:instrText>
            </w:r>
            <w:r w:rsidR="00770968">
              <w:rPr>
                <w:rFonts w:ascii="Times New Roman" w:hAnsi="Times New Roman" w:cs="Times New Roman"/>
                <w:sz w:val="26"/>
                <w:szCs w:val="26"/>
              </w:rPr>
            </w:r>
            <w:r w:rsidR="00770968">
              <w:rPr>
                <w:rFonts w:ascii="Times New Roman" w:hAnsi="Times New Roman" w:cs="Times New Roman"/>
                <w:sz w:val="26"/>
                <w:szCs w:val="26"/>
              </w:rPr>
              <w:fldChar w:fldCharType="separate"/>
            </w:r>
            <w:r w:rsidRPr="0050403E">
              <w:rPr>
                <w:rFonts w:ascii="Times New Roman" w:hAnsi="Times New Roman" w:cs="Times New Roman"/>
                <w:sz w:val="26"/>
                <w:szCs w:val="26"/>
              </w:rPr>
              <w:fldChar w:fldCharType="end"/>
            </w:r>
            <w:r w:rsidRPr="0050403E">
              <w:rPr>
                <w:rFonts w:ascii="Times New Roman" w:hAnsi="Times New Roman" w:cs="Times New Roman"/>
                <w:sz w:val="26"/>
                <w:szCs w:val="26"/>
              </w:rPr>
              <w:tab/>
              <w:t xml:space="preserve">Nước ngoài </w:t>
            </w:r>
            <w:r w:rsidRPr="0050403E">
              <w:rPr>
                <w:rFonts w:ascii="Times New Roman" w:hAnsi="Times New Roman" w:cs="Times New Roman"/>
                <w:sz w:val="26"/>
                <w:szCs w:val="26"/>
              </w:rPr>
              <w:fldChar w:fldCharType="begin">
                <w:ffData>
                  <w:name w:val="Check3"/>
                  <w:enabled/>
                  <w:calcOnExit w:val="0"/>
                  <w:checkBox>
                    <w:sizeAuto/>
                    <w:default w:val="0"/>
                  </w:checkBox>
                </w:ffData>
              </w:fldChar>
            </w:r>
            <w:r w:rsidRPr="0050403E">
              <w:rPr>
                <w:rFonts w:ascii="Times New Roman" w:hAnsi="Times New Roman" w:cs="Times New Roman"/>
                <w:sz w:val="26"/>
                <w:szCs w:val="26"/>
              </w:rPr>
              <w:instrText xml:space="preserve"> FORMCHECKBOX </w:instrText>
            </w:r>
            <w:r w:rsidR="00770968">
              <w:rPr>
                <w:rFonts w:ascii="Times New Roman" w:hAnsi="Times New Roman" w:cs="Times New Roman"/>
                <w:sz w:val="26"/>
                <w:szCs w:val="26"/>
              </w:rPr>
            </w:r>
            <w:r w:rsidR="00770968">
              <w:rPr>
                <w:rFonts w:ascii="Times New Roman" w:hAnsi="Times New Roman" w:cs="Times New Roman"/>
                <w:sz w:val="26"/>
                <w:szCs w:val="26"/>
              </w:rPr>
              <w:fldChar w:fldCharType="separate"/>
            </w:r>
            <w:r w:rsidRPr="0050403E">
              <w:rPr>
                <w:rFonts w:ascii="Times New Roman" w:hAnsi="Times New Roman" w:cs="Times New Roman"/>
                <w:sz w:val="26"/>
                <w:szCs w:val="26"/>
              </w:rPr>
              <w:fldChar w:fldCharType="end"/>
            </w:r>
          </w:p>
          <w:p w14:paraId="79DAA7CE" w14:textId="77777777" w:rsidR="0050403E" w:rsidRPr="0050403E" w:rsidRDefault="0050403E" w:rsidP="00AC51F0">
            <w:pPr>
              <w:spacing w:before="60" w:after="60" w:line="300" w:lineRule="exact"/>
              <w:jc w:val="both"/>
              <w:rPr>
                <w:rFonts w:ascii="Times New Roman" w:hAnsi="Times New Roman" w:cs="Times New Roman"/>
                <w:sz w:val="26"/>
                <w:szCs w:val="26"/>
              </w:rPr>
            </w:pPr>
            <w:r w:rsidRPr="0050403E">
              <w:rPr>
                <w:rFonts w:ascii="Times New Roman" w:hAnsi="Times New Roman" w:cs="Times New Roman"/>
                <w:sz w:val="26"/>
                <w:szCs w:val="26"/>
              </w:rPr>
              <w:t xml:space="preserve">Mô tả rõ: </w:t>
            </w:r>
          </w:p>
          <w:p w14:paraId="556FCA45" w14:textId="1E8D777E" w:rsidR="0050403E" w:rsidRPr="005D600B" w:rsidRDefault="005D600B" w:rsidP="00AC51F0">
            <w:pPr>
              <w:spacing w:before="60" w:after="60" w:line="300" w:lineRule="exact"/>
              <w:jc w:val="both"/>
              <w:rPr>
                <w:rFonts w:ascii="Times New Roman" w:hAnsi="Times New Roman" w:cs="Times New Roman"/>
                <w:sz w:val="26"/>
                <w:szCs w:val="26"/>
                <w:lang w:val="en-US"/>
              </w:rPr>
            </w:pPr>
            <w:r>
              <w:rPr>
                <w:rFonts w:ascii="Times New Roman" w:hAnsi="Times New Roman" w:cs="Times New Roman"/>
                <w:sz w:val="26"/>
                <w:szCs w:val="26"/>
                <w:lang w:val="en-US"/>
              </w:rPr>
              <w:t xml:space="preserve">Khoản 9, 10 Điều 1 sửa đổi, bổ sung </w:t>
            </w:r>
            <w:r w:rsidRPr="0050403E">
              <w:rPr>
                <w:rFonts w:ascii="Times New Roman" w:hAnsi="Times New Roman" w:cs="Times New Roman"/>
                <w:sz w:val="26"/>
                <w:szCs w:val="26"/>
              </w:rPr>
              <w:t xml:space="preserve">Điều </w:t>
            </w:r>
            <w:r w:rsidRPr="003361A0">
              <w:rPr>
                <w:rFonts w:ascii="Times New Roman" w:hAnsi="Times New Roman" w:cs="Times New Roman"/>
                <w:sz w:val="26"/>
                <w:szCs w:val="26"/>
              </w:rPr>
              <w:t>34</w:t>
            </w:r>
            <w:r w:rsidRPr="0050403E">
              <w:rPr>
                <w:rFonts w:ascii="Times New Roman" w:hAnsi="Times New Roman" w:cs="Times New Roman"/>
                <w:sz w:val="26"/>
                <w:szCs w:val="26"/>
              </w:rPr>
              <w:t xml:space="preserve">, </w:t>
            </w:r>
            <w:r w:rsidRPr="003361A0">
              <w:rPr>
                <w:rFonts w:ascii="Times New Roman" w:hAnsi="Times New Roman" w:cs="Times New Roman"/>
                <w:sz w:val="26"/>
                <w:szCs w:val="26"/>
              </w:rPr>
              <w:t>35</w:t>
            </w:r>
            <w:r w:rsidRPr="00B43EE4">
              <w:rPr>
                <w:rFonts w:ascii="Times New Roman" w:hAnsi="Times New Roman" w:cs="Times New Roman"/>
                <w:sz w:val="26"/>
                <w:szCs w:val="26"/>
              </w:rPr>
              <w:t xml:space="preserve"> </w:t>
            </w:r>
            <w:r w:rsidRPr="0050403E">
              <w:rPr>
                <w:rFonts w:ascii="Times New Roman" w:hAnsi="Times New Roman" w:cs="Times New Roman"/>
                <w:sz w:val="26"/>
                <w:szCs w:val="26"/>
              </w:rPr>
              <w:t>dự thảo Luậ</w:t>
            </w:r>
            <w:r>
              <w:rPr>
                <w:rFonts w:ascii="Times New Roman" w:hAnsi="Times New Roman" w:cs="Times New Roman"/>
                <w:sz w:val="26"/>
                <w:szCs w:val="26"/>
              </w:rPr>
              <w:t xml:space="preserve">t </w:t>
            </w:r>
            <w:r>
              <w:rPr>
                <w:rFonts w:ascii="Times New Roman" w:hAnsi="Times New Roman" w:cs="Times New Roman"/>
                <w:sz w:val="26"/>
                <w:szCs w:val="26"/>
                <w:lang w:val="en-US"/>
              </w:rPr>
              <w:t>nêu rõ:</w:t>
            </w:r>
            <w:r w:rsidRPr="0050403E">
              <w:rPr>
                <w:rFonts w:ascii="Times New Roman" w:hAnsi="Times New Roman" w:cs="Times New Roman"/>
                <w:sz w:val="26"/>
                <w:szCs w:val="26"/>
              </w:rPr>
              <w:t xml:space="preserve"> </w:t>
            </w:r>
            <w:r w:rsidRPr="00B43EE4">
              <w:rPr>
                <w:rFonts w:ascii="Times New Roman" w:hAnsi="Times New Roman" w:cs="Times New Roman"/>
                <w:sz w:val="26"/>
                <w:szCs w:val="26"/>
              </w:rPr>
              <w:t>Chính phủ quy định cụ thể về thời hạn của chứng chỉ kiểm toán viên năng lượng, thời hạn chứng chỉ quản lý năng lượng</w:t>
            </w:r>
            <w:r>
              <w:rPr>
                <w:rFonts w:ascii="Times New Roman" w:hAnsi="Times New Roman" w:cs="Times New Roman"/>
                <w:sz w:val="26"/>
                <w:szCs w:val="26"/>
                <w:lang w:val="en-US"/>
              </w:rPr>
              <w:t>.</w:t>
            </w:r>
          </w:p>
          <w:p w14:paraId="3CAFA93C" w14:textId="77777777" w:rsidR="0050403E" w:rsidRPr="0050403E" w:rsidRDefault="0050403E" w:rsidP="00AC51F0">
            <w:pPr>
              <w:spacing w:before="60" w:after="60" w:line="300" w:lineRule="exact"/>
              <w:jc w:val="both"/>
              <w:rPr>
                <w:rFonts w:ascii="Times New Roman" w:hAnsi="Times New Roman" w:cs="Times New Roman"/>
                <w:sz w:val="26"/>
                <w:szCs w:val="26"/>
              </w:rPr>
            </w:pPr>
            <w:r w:rsidRPr="0050403E">
              <w:rPr>
                <w:rFonts w:ascii="Times New Roman" w:hAnsi="Times New Roman" w:cs="Times New Roman"/>
                <w:sz w:val="26"/>
                <w:szCs w:val="26"/>
              </w:rPr>
              <w:t>Lý do quy định: Xác định đúng đối tượng thực hiện.</w:t>
            </w:r>
          </w:p>
          <w:p w14:paraId="18014A11" w14:textId="77777777" w:rsidR="0050403E" w:rsidRPr="0050403E" w:rsidRDefault="0050403E" w:rsidP="00AC51F0">
            <w:pPr>
              <w:spacing w:before="60" w:after="60" w:line="300" w:lineRule="exact"/>
              <w:jc w:val="both"/>
              <w:rPr>
                <w:rFonts w:ascii="Times New Roman" w:hAnsi="Times New Roman" w:cs="Times New Roman"/>
                <w:sz w:val="26"/>
                <w:szCs w:val="26"/>
              </w:rPr>
            </w:pPr>
            <w:r w:rsidRPr="0050403E">
              <w:rPr>
                <w:rFonts w:ascii="Times New Roman" w:hAnsi="Times New Roman" w:cs="Times New Roman"/>
                <w:sz w:val="26"/>
                <w:szCs w:val="26"/>
              </w:rPr>
              <w:t xml:space="preserve">- Có thể mở rộng/thu hẹp đối tượng thực hiện không?:    </w:t>
            </w:r>
          </w:p>
          <w:p w14:paraId="048337FC" w14:textId="77777777" w:rsidR="0050403E" w:rsidRPr="0050403E" w:rsidRDefault="0050403E" w:rsidP="00AC51F0">
            <w:pPr>
              <w:spacing w:before="60" w:after="60" w:line="300" w:lineRule="exact"/>
              <w:jc w:val="both"/>
              <w:rPr>
                <w:rFonts w:ascii="Times New Roman" w:hAnsi="Times New Roman" w:cs="Times New Roman"/>
                <w:sz w:val="26"/>
                <w:szCs w:val="26"/>
              </w:rPr>
            </w:pPr>
            <w:r w:rsidRPr="0050403E">
              <w:rPr>
                <w:rFonts w:ascii="Times New Roman" w:hAnsi="Times New Roman" w:cs="Times New Roman"/>
                <w:sz w:val="26"/>
                <w:szCs w:val="26"/>
              </w:rPr>
              <w:lastRenderedPageBreak/>
              <w:tab/>
            </w:r>
            <w:r w:rsidRPr="0050403E">
              <w:rPr>
                <w:rFonts w:ascii="Times New Roman" w:hAnsi="Times New Roman" w:cs="Times New Roman"/>
                <w:sz w:val="26"/>
                <w:szCs w:val="26"/>
              </w:rPr>
              <w:tab/>
              <w:t xml:space="preserve">Có </w:t>
            </w:r>
            <w:r w:rsidRPr="0050403E">
              <w:rPr>
                <w:rFonts w:ascii="Times New Roman" w:hAnsi="Times New Roman" w:cs="Times New Roman"/>
                <w:sz w:val="26"/>
                <w:szCs w:val="26"/>
              </w:rPr>
              <w:fldChar w:fldCharType="begin">
                <w:ffData>
                  <w:name w:val="Check3"/>
                  <w:enabled/>
                  <w:calcOnExit w:val="0"/>
                  <w:checkBox>
                    <w:sizeAuto/>
                    <w:default w:val="0"/>
                  </w:checkBox>
                </w:ffData>
              </w:fldChar>
            </w:r>
            <w:r w:rsidRPr="0050403E">
              <w:rPr>
                <w:rFonts w:ascii="Times New Roman" w:hAnsi="Times New Roman" w:cs="Times New Roman"/>
                <w:sz w:val="26"/>
                <w:szCs w:val="26"/>
              </w:rPr>
              <w:instrText xml:space="preserve"> FORMCHECKBOX </w:instrText>
            </w:r>
            <w:r w:rsidR="00770968">
              <w:rPr>
                <w:rFonts w:ascii="Times New Roman" w:hAnsi="Times New Roman" w:cs="Times New Roman"/>
                <w:sz w:val="26"/>
                <w:szCs w:val="26"/>
              </w:rPr>
            </w:r>
            <w:r w:rsidR="00770968">
              <w:rPr>
                <w:rFonts w:ascii="Times New Roman" w:hAnsi="Times New Roman" w:cs="Times New Roman"/>
                <w:sz w:val="26"/>
                <w:szCs w:val="26"/>
              </w:rPr>
              <w:fldChar w:fldCharType="separate"/>
            </w:r>
            <w:r w:rsidRPr="0050403E">
              <w:rPr>
                <w:rFonts w:ascii="Times New Roman" w:hAnsi="Times New Roman" w:cs="Times New Roman"/>
                <w:sz w:val="26"/>
                <w:szCs w:val="26"/>
              </w:rPr>
              <w:fldChar w:fldCharType="end"/>
            </w:r>
            <w:r w:rsidRPr="0050403E">
              <w:rPr>
                <w:rFonts w:ascii="Times New Roman" w:hAnsi="Times New Roman" w:cs="Times New Roman"/>
                <w:sz w:val="26"/>
                <w:szCs w:val="26"/>
              </w:rPr>
              <w:tab/>
            </w:r>
            <w:r w:rsidRPr="0050403E">
              <w:rPr>
                <w:rFonts w:ascii="Times New Roman" w:hAnsi="Times New Roman" w:cs="Times New Roman"/>
                <w:sz w:val="26"/>
                <w:szCs w:val="26"/>
              </w:rPr>
              <w:tab/>
            </w:r>
            <w:r w:rsidRPr="0050403E">
              <w:rPr>
                <w:rFonts w:ascii="Times New Roman" w:hAnsi="Times New Roman" w:cs="Times New Roman"/>
                <w:sz w:val="26"/>
                <w:szCs w:val="26"/>
              </w:rPr>
              <w:tab/>
              <w:t xml:space="preserve">Không </w:t>
            </w:r>
            <w:r w:rsidRPr="0050403E">
              <w:rPr>
                <w:rFonts w:ascii="Times New Roman" w:hAnsi="Times New Roman" w:cs="Times New Roman"/>
                <w:sz w:val="26"/>
                <w:szCs w:val="26"/>
              </w:rPr>
              <w:fldChar w:fldCharType="begin">
                <w:ffData>
                  <w:name w:val=""/>
                  <w:enabled/>
                  <w:calcOnExit w:val="0"/>
                  <w:checkBox>
                    <w:sizeAuto/>
                    <w:default w:val="1"/>
                  </w:checkBox>
                </w:ffData>
              </w:fldChar>
            </w:r>
            <w:r w:rsidRPr="0050403E">
              <w:rPr>
                <w:rFonts w:ascii="Times New Roman" w:hAnsi="Times New Roman" w:cs="Times New Roman"/>
                <w:sz w:val="26"/>
                <w:szCs w:val="26"/>
              </w:rPr>
              <w:instrText xml:space="preserve"> FORMCHECKBOX </w:instrText>
            </w:r>
            <w:r w:rsidR="00770968">
              <w:rPr>
                <w:rFonts w:ascii="Times New Roman" w:hAnsi="Times New Roman" w:cs="Times New Roman"/>
                <w:sz w:val="26"/>
                <w:szCs w:val="26"/>
              </w:rPr>
            </w:r>
            <w:r w:rsidR="00770968">
              <w:rPr>
                <w:rFonts w:ascii="Times New Roman" w:hAnsi="Times New Roman" w:cs="Times New Roman"/>
                <w:sz w:val="26"/>
                <w:szCs w:val="26"/>
              </w:rPr>
              <w:fldChar w:fldCharType="separate"/>
            </w:r>
            <w:r w:rsidRPr="0050403E">
              <w:rPr>
                <w:rFonts w:ascii="Times New Roman" w:hAnsi="Times New Roman" w:cs="Times New Roman"/>
                <w:sz w:val="26"/>
                <w:szCs w:val="26"/>
              </w:rPr>
              <w:fldChar w:fldCharType="end"/>
            </w:r>
          </w:p>
          <w:p w14:paraId="39076ECD" w14:textId="11142530" w:rsidR="0050403E" w:rsidRPr="0050403E" w:rsidRDefault="0050403E" w:rsidP="00E33FAF">
            <w:pPr>
              <w:spacing w:before="60" w:after="60" w:line="300" w:lineRule="exact"/>
              <w:jc w:val="both"/>
              <w:rPr>
                <w:rFonts w:ascii="Times New Roman" w:hAnsi="Times New Roman" w:cs="Times New Roman"/>
                <w:sz w:val="26"/>
                <w:szCs w:val="26"/>
              </w:rPr>
            </w:pPr>
            <w:r w:rsidRPr="0050403E">
              <w:rPr>
                <w:rFonts w:ascii="Times New Roman" w:hAnsi="Times New Roman" w:cs="Times New Roman"/>
                <w:sz w:val="26"/>
                <w:szCs w:val="26"/>
              </w:rPr>
              <w:t xml:space="preserve">Nêu rõ lý do: Đảm bảo đúng </w:t>
            </w:r>
            <w:r w:rsidR="00E33FAF">
              <w:rPr>
                <w:rFonts w:ascii="Times New Roman" w:hAnsi="Times New Roman" w:cs="Times New Roman"/>
                <w:sz w:val="26"/>
                <w:szCs w:val="26"/>
                <w:lang w:val="en-US"/>
              </w:rPr>
              <w:t>đối tượng thực hiện là các kiểm toán viên năng lượng và người quản lý năng lượng</w:t>
            </w:r>
            <w:r w:rsidRPr="0050403E">
              <w:rPr>
                <w:rFonts w:ascii="Times New Roman" w:hAnsi="Times New Roman" w:cs="Times New Roman"/>
                <w:sz w:val="26"/>
                <w:szCs w:val="26"/>
              </w:rPr>
              <w:t>.</w:t>
            </w:r>
          </w:p>
        </w:tc>
      </w:tr>
      <w:tr w:rsidR="0050403E" w:rsidRPr="0050403E" w14:paraId="0DBF235B" w14:textId="77777777" w:rsidTr="00AC51F0">
        <w:tc>
          <w:tcPr>
            <w:tcW w:w="2694" w:type="dxa"/>
          </w:tcPr>
          <w:p w14:paraId="4681B849" w14:textId="77777777" w:rsidR="0050403E" w:rsidRPr="0050403E" w:rsidRDefault="0050403E" w:rsidP="00AC51F0">
            <w:pPr>
              <w:spacing w:before="60" w:after="60" w:line="300" w:lineRule="exact"/>
              <w:jc w:val="both"/>
              <w:rPr>
                <w:rFonts w:ascii="Times New Roman" w:hAnsi="Times New Roman" w:cs="Times New Roman"/>
                <w:sz w:val="26"/>
                <w:szCs w:val="26"/>
              </w:rPr>
            </w:pPr>
            <w:r w:rsidRPr="0050403E">
              <w:rPr>
                <w:rFonts w:ascii="Times New Roman" w:hAnsi="Times New Roman" w:cs="Times New Roman"/>
                <w:sz w:val="26"/>
                <w:szCs w:val="26"/>
              </w:rPr>
              <w:lastRenderedPageBreak/>
              <w:t>b) Phạm vi áp dụng:</w:t>
            </w:r>
          </w:p>
          <w:p w14:paraId="7987AD25" w14:textId="77777777" w:rsidR="0050403E" w:rsidRPr="0050403E" w:rsidRDefault="0050403E" w:rsidP="00AC51F0">
            <w:pPr>
              <w:spacing w:before="60" w:after="60" w:line="300" w:lineRule="exact"/>
              <w:jc w:val="both"/>
              <w:rPr>
                <w:rFonts w:ascii="Times New Roman" w:hAnsi="Times New Roman" w:cs="Times New Roman"/>
                <w:sz w:val="26"/>
                <w:szCs w:val="26"/>
              </w:rPr>
            </w:pPr>
          </w:p>
        </w:tc>
        <w:tc>
          <w:tcPr>
            <w:tcW w:w="6237" w:type="dxa"/>
          </w:tcPr>
          <w:p w14:paraId="650A6278" w14:textId="77777777" w:rsidR="0050403E" w:rsidRPr="0050403E" w:rsidRDefault="0050403E" w:rsidP="00AC51F0">
            <w:pPr>
              <w:spacing w:before="60" w:after="60" w:line="300" w:lineRule="exact"/>
              <w:jc w:val="both"/>
              <w:rPr>
                <w:rFonts w:ascii="Times New Roman" w:hAnsi="Times New Roman" w:cs="Times New Roman"/>
                <w:sz w:val="26"/>
                <w:szCs w:val="26"/>
              </w:rPr>
            </w:pPr>
            <w:r w:rsidRPr="0050403E">
              <w:rPr>
                <w:rFonts w:ascii="Times New Roman" w:hAnsi="Times New Roman" w:cs="Times New Roman"/>
                <w:sz w:val="26"/>
                <w:szCs w:val="26"/>
              </w:rPr>
              <w:t xml:space="preserve">Toàn quốc </w:t>
            </w:r>
            <w:r w:rsidRPr="0050403E">
              <w:rPr>
                <w:rFonts w:ascii="Times New Roman" w:hAnsi="Times New Roman" w:cs="Times New Roman"/>
                <w:sz w:val="26"/>
                <w:szCs w:val="26"/>
              </w:rPr>
              <w:fldChar w:fldCharType="begin">
                <w:ffData>
                  <w:name w:val=""/>
                  <w:enabled/>
                  <w:calcOnExit w:val="0"/>
                  <w:checkBox>
                    <w:sizeAuto/>
                    <w:default w:val="1"/>
                  </w:checkBox>
                </w:ffData>
              </w:fldChar>
            </w:r>
            <w:r w:rsidRPr="0050403E">
              <w:rPr>
                <w:rFonts w:ascii="Times New Roman" w:hAnsi="Times New Roman" w:cs="Times New Roman"/>
                <w:sz w:val="26"/>
                <w:szCs w:val="26"/>
              </w:rPr>
              <w:instrText xml:space="preserve"> FORMCHECKBOX </w:instrText>
            </w:r>
            <w:r w:rsidR="00770968">
              <w:rPr>
                <w:rFonts w:ascii="Times New Roman" w:hAnsi="Times New Roman" w:cs="Times New Roman"/>
                <w:sz w:val="26"/>
                <w:szCs w:val="26"/>
              </w:rPr>
            </w:r>
            <w:r w:rsidR="00770968">
              <w:rPr>
                <w:rFonts w:ascii="Times New Roman" w:hAnsi="Times New Roman" w:cs="Times New Roman"/>
                <w:sz w:val="26"/>
                <w:szCs w:val="26"/>
              </w:rPr>
              <w:fldChar w:fldCharType="separate"/>
            </w:r>
            <w:r w:rsidRPr="0050403E">
              <w:rPr>
                <w:rFonts w:ascii="Times New Roman" w:hAnsi="Times New Roman" w:cs="Times New Roman"/>
                <w:sz w:val="26"/>
                <w:szCs w:val="26"/>
              </w:rPr>
              <w:fldChar w:fldCharType="end"/>
            </w:r>
            <w:r w:rsidRPr="0050403E">
              <w:rPr>
                <w:rFonts w:ascii="Times New Roman" w:hAnsi="Times New Roman" w:cs="Times New Roman"/>
                <w:sz w:val="26"/>
                <w:szCs w:val="26"/>
              </w:rPr>
              <w:tab/>
              <w:t xml:space="preserve">Vùng </w:t>
            </w:r>
            <w:r w:rsidRPr="0050403E">
              <w:rPr>
                <w:rFonts w:ascii="Times New Roman" w:hAnsi="Times New Roman" w:cs="Times New Roman"/>
                <w:sz w:val="26"/>
                <w:szCs w:val="26"/>
              </w:rPr>
              <w:fldChar w:fldCharType="begin">
                <w:ffData>
                  <w:name w:val="Check3"/>
                  <w:enabled/>
                  <w:calcOnExit w:val="0"/>
                  <w:checkBox>
                    <w:sizeAuto/>
                    <w:default w:val="0"/>
                  </w:checkBox>
                </w:ffData>
              </w:fldChar>
            </w:r>
            <w:r w:rsidRPr="0050403E">
              <w:rPr>
                <w:rFonts w:ascii="Times New Roman" w:hAnsi="Times New Roman" w:cs="Times New Roman"/>
                <w:sz w:val="26"/>
                <w:szCs w:val="26"/>
              </w:rPr>
              <w:instrText xml:space="preserve"> FORMCHECKBOX </w:instrText>
            </w:r>
            <w:r w:rsidR="00770968">
              <w:rPr>
                <w:rFonts w:ascii="Times New Roman" w:hAnsi="Times New Roman" w:cs="Times New Roman"/>
                <w:sz w:val="26"/>
                <w:szCs w:val="26"/>
              </w:rPr>
            </w:r>
            <w:r w:rsidR="00770968">
              <w:rPr>
                <w:rFonts w:ascii="Times New Roman" w:hAnsi="Times New Roman" w:cs="Times New Roman"/>
                <w:sz w:val="26"/>
                <w:szCs w:val="26"/>
              </w:rPr>
              <w:fldChar w:fldCharType="separate"/>
            </w:r>
            <w:r w:rsidRPr="0050403E">
              <w:rPr>
                <w:rFonts w:ascii="Times New Roman" w:hAnsi="Times New Roman" w:cs="Times New Roman"/>
                <w:sz w:val="26"/>
                <w:szCs w:val="26"/>
              </w:rPr>
              <w:fldChar w:fldCharType="end"/>
            </w:r>
            <w:r w:rsidRPr="0050403E">
              <w:rPr>
                <w:rFonts w:ascii="Times New Roman" w:hAnsi="Times New Roman" w:cs="Times New Roman"/>
                <w:sz w:val="26"/>
                <w:szCs w:val="26"/>
              </w:rPr>
              <w:tab/>
              <w:t xml:space="preserve">Địa phương </w:t>
            </w:r>
            <w:r w:rsidRPr="0050403E">
              <w:rPr>
                <w:rFonts w:ascii="Times New Roman" w:hAnsi="Times New Roman" w:cs="Times New Roman"/>
                <w:sz w:val="26"/>
                <w:szCs w:val="26"/>
              </w:rPr>
              <w:fldChar w:fldCharType="begin">
                <w:ffData>
                  <w:name w:val=""/>
                  <w:enabled/>
                  <w:calcOnExit w:val="0"/>
                  <w:checkBox>
                    <w:sizeAuto/>
                    <w:default w:val="0"/>
                  </w:checkBox>
                </w:ffData>
              </w:fldChar>
            </w:r>
            <w:r w:rsidRPr="0050403E">
              <w:rPr>
                <w:rFonts w:ascii="Times New Roman" w:hAnsi="Times New Roman" w:cs="Times New Roman"/>
                <w:sz w:val="26"/>
                <w:szCs w:val="26"/>
              </w:rPr>
              <w:instrText xml:space="preserve"> FORMCHECKBOX </w:instrText>
            </w:r>
            <w:r w:rsidR="00770968">
              <w:rPr>
                <w:rFonts w:ascii="Times New Roman" w:hAnsi="Times New Roman" w:cs="Times New Roman"/>
                <w:sz w:val="26"/>
                <w:szCs w:val="26"/>
              </w:rPr>
            </w:r>
            <w:r w:rsidR="00770968">
              <w:rPr>
                <w:rFonts w:ascii="Times New Roman" w:hAnsi="Times New Roman" w:cs="Times New Roman"/>
                <w:sz w:val="26"/>
                <w:szCs w:val="26"/>
              </w:rPr>
              <w:fldChar w:fldCharType="separate"/>
            </w:r>
            <w:r w:rsidRPr="0050403E">
              <w:rPr>
                <w:rFonts w:ascii="Times New Roman" w:hAnsi="Times New Roman" w:cs="Times New Roman"/>
                <w:sz w:val="26"/>
                <w:szCs w:val="26"/>
              </w:rPr>
              <w:fldChar w:fldCharType="end"/>
            </w:r>
          </w:p>
          <w:p w14:paraId="5A708383" w14:textId="77777777" w:rsidR="0050403E" w:rsidRPr="0050403E" w:rsidRDefault="0050403E" w:rsidP="00AC51F0">
            <w:pPr>
              <w:spacing w:before="60" w:after="60" w:line="300" w:lineRule="exact"/>
              <w:jc w:val="both"/>
              <w:rPr>
                <w:rFonts w:ascii="Times New Roman" w:hAnsi="Times New Roman" w:cs="Times New Roman"/>
                <w:sz w:val="26"/>
                <w:szCs w:val="26"/>
              </w:rPr>
            </w:pPr>
            <w:r w:rsidRPr="0050403E">
              <w:rPr>
                <w:rFonts w:ascii="Times New Roman" w:hAnsi="Times New Roman" w:cs="Times New Roman"/>
                <w:sz w:val="26"/>
                <w:szCs w:val="26"/>
              </w:rPr>
              <w:t xml:space="preserve">Nông thôn </w:t>
            </w:r>
            <w:r w:rsidRPr="0050403E">
              <w:rPr>
                <w:rFonts w:ascii="Times New Roman" w:hAnsi="Times New Roman" w:cs="Times New Roman"/>
                <w:sz w:val="26"/>
                <w:szCs w:val="26"/>
              </w:rPr>
              <w:fldChar w:fldCharType="begin">
                <w:ffData>
                  <w:name w:val="Check3"/>
                  <w:enabled/>
                  <w:calcOnExit w:val="0"/>
                  <w:checkBox>
                    <w:sizeAuto/>
                    <w:default w:val="0"/>
                  </w:checkBox>
                </w:ffData>
              </w:fldChar>
            </w:r>
            <w:r w:rsidRPr="0050403E">
              <w:rPr>
                <w:rFonts w:ascii="Times New Roman" w:hAnsi="Times New Roman" w:cs="Times New Roman"/>
                <w:sz w:val="26"/>
                <w:szCs w:val="26"/>
              </w:rPr>
              <w:instrText xml:space="preserve"> FORMCHECKBOX </w:instrText>
            </w:r>
            <w:r w:rsidR="00770968">
              <w:rPr>
                <w:rFonts w:ascii="Times New Roman" w:hAnsi="Times New Roman" w:cs="Times New Roman"/>
                <w:sz w:val="26"/>
                <w:szCs w:val="26"/>
              </w:rPr>
            </w:r>
            <w:r w:rsidR="00770968">
              <w:rPr>
                <w:rFonts w:ascii="Times New Roman" w:hAnsi="Times New Roman" w:cs="Times New Roman"/>
                <w:sz w:val="26"/>
                <w:szCs w:val="26"/>
              </w:rPr>
              <w:fldChar w:fldCharType="separate"/>
            </w:r>
            <w:r w:rsidRPr="0050403E">
              <w:rPr>
                <w:rFonts w:ascii="Times New Roman" w:hAnsi="Times New Roman" w:cs="Times New Roman"/>
                <w:sz w:val="26"/>
                <w:szCs w:val="26"/>
              </w:rPr>
              <w:fldChar w:fldCharType="end"/>
            </w:r>
            <w:r w:rsidRPr="0050403E">
              <w:rPr>
                <w:rFonts w:ascii="Times New Roman" w:hAnsi="Times New Roman" w:cs="Times New Roman"/>
                <w:sz w:val="26"/>
                <w:szCs w:val="26"/>
              </w:rPr>
              <w:tab/>
              <w:t xml:space="preserve">Đô thị </w:t>
            </w:r>
            <w:r w:rsidRPr="0050403E">
              <w:rPr>
                <w:rFonts w:ascii="Times New Roman" w:hAnsi="Times New Roman" w:cs="Times New Roman"/>
                <w:sz w:val="26"/>
                <w:szCs w:val="26"/>
              </w:rPr>
              <w:fldChar w:fldCharType="begin">
                <w:ffData>
                  <w:name w:val="Check3"/>
                  <w:enabled/>
                  <w:calcOnExit w:val="0"/>
                  <w:checkBox>
                    <w:sizeAuto/>
                    <w:default w:val="0"/>
                  </w:checkBox>
                </w:ffData>
              </w:fldChar>
            </w:r>
            <w:r w:rsidRPr="0050403E">
              <w:rPr>
                <w:rFonts w:ascii="Times New Roman" w:hAnsi="Times New Roman" w:cs="Times New Roman"/>
                <w:sz w:val="26"/>
                <w:szCs w:val="26"/>
              </w:rPr>
              <w:instrText xml:space="preserve"> FORMCHECKBOX </w:instrText>
            </w:r>
            <w:r w:rsidR="00770968">
              <w:rPr>
                <w:rFonts w:ascii="Times New Roman" w:hAnsi="Times New Roman" w:cs="Times New Roman"/>
                <w:sz w:val="26"/>
                <w:szCs w:val="26"/>
              </w:rPr>
            </w:r>
            <w:r w:rsidR="00770968">
              <w:rPr>
                <w:rFonts w:ascii="Times New Roman" w:hAnsi="Times New Roman" w:cs="Times New Roman"/>
                <w:sz w:val="26"/>
                <w:szCs w:val="26"/>
              </w:rPr>
              <w:fldChar w:fldCharType="separate"/>
            </w:r>
            <w:r w:rsidRPr="0050403E">
              <w:rPr>
                <w:rFonts w:ascii="Times New Roman" w:hAnsi="Times New Roman" w:cs="Times New Roman"/>
                <w:sz w:val="26"/>
                <w:szCs w:val="26"/>
              </w:rPr>
              <w:fldChar w:fldCharType="end"/>
            </w:r>
            <w:r w:rsidRPr="0050403E">
              <w:rPr>
                <w:rFonts w:ascii="Times New Roman" w:hAnsi="Times New Roman" w:cs="Times New Roman"/>
                <w:sz w:val="26"/>
                <w:szCs w:val="26"/>
              </w:rPr>
              <w:tab/>
              <w:t xml:space="preserve">Miền núi </w:t>
            </w:r>
            <w:r w:rsidRPr="0050403E">
              <w:rPr>
                <w:rFonts w:ascii="Times New Roman" w:hAnsi="Times New Roman" w:cs="Times New Roman"/>
                <w:sz w:val="26"/>
                <w:szCs w:val="26"/>
              </w:rPr>
              <w:fldChar w:fldCharType="begin">
                <w:ffData>
                  <w:name w:val="Check3"/>
                  <w:enabled/>
                  <w:calcOnExit w:val="0"/>
                  <w:checkBox>
                    <w:sizeAuto/>
                    <w:default w:val="0"/>
                  </w:checkBox>
                </w:ffData>
              </w:fldChar>
            </w:r>
            <w:r w:rsidRPr="0050403E">
              <w:rPr>
                <w:rFonts w:ascii="Times New Roman" w:hAnsi="Times New Roman" w:cs="Times New Roman"/>
                <w:sz w:val="26"/>
                <w:szCs w:val="26"/>
              </w:rPr>
              <w:instrText xml:space="preserve"> FORMCHECKBOX </w:instrText>
            </w:r>
            <w:r w:rsidR="00770968">
              <w:rPr>
                <w:rFonts w:ascii="Times New Roman" w:hAnsi="Times New Roman" w:cs="Times New Roman"/>
                <w:sz w:val="26"/>
                <w:szCs w:val="26"/>
              </w:rPr>
            </w:r>
            <w:r w:rsidR="00770968">
              <w:rPr>
                <w:rFonts w:ascii="Times New Roman" w:hAnsi="Times New Roman" w:cs="Times New Roman"/>
                <w:sz w:val="26"/>
                <w:szCs w:val="26"/>
              </w:rPr>
              <w:fldChar w:fldCharType="separate"/>
            </w:r>
            <w:r w:rsidRPr="0050403E">
              <w:rPr>
                <w:rFonts w:ascii="Times New Roman" w:hAnsi="Times New Roman" w:cs="Times New Roman"/>
                <w:sz w:val="26"/>
                <w:szCs w:val="26"/>
              </w:rPr>
              <w:fldChar w:fldCharType="end"/>
            </w:r>
            <w:r w:rsidRPr="0050403E">
              <w:rPr>
                <w:rFonts w:ascii="Times New Roman" w:hAnsi="Times New Roman" w:cs="Times New Roman"/>
                <w:sz w:val="26"/>
                <w:szCs w:val="26"/>
              </w:rPr>
              <w:t xml:space="preserve"> </w:t>
            </w:r>
          </w:p>
          <w:p w14:paraId="29722457" w14:textId="77777777" w:rsidR="0050403E" w:rsidRPr="0050403E" w:rsidRDefault="0050403E" w:rsidP="00AC51F0">
            <w:pPr>
              <w:spacing w:before="60" w:after="60" w:line="300" w:lineRule="exact"/>
              <w:jc w:val="both"/>
              <w:rPr>
                <w:rFonts w:ascii="Times New Roman" w:hAnsi="Times New Roman" w:cs="Times New Roman"/>
                <w:sz w:val="26"/>
                <w:szCs w:val="26"/>
              </w:rPr>
            </w:pPr>
            <w:r w:rsidRPr="0050403E">
              <w:rPr>
                <w:rFonts w:ascii="Times New Roman" w:hAnsi="Times New Roman" w:cs="Times New Roman"/>
                <w:sz w:val="26"/>
                <w:szCs w:val="26"/>
              </w:rPr>
              <w:t xml:space="preserve">Biên giới, hải đảo </w:t>
            </w:r>
            <w:r w:rsidRPr="0050403E">
              <w:rPr>
                <w:rFonts w:ascii="Times New Roman" w:hAnsi="Times New Roman" w:cs="Times New Roman"/>
                <w:sz w:val="26"/>
                <w:szCs w:val="26"/>
              </w:rPr>
              <w:fldChar w:fldCharType="begin">
                <w:ffData>
                  <w:name w:val="Check3"/>
                  <w:enabled/>
                  <w:calcOnExit w:val="0"/>
                  <w:checkBox>
                    <w:sizeAuto/>
                    <w:default w:val="0"/>
                  </w:checkBox>
                </w:ffData>
              </w:fldChar>
            </w:r>
            <w:r w:rsidRPr="0050403E">
              <w:rPr>
                <w:rFonts w:ascii="Times New Roman" w:hAnsi="Times New Roman" w:cs="Times New Roman"/>
                <w:sz w:val="26"/>
                <w:szCs w:val="26"/>
              </w:rPr>
              <w:instrText xml:space="preserve"> FORMCHECKBOX </w:instrText>
            </w:r>
            <w:r w:rsidR="00770968">
              <w:rPr>
                <w:rFonts w:ascii="Times New Roman" w:hAnsi="Times New Roman" w:cs="Times New Roman"/>
                <w:sz w:val="26"/>
                <w:szCs w:val="26"/>
              </w:rPr>
            </w:r>
            <w:r w:rsidR="00770968">
              <w:rPr>
                <w:rFonts w:ascii="Times New Roman" w:hAnsi="Times New Roman" w:cs="Times New Roman"/>
                <w:sz w:val="26"/>
                <w:szCs w:val="26"/>
              </w:rPr>
              <w:fldChar w:fldCharType="separate"/>
            </w:r>
            <w:r w:rsidRPr="0050403E">
              <w:rPr>
                <w:rFonts w:ascii="Times New Roman" w:hAnsi="Times New Roman" w:cs="Times New Roman"/>
                <w:sz w:val="26"/>
                <w:szCs w:val="26"/>
              </w:rPr>
              <w:fldChar w:fldCharType="end"/>
            </w:r>
          </w:p>
          <w:p w14:paraId="1AE8D8BA" w14:textId="71EE97EC" w:rsidR="0050403E" w:rsidRPr="001128FE" w:rsidRDefault="0050403E" w:rsidP="00AC51F0">
            <w:pPr>
              <w:spacing w:before="60" w:after="60" w:line="300" w:lineRule="exact"/>
              <w:jc w:val="both"/>
              <w:rPr>
                <w:rFonts w:ascii="Times New Roman" w:hAnsi="Times New Roman" w:cs="Times New Roman"/>
                <w:sz w:val="26"/>
                <w:szCs w:val="26"/>
                <w:lang w:val="en-US"/>
              </w:rPr>
            </w:pPr>
            <w:r w:rsidRPr="0050403E">
              <w:rPr>
                <w:rFonts w:ascii="Times New Roman" w:hAnsi="Times New Roman" w:cs="Times New Roman"/>
                <w:sz w:val="26"/>
                <w:szCs w:val="26"/>
              </w:rPr>
              <w:t>- Lý do quy định:</w:t>
            </w:r>
            <w:r w:rsidR="001128FE">
              <w:rPr>
                <w:rFonts w:ascii="Times New Roman" w:hAnsi="Times New Roman" w:cs="Times New Roman"/>
                <w:sz w:val="26"/>
                <w:szCs w:val="26"/>
                <w:lang w:val="en-US"/>
              </w:rPr>
              <w:t xml:space="preserve"> </w:t>
            </w:r>
            <w:r w:rsidR="003A38E4">
              <w:rPr>
                <w:rFonts w:ascii="Times New Roman" w:hAnsi="Times New Roman" w:cs="Times New Roman"/>
                <w:sz w:val="26"/>
                <w:szCs w:val="26"/>
                <w:lang w:val="en-US"/>
              </w:rPr>
              <w:t>việc đào tạo, cấp chứng chỉ cho kiểm toán viên năng lượng, người quản lý năng lượng được tiến hành trên phạm vi toàn quốc để đảm bảo mọi đối tượng có năng lực, nhu cầu đều có thể tham gia thực hiện.</w:t>
            </w:r>
          </w:p>
          <w:p w14:paraId="71CF171B" w14:textId="77777777" w:rsidR="0050403E" w:rsidRPr="0050403E" w:rsidRDefault="0050403E" w:rsidP="00AC51F0">
            <w:pPr>
              <w:spacing w:before="60" w:after="60" w:line="300" w:lineRule="exact"/>
              <w:jc w:val="both"/>
              <w:rPr>
                <w:rFonts w:ascii="Times New Roman" w:hAnsi="Times New Roman" w:cs="Times New Roman"/>
                <w:sz w:val="26"/>
                <w:szCs w:val="26"/>
              </w:rPr>
            </w:pPr>
            <w:r w:rsidRPr="0050403E">
              <w:rPr>
                <w:rFonts w:ascii="Times New Roman" w:hAnsi="Times New Roman" w:cs="Times New Roman"/>
                <w:sz w:val="26"/>
                <w:szCs w:val="26"/>
              </w:rPr>
              <w:t>- Có thể mở rộng/thu hẹp phạm vi áp dụng không?:</w:t>
            </w:r>
          </w:p>
          <w:p w14:paraId="30B66836" w14:textId="77777777" w:rsidR="0050403E" w:rsidRPr="0050403E" w:rsidRDefault="0050403E" w:rsidP="00AC51F0">
            <w:pPr>
              <w:spacing w:before="60" w:after="60" w:line="300" w:lineRule="exact"/>
              <w:jc w:val="both"/>
              <w:rPr>
                <w:rFonts w:ascii="Times New Roman" w:hAnsi="Times New Roman" w:cs="Times New Roman"/>
                <w:sz w:val="26"/>
                <w:szCs w:val="26"/>
              </w:rPr>
            </w:pPr>
            <w:r w:rsidRPr="0050403E">
              <w:rPr>
                <w:rFonts w:ascii="Times New Roman" w:hAnsi="Times New Roman" w:cs="Times New Roman"/>
                <w:sz w:val="26"/>
                <w:szCs w:val="26"/>
              </w:rPr>
              <w:tab/>
            </w:r>
            <w:r w:rsidRPr="0050403E">
              <w:rPr>
                <w:rFonts w:ascii="Times New Roman" w:hAnsi="Times New Roman" w:cs="Times New Roman"/>
                <w:sz w:val="26"/>
                <w:szCs w:val="26"/>
              </w:rPr>
              <w:tab/>
              <w:t xml:space="preserve">Có </w:t>
            </w:r>
            <w:r w:rsidRPr="0050403E">
              <w:rPr>
                <w:rFonts w:ascii="Times New Roman" w:hAnsi="Times New Roman" w:cs="Times New Roman"/>
                <w:sz w:val="26"/>
                <w:szCs w:val="26"/>
              </w:rPr>
              <w:fldChar w:fldCharType="begin">
                <w:ffData>
                  <w:name w:val="Check3"/>
                  <w:enabled/>
                  <w:calcOnExit w:val="0"/>
                  <w:checkBox>
                    <w:sizeAuto/>
                    <w:default w:val="0"/>
                  </w:checkBox>
                </w:ffData>
              </w:fldChar>
            </w:r>
            <w:r w:rsidRPr="0050403E">
              <w:rPr>
                <w:rFonts w:ascii="Times New Roman" w:hAnsi="Times New Roman" w:cs="Times New Roman"/>
                <w:sz w:val="26"/>
                <w:szCs w:val="26"/>
              </w:rPr>
              <w:instrText xml:space="preserve"> FORMCHECKBOX </w:instrText>
            </w:r>
            <w:r w:rsidR="00770968">
              <w:rPr>
                <w:rFonts w:ascii="Times New Roman" w:hAnsi="Times New Roman" w:cs="Times New Roman"/>
                <w:sz w:val="26"/>
                <w:szCs w:val="26"/>
              </w:rPr>
            </w:r>
            <w:r w:rsidR="00770968">
              <w:rPr>
                <w:rFonts w:ascii="Times New Roman" w:hAnsi="Times New Roman" w:cs="Times New Roman"/>
                <w:sz w:val="26"/>
                <w:szCs w:val="26"/>
              </w:rPr>
              <w:fldChar w:fldCharType="separate"/>
            </w:r>
            <w:r w:rsidRPr="0050403E">
              <w:rPr>
                <w:rFonts w:ascii="Times New Roman" w:hAnsi="Times New Roman" w:cs="Times New Roman"/>
                <w:sz w:val="26"/>
                <w:szCs w:val="26"/>
              </w:rPr>
              <w:fldChar w:fldCharType="end"/>
            </w:r>
            <w:r w:rsidRPr="0050403E">
              <w:rPr>
                <w:rFonts w:ascii="Times New Roman" w:hAnsi="Times New Roman" w:cs="Times New Roman"/>
                <w:sz w:val="26"/>
                <w:szCs w:val="26"/>
              </w:rPr>
              <w:tab/>
            </w:r>
            <w:r w:rsidRPr="0050403E">
              <w:rPr>
                <w:rFonts w:ascii="Times New Roman" w:hAnsi="Times New Roman" w:cs="Times New Roman"/>
                <w:sz w:val="26"/>
                <w:szCs w:val="26"/>
              </w:rPr>
              <w:tab/>
            </w:r>
            <w:r w:rsidRPr="0050403E">
              <w:rPr>
                <w:rFonts w:ascii="Times New Roman" w:hAnsi="Times New Roman" w:cs="Times New Roman"/>
                <w:sz w:val="26"/>
                <w:szCs w:val="26"/>
              </w:rPr>
              <w:tab/>
              <w:t xml:space="preserve">Không </w:t>
            </w:r>
            <w:r w:rsidRPr="0050403E">
              <w:rPr>
                <w:rFonts w:ascii="Times New Roman" w:hAnsi="Times New Roman" w:cs="Times New Roman"/>
                <w:sz w:val="26"/>
                <w:szCs w:val="26"/>
              </w:rPr>
              <w:fldChar w:fldCharType="begin">
                <w:ffData>
                  <w:name w:val=""/>
                  <w:enabled/>
                  <w:calcOnExit w:val="0"/>
                  <w:checkBox>
                    <w:sizeAuto/>
                    <w:default w:val="1"/>
                  </w:checkBox>
                </w:ffData>
              </w:fldChar>
            </w:r>
            <w:r w:rsidRPr="0050403E">
              <w:rPr>
                <w:rFonts w:ascii="Times New Roman" w:hAnsi="Times New Roman" w:cs="Times New Roman"/>
                <w:sz w:val="26"/>
                <w:szCs w:val="26"/>
              </w:rPr>
              <w:instrText xml:space="preserve"> FORMCHECKBOX </w:instrText>
            </w:r>
            <w:r w:rsidR="00770968">
              <w:rPr>
                <w:rFonts w:ascii="Times New Roman" w:hAnsi="Times New Roman" w:cs="Times New Roman"/>
                <w:sz w:val="26"/>
                <w:szCs w:val="26"/>
              </w:rPr>
            </w:r>
            <w:r w:rsidR="00770968">
              <w:rPr>
                <w:rFonts w:ascii="Times New Roman" w:hAnsi="Times New Roman" w:cs="Times New Roman"/>
                <w:sz w:val="26"/>
                <w:szCs w:val="26"/>
              </w:rPr>
              <w:fldChar w:fldCharType="separate"/>
            </w:r>
            <w:r w:rsidRPr="0050403E">
              <w:rPr>
                <w:rFonts w:ascii="Times New Roman" w:hAnsi="Times New Roman" w:cs="Times New Roman"/>
                <w:sz w:val="26"/>
                <w:szCs w:val="26"/>
              </w:rPr>
              <w:fldChar w:fldCharType="end"/>
            </w:r>
          </w:p>
          <w:p w14:paraId="60C8ADC4" w14:textId="77777777" w:rsidR="0050403E" w:rsidRPr="0050403E" w:rsidRDefault="0050403E" w:rsidP="00AC51F0">
            <w:pPr>
              <w:spacing w:before="60" w:after="60" w:line="300" w:lineRule="exact"/>
              <w:jc w:val="both"/>
              <w:rPr>
                <w:rFonts w:ascii="Times New Roman" w:hAnsi="Times New Roman" w:cs="Times New Roman"/>
                <w:sz w:val="26"/>
                <w:szCs w:val="26"/>
              </w:rPr>
            </w:pPr>
            <w:r w:rsidRPr="0050403E">
              <w:rPr>
                <w:rFonts w:ascii="Times New Roman" w:hAnsi="Times New Roman" w:cs="Times New Roman"/>
                <w:sz w:val="26"/>
                <w:szCs w:val="26"/>
              </w:rPr>
              <w:t>Nêu rõ lý do: Đảm bảo đúng phạm vi quản lý, vận hành.</w:t>
            </w:r>
          </w:p>
        </w:tc>
      </w:tr>
      <w:tr w:rsidR="0050403E" w:rsidRPr="0050403E" w14:paraId="5FEA6341" w14:textId="77777777" w:rsidTr="00AC51F0">
        <w:trPr>
          <w:trHeight w:val="271"/>
        </w:trPr>
        <w:tc>
          <w:tcPr>
            <w:tcW w:w="8931" w:type="dxa"/>
            <w:gridSpan w:val="2"/>
          </w:tcPr>
          <w:p w14:paraId="78BC03CA" w14:textId="77777777" w:rsidR="0050403E" w:rsidRPr="0050403E" w:rsidRDefault="0050403E" w:rsidP="00AC51F0">
            <w:pPr>
              <w:spacing w:before="60" w:after="60" w:line="300" w:lineRule="exact"/>
              <w:jc w:val="both"/>
              <w:rPr>
                <w:rFonts w:ascii="Times New Roman" w:hAnsi="Times New Roman" w:cs="Times New Roman"/>
                <w:sz w:val="26"/>
                <w:szCs w:val="26"/>
              </w:rPr>
            </w:pPr>
            <w:r w:rsidRPr="0050403E">
              <w:rPr>
                <w:rFonts w:ascii="Times New Roman" w:hAnsi="Times New Roman" w:cs="Times New Roman"/>
                <w:b/>
                <w:sz w:val="26"/>
                <w:szCs w:val="26"/>
              </w:rPr>
              <w:t>3. Cơ quan giải quyết</w:t>
            </w:r>
          </w:p>
        </w:tc>
      </w:tr>
      <w:tr w:rsidR="0050403E" w:rsidRPr="0050403E" w14:paraId="75951EFF" w14:textId="77777777" w:rsidTr="00AC51F0">
        <w:trPr>
          <w:trHeight w:val="1215"/>
        </w:trPr>
        <w:tc>
          <w:tcPr>
            <w:tcW w:w="2694" w:type="dxa"/>
          </w:tcPr>
          <w:p w14:paraId="3DEE8CA8" w14:textId="77777777" w:rsidR="0050403E" w:rsidRPr="0050403E" w:rsidRDefault="0050403E" w:rsidP="00AC51F0">
            <w:pPr>
              <w:spacing w:before="60" w:after="60" w:line="300" w:lineRule="exact"/>
              <w:jc w:val="both"/>
              <w:rPr>
                <w:rFonts w:ascii="Times New Roman" w:hAnsi="Times New Roman" w:cs="Times New Roman"/>
                <w:b/>
                <w:sz w:val="26"/>
                <w:szCs w:val="26"/>
              </w:rPr>
            </w:pPr>
            <w:r w:rsidRPr="0050403E">
              <w:rPr>
                <w:rFonts w:ascii="Times New Roman" w:hAnsi="Times New Roman" w:cs="Times New Roman"/>
                <w:sz w:val="26"/>
                <w:szCs w:val="26"/>
              </w:rPr>
              <w:t>a) Có được quy định rõ ràng, cụ thể về cơ quan giải quyết thủ tục hành chính không?</w:t>
            </w:r>
          </w:p>
        </w:tc>
        <w:tc>
          <w:tcPr>
            <w:tcW w:w="6237" w:type="dxa"/>
          </w:tcPr>
          <w:p w14:paraId="0396CCEC" w14:textId="77777777" w:rsidR="0050403E" w:rsidRPr="0050403E" w:rsidRDefault="0050403E" w:rsidP="00AC51F0">
            <w:pPr>
              <w:spacing w:before="60" w:after="60" w:line="300" w:lineRule="exact"/>
              <w:jc w:val="both"/>
              <w:rPr>
                <w:rFonts w:ascii="Times New Roman" w:hAnsi="Times New Roman" w:cs="Times New Roman"/>
                <w:sz w:val="26"/>
                <w:szCs w:val="26"/>
              </w:rPr>
            </w:pPr>
            <w:r w:rsidRPr="0050403E">
              <w:rPr>
                <w:rFonts w:ascii="Times New Roman" w:hAnsi="Times New Roman" w:cs="Times New Roman"/>
                <w:sz w:val="26"/>
                <w:szCs w:val="26"/>
              </w:rPr>
              <w:tab/>
            </w:r>
            <w:r w:rsidRPr="0050403E">
              <w:rPr>
                <w:rFonts w:ascii="Times New Roman" w:hAnsi="Times New Roman" w:cs="Times New Roman"/>
                <w:sz w:val="26"/>
                <w:szCs w:val="26"/>
              </w:rPr>
              <w:tab/>
              <w:t xml:space="preserve">Có </w:t>
            </w:r>
            <w:r w:rsidRPr="0050403E">
              <w:rPr>
                <w:rFonts w:ascii="Times New Roman" w:hAnsi="Times New Roman" w:cs="Times New Roman"/>
                <w:sz w:val="26"/>
                <w:szCs w:val="26"/>
              </w:rPr>
              <w:fldChar w:fldCharType="begin">
                <w:ffData>
                  <w:name w:val=""/>
                  <w:enabled/>
                  <w:calcOnExit w:val="0"/>
                  <w:checkBox>
                    <w:sizeAuto/>
                    <w:default w:val="1"/>
                  </w:checkBox>
                </w:ffData>
              </w:fldChar>
            </w:r>
            <w:r w:rsidRPr="0050403E">
              <w:rPr>
                <w:rFonts w:ascii="Times New Roman" w:hAnsi="Times New Roman" w:cs="Times New Roman"/>
                <w:sz w:val="26"/>
                <w:szCs w:val="26"/>
              </w:rPr>
              <w:instrText xml:space="preserve"> FORMCHECKBOX </w:instrText>
            </w:r>
            <w:r w:rsidR="00770968">
              <w:rPr>
                <w:rFonts w:ascii="Times New Roman" w:hAnsi="Times New Roman" w:cs="Times New Roman"/>
                <w:sz w:val="26"/>
                <w:szCs w:val="26"/>
              </w:rPr>
            </w:r>
            <w:r w:rsidR="00770968">
              <w:rPr>
                <w:rFonts w:ascii="Times New Roman" w:hAnsi="Times New Roman" w:cs="Times New Roman"/>
                <w:sz w:val="26"/>
                <w:szCs w:val="26"/>
              </w:rPr>
              <w:fldChar w:fldCharType="separate"/>
            </w:r>
            <w:r w:rsidRPr="0050403E">
              <w:rPr>
                <w:rFonts w:ascii="Times New Roman" w:hAnsi="Times New Roman" w:cs="Times New Roman"/>
                <w:sz w:val="26"/>
                <w:szCs w:val="26"/>
              </w:rPr>
              <w:fldChar w:fldCharType="end"/>
            </w:r>
            <w:r w:rsidRPr="0050403E">
              <w:rPr>
                <w:rFonts w:ascii="Times New Roman" w:hAnsi="Times New Roman" w:cs="Times New Roman"/>
                <w:sz w:val="26"/>
                <w:szCs w:val="26"/>
              </w:rPr>
              <w:tab/>
            </w:r>
            <w:r w:rsidRPr="0050403E">
              <w:rPr>
                <w:rFonts w:ascii="Times New Roman" w:hAnsi="Times New Roman" w:cs="Times New Roman"/>
                <w:sz w:val="26"/>
                <w:szCs w:val="26"/>
              </w:rPr>
              <w:tab/>
            </w:r>
            <w:r w:rsidRPr="0050403E">
              <w:rPr>
                <w:rFonts w:ascii="Times New Roman" w:hAnsi="Times New Roman" w:cs="Times New Roman"/>
                <w:sz w:val="26"/>
                <w:szCs w:val="26"/>
              </w:rPr>
              <w:tab/>
              <w:t xml:space="preserve">Không </w:t>
            </w:r>
            <w:r w:rsidRPr="0050403E">
              <w:rPr>
                <w:rFonts w:ascii="Times New Roman" w:hAnsi="Times New Roman" w:cs="Times New Roman"/>
                <w:sz w:val="26"/>
                <w:szCs w:val="26"/>
              </w:rPr>
              <w:fldChar w:fldCharType="begin">
                <w:ffData>
                  <w:name w:val="Check3"/>
                  <w:enabled/>
                  <w:calcOnExit w:val="0"/>
                  <w:checkBox>
                    <w:sizeAuto/>
                    <w:default w:val="0"/>
                  </w:checkBox>
                </w:ffData>
              </w:fldChar>
            </w:r>
            <w:r w:rsidRPr="0050403E">
              <w:rPr>
                <w:rFonts w:ascii="Times New Roman" w:hAnsi="Times New Roman" w:cs="Times New Roman"/>
                <w:sz w:val="26"/>
                <w:szCs w:val="26"/>
              </w:rPr>
              <w:instrText xml:space="preserve"> FORMCHECKBOX </w:instrText>
            </w:r>
            <w:r w:rsidR="00770968">
              <w:rPr>
                <w:rFonts w:ascii="Times New Roman" w:hAnsi="Times New Roman" w:cs="Times New Roman"/>
                <w:sz w:val="26"/>
                <w:szCs w:val="26"/>
              </w:rPr>
            </w:r>
            <w:r w:rsidR="00770968">
              <w:rPr>
                <w:rFonts w:ascii="Times New Roman" w:hAnsi="Times New Roman" w:cs="Times New Roman"/>
                <w:sz w:val="26"/>
                <w:szCs w:val="26"/>
              </w:rPr>
              <w:fldChar w:fldCharType="separate"/>
            </w:r>
            <w:r w:rsidRPr="0050403E">
              <w:rPr>
                <w:rFonts w:ascii="Times New Roman" w:hAnsi="Times New Roman" w:cs="Times New Roman"/>
                <w:sz w:val="26"/>
                <w:szCs w:val="26"/>
              </w:rPr>
              <w:fldChar w:fldCharType="end"/>
            </w:r>
          </w:p>
          <w:p w14:paraId="4B401C93" w14:textId="597AF6B3" w:rsidR="0050403E" w:rsidRPr="0050403E" w:rsidRDefault="0050403E" w:rsidP="00AC51F0">
            <w:pPr>
              <w:spacing w:before="60" w:after="60" w:line="300" w:lineRule="exact"/>
              <w:jc w:val="both"/>
              <w:rPr>
                <w:rFonts w:ascii="Times New Roman" w:hAnsi="Times New Roman" w:cs="Times New Roman"/>
                <w:sz w:val="26"/>
                <w:szCs w:val="26"/>
              </w:rPr>
            </w:pPr>
            <w:r w:rsidRPr="0050403E">
              <w:rPr>
                <w:rFonts w:ascii="Times New Roman" w:hAnsi="Times New Roman" w:cs="Times New Roman"/>
                <w:sz w:val="26"/>
                <w:szCs w:val="26"/>
              </w:rPr>
              <w:t xml:space="preserve">Lý do quy định: </w:t>
            </w:r>
            <w:r w:rsidR="00CC79DB">
              <w:rPr>
                <w:rFonts w:ascii="Times New Roman" w:hAnsi="Times New Roman" w:cs="Times New Roman"/>
                <w:sz w:val="26"/>
                <w:szCs w:val="26"/>
                <w:lang w:val="en-US"/>
              </w:rPr>
              <w:t xml:space="preserve">Khoản 9, 10 Điều 1 sửa đổi, bổ sung </w:t>
            </w:r>
            <w:r w:rsidR="00CC79DB" w:rsidRPr="0050403E">
              <w:rPr>
                <w:rFonts w:ascii="Times New Roman" w:hAnsi="Times New Roman" w:cs="Times New Roman"/>
                <w:sz w:val="26"/>
                <w:szCs w:val="26"/>
              </w:rPr>
              <w:t xml:space="preserve">Điều </w:t>
            </w:r>
            <w:r w:rsidR="00CC79DB" w:rsidRPr="003361A0">
              <w:rPr>
                <w:rFonts w:ascii="Times New Roman" w:hAnsi="Times New Roman" w:cs="Times New Roman"/>
                <w:sz w:val="26"/>
                <w:szCs w:val="26"/>
              </w:rPr>
              <w:t>34</w:t>
            </w:r>
            <w:r w:rsidR="00CC79DB" w:rsidRPr="0050403E">
              <w:rPr>
                <w:rFonts w:ascii="Times New Roman" w:hAnsi="Times New Roman" w:cs="Times New Roman"/>
                <w:sz w:val="26"/>
                <w:szCs w:val="26"/>
              </w:rPr>
              <w:t xml:space="preserve">, </w:t>
            </w:r>
            <w:r w:rsidR="00CC79DB" w:rsidRPr="003361A0">
              <w:rPr>
                <w:rFonts w:ascii="Times New Roman" w:hAnsi="Times New Roman" w:cs="Times New Roman"/>
                <w:sz w:val="26"/>
                <w:szCs w:val="26"/>
              </w:rPr>
              <w:t>35</w:t>
            </w:r>
            <w:r w:rsidR="00CC79DB" w:rsidRPr="00B43EE4">
              <w:rPr>
                <w:rFonts w:ascii="Times New Roman" w:hAnsi="Times New Roman" w:cs="Times New Roman"/>
                <w:sz w:val="26"/>
                <w:szCs w:val="26"/>
              </w:rPr>
              <w:t xml:space="preserve"> </w:t>
            </w:r>
            <w:r w:rsidR="00CC79DB" w:rsidRPr="0050403E">
              <w:rPr>
                <w:rFonts w:ascii="Times New Roman" w:hAnsi="Times New Roman" w:cs="Times New Roman"/>
                <w:sz w:val="26"/>
                <w:szCs w:val="26"/>
              </w:rPr>
              <w:t>dự thảo Luậ</w:t>
            </w:r>
            <w:r w:rsidR="00CC79DB">
              <w:rPr>
                <w:rFonts w:ascii="Times New Roman" w:hAnsi="Times New Roman" w:cs="Times New Roman"/>
                <w:sz w:val="26"/>
                <w:szCs w:val="26"/>
              </w:rPr>
              <w:t xml:space="preserve">t </w:t>
            </w:r>
            <w:r w:rsidR="00CC79DB">
              <w:rPr>
                <w:rFonts w:ascii="Times New Roman" w:hAnsi="Times New Roman" w:cs="Times New Roman"/>
                <w:sz w:val="26"/>
                <w:szCs w:val="26"/>
                <w:lang w:val="en-US"/>
              </w:rPr>
              <w:t>nêu rõ:</w:t>
            </w:r>
            <w:r w:rsidR="00CC79DB" w:rsidRPr="0050403E">
              <w:rPr>
                <w:rFonts w:ascii="Times New Roman" w:hAnsi="Times New Roman" w:cs="Times New Roman"/>
                <w:sz w:val="26"/>
                <w:szCs w:val="26"/>
              </w:rPr>
              <w:t xml:space="preserve"> </w:t>
            </w:r>
            <w:r w:rsidR="00CC79DB" w:rsidRPr="00B43EE4">
              <w:rPr>
                <w:rFonts w:ascii="Times New Roman" w:hAnsi="Times New Roman" w:cs="Times New Roman"/>
                <w:sz w:val="26"/>
                <w:szCs w:val="26"/>
              </w:rPr>
              <w:t>Chính phủ quy định cụ thể về thời hạn của chứng chỉ kiểm toán viên năng lượng, thời hạn chứng chỉ quản lý năng lượng.</w:t>
            </w:r>
          </w:p>
        </w:tc>
      </w:tr>
      <w:tr w:rsidR="0050403E" w:rsidRPr="0050403E" w14:paraId="3F48BC87" w14:textId="77777777" w:rsidTr="00AC51F0">
        <w:trPr>
          <w:trHeight w:val="1021"/>
        </w:trPr>
        <w:tc>
          <w:tcPr>
            <w:tcW w:w="2694" w:type="dxa"/>
          </w:tcPr>
          <w:p w14:paraId="74D3168B" w14:textId="77777777" w:rsidR="0050403E" w:rsidRPr="0050403E" w:rsidRDefault="0050403E" w:rsidP="00AC51F0">
            <w:pPr>
              <w:spacing w:before="60" w:after="60" w:line="300" w:lineRule="exact"/>
              <w:jc w:val="both"/>
              <w:rPr>
                <w:rFonts w:ascii="Times New Roman" w:hAnsi="Times New Roman" w:cs="Times New Roman"/>
                <w:sz w:val="26"/>
                <w:szCs w:val="26"/>
              </w:rPr>
            </w:pPr>
            <w:r w:rsidRPr="0050403E">
              <w:rPr>
                <w:rFonts w:ascii="Times New Roman" w:hAnsi="Times New Roman" w:cs="Times New Roman"/>
                <w:sz w:val="26"/>
                <w:szCs w:val="26"/>
              </w:rPr>
              <w:t xml:space="preserve">b) Có thể mở rộng ủy quyền hoặc phân cấp thực hiện không? </w:t>
            </w:r>
          </w:p>
        </w:tc>
        <w:tc>
          <w:tcPr>
            <w:tcW w:w="6237" w:type="dxa"/>
          </w:tcPr>
          <w:p w14:paraId="6114C0B7" w14:textId="19F9D0D4" w:rsidR="0050403E" w:rsidRPr="0050403E" w:rsidRDefault="0050403E" w:rsidP="00AC51F0">
            <w:pPr>
              <w:spacing w:before="60" w:after="60" w:line="300" w:lineRule="exact"/>
              <w:jc w:val="both"/>
              <w:rPr>
                <w:rFonts w:ascii="Times New Roman" w:hAnsi="Times New Roman" w:cs="Times New Roman"/>
                <w:sz w:val="26"/>
                <w:szCs w:val="26"/>
              </w:rPr>
            </w:pPr>
            <w:r w:rsidRPr="0050403E">
              <w:rPr>
                <w:rFonts w:ascii="Times New Roman" w:hAnsi="Times New Roman" w:cs="Times New Roman"/>
                <w:sz w:val="26"/>
                <w:szCs w:val="26"/>
              </w:rPr>
              <w:tab/>
            </w:r>
            <w:r w:rsidRPr="0050403E">
              <w:rPr>
                <w:rFonts w:ascii="Times New Roman" w:hAnsi="Times New Roman" w:cs="Times New Roman"/>
                <w:sz w:val="26"/>
                <w:szCs w:val="26"/>
              </w:rPr>
              <w:tab/>
            </w:r>
            <w:r w:rsidR="00DF74E7" w:rsidRPr="0050403E">
              <w:rPr>
                <w:rFonts w:ascii="Times New Roman" w:hAnsi="Times New Roman" w:cs="Times New Roman"/>
                <w:sz w:val="26"/>
                <w:szCs w:val="26"/>
              </w:rPr>
              <w:t xml:space="preserve">Có </w:t>
            </w:r>
            <w:r w:rsidR="00DF74E7" w:rsidRPr="0050403E">
              <w:rPr>
                <w:rFonts w:ascii="Times New Roman" w:hAnsi="Times New Roman" w:cs="Times New Roman"/>
                <w:sz w:val="26"/>
                <w:szCs w:val="26"/>
              </w:rPr>
              <w:fldChar w:fldCharType="begin">
                <w:ffData>
                  <w:name w:val=""/>
                  <w:enabled/>
                  <w:calcOnExit w:val="0"/>
                  <w:checkBox>
                    <w:sizeAuto/>
                    <w:default w:val="1"/>
                  </w:checkBox>
                </w:ffData>
              </w:fldChar>
            </w:r>
            <w:r w:rsidR="00DF74E7" w:rsidRPr="0050403E">
              <w:rPr>
                <w:rFonts w:ascii="Times New Roman" w:hAnsi="Times New Roman" w:cs="Times New Roman"/>
                <w:sz w:val="26"/>
                <w:szCs w:val="26"/>
              </w:rPr>
              <w:instrText xml:space="preserve"> FORMCHECKBOX </w:instrText>
            </w:r>
            <w:r w:rsidR="00770968">
              <w:rPr>
                <w:rFonts w:ascii="Times New Roman" w:hAnsi="Times New Roman" w:cs="Times New Roman"/>
                <w:sz w:val="26"/>
                <w:szCs w:val="26"/>
              </w:rPr>
            </w:r>
            <w:r w:rsidR="00770968">
              <w:rPr>
                <w:rFonts w:ascii="Times New Roman" w:hAnsi="Times New Roman" w:cs="Times New Roman"/>
                <w:sz w:val="26"/>
                <w:szCs w:val="26"/>
              </w:rPr>
              <w:fldChar w:fldCharType="separate"/>
            </w:r>
            <w:r w:rsidR="00DF74E7" w:rsidRPr="0050403E">
              <w:rPr>
                <w:rFonts w:ascii="Times New Roman" w:hAnsi="Times New Roman" w:cs="Times New Roman"/>
                <w:sz w:val="26"/>
                <w:szCs w:val="26"/>
              </w:rPr>
              <w:fldChar w:fldCharType="end"/>
            </w:r>
            <w:r w:rsidR="00DF74E7" w:rsidRPr="0050403E">
              <w:rPr>
                <w:rFonts w:ascii="Times New Roman" w:hAnsi="Times New Roman" w:cs="Times New Roman"/>
                <w:sz w:val="26"/>
                <w:szCs w:val="26"/>
              </w:rPr>
              <w:tab/>
            </w:r>
            <w:r w:rsidR="00DF74E7" w:rsidRPr="0050403E">
              <w:rPr>
                <w:rFonts w:ascii="Times New Roman" w:hAnsi="Times New Roman" w:cs="Times New Roman"/>
                <w:sz w:val="26"/>
                <w:szCs w:val="26"/>
              </w:rPr>
              <w:tab/>
            </w:r>
            <w:r w:rsidR="00DF74E7" w:rsidRPr="0050403E">
              <w:rPr>
                <w:rFonts w:ascii="Times New Roman" w:hAnsi="Times New Roman" w:cs="Times New Roman"/>
                <w:sz w:val="26"/>
                <w:szCs w:val="26"/>
              </w:rPr>
              <w:tab/>
              <w:t xml:space="preserve">Không </w:t>
            </w:r>
            <w:r w:rsidR="00DF74E7" w:rsidRPr="0050403E">
              <w:rPr>
                <w:rFonts w:ascii="Times New Roman" w:hAnsi="Times New Roman" w:cs="Times New Roman"/>
                <w:sz w:val="26"/>
                <w:szCs w:val="26"/>
              </w:rPr>
              <w:fldChar w:fldCharType="begin">
                <w:ffData>
                  <w:name w:val="Check3"/>
                  <w:enabled/>
                  <w:calcOnExit w:val="0"/>
                  <w:checkBox>
                    <w:sizeAuto/>
                    <w:default w:val="0"/>
                  </w:checkBox>
                </w:ffData>
              </w:fldChar>
            </w:r>
            <w:r w:rsidR="00DF74E7" w:rsidRPr="0050403E">
              <w:rPr>
                <w:rFonts w:ascii="Times New Roman" w:hAnsi="Times New Roman" w:cs="Times New Roman"/>
                <w:sz w:val="26"/>
                <w:szCs w:val="26"/>
              </w:rPr>
              <w:instrText xml:space="preserve"> FORMCHECKBOX </w:instrText>
            </w:r>
            <w:r w:rsidR="00770968">
              <w:rPr>
                <w:rFonts w:ascii="Times New Roman" w:hAnsi="Times New Roman" w:cs="Times New Roman"/>
                <w:sz w:val="26"/>
                <w:szCs w:val="26"/>
              </w:rPr>
            </w:r>
            <w:r w:rsidR="00770968">
              <w:rPr>
                <w:rFonts w:ascii="Times New Roman" w:hAnsi="Times New Roman" w:cs="Times New Roman"/>
                <w:sz w:val="26"/>
                <w:szCs w:val="26"/>
              </w:rPr>
              <w:fldChar w:fldCharType="separate"/>
            </w:r>
            <w:r w:rsidR="00DF74E7" w:rsidRPr="0050403E">
              <w:rPr>
                <w:rFonts w:ascii="Times New Roman" w:hAnsi="Times New Roman" w:cs="Times New Roman"/>
                <w:sz w:val="26"/>
                <w:szCs w:val="26"/>
              </w:rPr>
              <w:fldChar w:fldCharType="end"/>
            </w:r>
          </w:p>
          <w:p w14:paraId="74320DCF" w14:textId="52DEE6C6" w:rsidR="0050403E" w:rsidRPr="0050403E" w:rsidRDefault="0050403E" w:rsidP="00275425">
            <w:pPr>
              <w:spacing w:before="60" w:after="60" w:line="300" w:lineRule="exact"/>
              <w:jc w:val="both"/>
              <w:rPr>
                <w:rFonts w:ascii="Times New Roman" w:hAnsi="Times New Roman" w:cs="Times New Roman"/>
                <w:sz w:val="26"/>
                <w:szCs w:val="26"/>
              </w:rPr>
            </w:pPr>
            <w:r w:rsidRPr="0050403E">
              <w:rPr>
                <w:rFonts w:ascii="Times New Roman" w:hAnsi="Times New Roman" w:cs="Times New Roman"/>
                <w:sz w:val="26"/>
                <w:szCs w:val="26"/>
              </w:rPr>
              <w:t xml:space="preserve">Nêu rõ lý do: </w:t>
            </w:r>
            <w:r w:rsidR="00275425">
              <w:rPr>
                <w:rFonts w:ascii="Times New Roman" w:hAnsi="Times New Roman" w:cs="Times New Roman"/>
                <w:sz w:val="26"/>
                <w:szCs w:val="26"/>
                <w:lang w:val="en-US"/>
              </w:rPr>
              <w:t xml:space="preserve">Việc đào tạo, cấp chứng chỉ </w:t>
            </w:r>
            <w:r w:rsidR="00D87BAD">
              <w:rPr>
                <w:rFonts w:ascii="Times New Roman" w:hAnsi="Times New Roman" w:cs="Times New Roman"/>
                <w:sz w:val="26"/>
                <w:szCs w:val="26"/>
                <w:lang w:val="en-US"/>
              </w:rPr>
              <w:t>cho kiểm toán viên năng lượng và người quản lý năng lượng đang được Bộ Công Thương triển khai thực hiện theo quy định tại Luật hiện hành</w:t>
            </w:r>
            <w:r w:rsidR="00404AC1">
              <w:rPr>
                <w:rFonts w:ascii="Times New Roman" w:hAnsi="Times New Roman" w:cs="Times New Roman"/>
                <w:sz w:val="26"/>
                <w:szCs w:val="26"/>
                <w:lang w:val="en-US"/>
              </w:rPr>
              <w:t>, do đó Chính phủ có thể tiếp tục giao Bộ Công Thương triển khai thực hiện để đảm bảo tính thống nhất, liên tục của công việc</w:t>
            </w:r>
            <w:r w:rsidR="0097261D">
              <w:rPr>
                <w:rFonts w:ascii="Times New Roman" w:hAnsi="Times New Roman" w:cs="Times New Roman"/>
                <w:sz w:val="26"/>
                <w:szCs w:val="26"/>
                <w:lang w:val="en-US"/>
              </w:rPr>
              <w:t xml:space="preserve"> và theo đúng chức năng, nhiệm vụ</w:t>
            </w:r>
            <w:r w:rsidR="00404AC1">
              <w:rPr>
                <w:rFonts w:ascii="Times New Roman" w:hAnsi="Times New Roman" w:cs="Times New Roman"/>
                <w:sz w:val="26"/>
                <w:szCs w:val="26"/>
                <w:lang w:val="en-US"/>
              </w:rPr>
              <w:t>.</w:t>
            </w:r>
          </w:p>
        </w:tc>
      </w:tr>
      <w:tr w:rsidR="0050403E" w:rsidRPr="0050403E" w14:paraId="1896C9F9" w14:textId="77777777" w:rsidTr="00AC51F0">
        <w:tc>
          <w:tcPr>
            <w:tcW w:w="2694" w:type="dxa"/>
          </w:tcPr>
          <w:p w14:paraId="64756A79" w14:textId="77777777" w:rsidR="0050403E" w:rsidRPr="0050403E" w:rsidRDefault="0050403E" w:rsidP="00AC51F0">
            <w:pPr>
              <w:spacing w:before="60" w:after="60"/>
              <w:jc w:val="both"/>
              <w:rPr>
                <w:rFonts w:ascii="Times New Roman" w:hAnsi="Times New Roman" w:cs="Times New Roman"/>
                <w:b/>
                <w:sz w:val="26"/>
                <w:szCs w:val="26"/>
              </w:rPr>
            </w:pPr>
            <w:r w:rsidRPr="0050403E">
              <w:rPr>
                <w:rFonts w:ascii="Times New Roman" w:hAnsi="Times New Roman" w:cs="Times New Roman"/>
                <w:b/>
                <w:sz w:val="26"/>
                <w:szCs w:val="26"/>
              </w:rPr>
              <w:t xml:space="preserve">4. Trình tự thực hiện, cách thức thực hiện, thành phần, số lượng hồ sơ; thời hạn giải quyết; Phí, lệ phí và các chi phí khác (nếu có); mẫu đơn, tờ khai; yêu cầu, điều kiện; kết quả thực hiện </w:t>
            </w:r>
          </w:p>
        </w:tc>
        <w:tc>
          <w:tcPr>
            <w:tcW w:w="6237" w:type="dxa"/>
          </w:tcPr>
          <w:p w14:paraId="07827F39" w14:textId="58FFA408" w:rsidR="0050403E" w:rsidRPr="0050403E" w:rsidRDefault="0050403E" w:rsidP="00AC51F0">
            <w:pPr>
              <w:spacing w:before="120" w:after="120" w:line="288" w:lineRule="auto"/>
              <w:jc w:val="both"/>
              <w:rPr>
                <w:rFonts w:ascii="Times New Roman" w:hAnsi="Times New Roman" w:cs="Times New Roman"/>
                <w:sz w:val="26"/>
                <w:szCs w:val="26"/>
              </w:rPr>
            </w:pPr>
            <w:r w:rsidRPr="0050403E">
              <w:rPr>
                <w:rFonts w:ascii="Times New Roman" w:hAnsi="Times New Roman" w:cs="Times New Roman"/>
                <w:sz w:val="26"/>
                <w:szCs w:val="26"/>
              </w:rPr>
              <w:t xml:space="preserve">Dự thảo Luật không quy định cụ thể TTHC mà giao Chính phủ quy định chi tiết tại </w:t>
            </w:r>
            <w:r w:rsidR="006C3063">
              <w:rPr>
                <w:rFonts w:ascii="Times New Roman" w:hAnsi="Times New Roman" w:cs="Times New Roman"/>
                <w:sz w:val="26"/>
                <w:szCs w:val="26"/>
                <w:lang w:val="en-US"/>
              </w:rPr>
              <w:t>Khoản 9, 10 Điều 1</w:t>
            </w:r>
            <w:r w:rsidRPr="0050403E">
              <w:rPr>
                <w:rFonts w:ascii="Times New Roman" w:hAnsi="Times New Roman" w:cs="Times New Roman"/>
                <w:sz w:val="26"/>
                <w:szCs w:val="26"/>
              </w:rPr>
              <w:t>dự thảo Luật. Do đó, việc đánh giá tính hợp lý của từng bộ phận TTHC sẽ được thực hiện trong quá trình soạn thảo các văn bản quy định chi tiết Luật.</w:t>
            </w:r>
          </w:p>
          <w:p w14:paraId="34576A53" w14:textId="77777777" w:rsidR="0050403E" w:rsidRPr="0050403E" w:rsidRDefault="0050403E" w:rsidP="00AC51F0">
            <w:pPr>
              <w:spacing w:before="60" w:after="60" w:line="300" w:lineRule="exact"/>
              <w:jc w:val="both"/>
              <w:rPr>
                <w:rFonts w:ascii="Times New Roman" w:hAnsi="Times New Roman" w:cs="Times New Roman"/>
                <w:sz w:val="26"/>
                <w:szCs w:val="26"/>
              </w:rPr>
            </w:pPr>
          </w:p>
        </w:tc>
      </w:tr>
      <w:tr w:rsidR="0050403E" w:rsidRPr="0050403E" w14:paraId="7FEA1241" w14:textId="77777777" w:rsidTr="00AC51F0">
        <w:tc>
          <w:tcPr>
            <w:tcW w:w="8931" w:type="dxa"/>
            <w:gridSpan w:val="2"/>
          </w:tcPr>
          <w:p w14:paraId="6BCF046F" w14:textId="180F7084" w:rsidR="0050403E" w:rsidRPr="0050403E" w:rsidRDefault="00EC42CC" w:rsidP="00AC51F0">
            <w:pPr>
              <w:spacing w:before="60" w:after="60" w:line="300" w:lineRule="exact"/>
              <w:rPr>
                <w:rFonts w:ascii="Times New Roman" w:hAnsi="Times New Roman" w:cs="Times New Roman"/>
                <w:sz w:val="26"/>
                <w:szCs w:val="26"/>
              </w:rPr>
            </w:pPr>
            <w:r>
              <w:rPr>
                <w:rFonts w:ascii="Times New Roman" w:hAnsi="Times New Roman" w:cs="Times New Roman"/>
                <w:b/>
                <w:sz w:val="26"/>
                <w:szCs w:val="26"/>
              </w:rPr>
              <w:t>I</w:t>
            </w:r>
            <w:r>
              <w:rPr>
                <w:rFonts w:ascii="Times New Roman" w:hAnsi="Times New Roman" w:cs="Times New Roman"/>
                <w:b/>
                <w:sz w:val="26"/>
                <w:szCs w:val="26"/>
                <w:lang w:val="en-US"/>
              </w:rPr>
              <w:t>II</w:t>
            </w:r>
            <w:r w:rsidR="0050403E" w:rsidRPr="0050403E">
              <w:rPr>
                <w:rFonts w:ascii="Times New Roman" w:hAnsi="Times New Roman" w:cs="Times New Roman"/>
                <w:b/>
                <w:sz w:val="26"/>
                <w:szCs w:val="26"/>
              </w:rPr>
              <w:t>. THÔNG TIN LIÊN HỆ</w:t>
            </w:r>
          </w:p>
        </w:tc>
      </w:tr>
      <w:tr w:rsidR="0050403E" w:rsidRPr="0050403E" w14:paraId="3D2FFC55" w14:textId="77777777" w:rsidTr="00AC51F0">
        <w:tc>
          <w:tcPr>
            <w:tcW w:w="8931" w:type="dxa"/>
            <w:gridSpan w:val="2"/>
          </w:tcPr>
          <w:p w14:paraId="51CB323C" w14:textId="1AE3E588" w:rsidR="0050403E" w:rsidRPr="0010272A" w:rsidRDefault="0050403E" w:rsidP="00AC51F0">
            <w:pPr>
              <w:spacing w:before="60" w:after="60"/>
              <w:jc w:val="both"/>
              <w:rPr>
                <w:rFonts w:ascii="Times New Roman" w:hAnsi="Times New Roman" w:cs="Times New Roman"/>
                <w:sz w:val="26"/>
                <w:szCs w:val="26"/>
                <w:lang w:val="en-US"/>
              </w:rPr>
            </w:pPr>
            <w:r w:rsidRPr="0050403E">
              <w:rPr>
                <w:rFonts w:ascii="Times New Roman" w:hAnsi="Times New Roman" w:cs="Times New Roman"/>
                <w:sz w:val="26"/>
                <w:szCs w:val="26"/>
              </w:rPr>
              <w:t xml:space="preserve">Họ và tên người điền: </w:t>
            </w:r>
            <w:r w:rsidR="0010272A">
              <w:rPr>
                <w:rFonts w:ascii="Times New Roman" w:hAnsi="Times New Roman" w:cs="Times New Roman"/>
                <w:sz w:val="26"/>
                <w:szCs w:val="26"/>
                <w:lang w:val="en-US"/>
              </w:rPr>
              <w:t>Hoàng Việt Dũng</w:t>
            </w:r>
          </w:p>
          <w:p w14:paraId="7B5313EA" w14:textId="3E08A7C1" w:rsidR="0050403E" w:rsidRPr="0050403E" w:rsidRDefault="0050403E" w:rsidP="008D3B45">
            <w:pPr>
              <w:spacing w:before="60" w:after="60"/>
              <w:jc w:val="both"/>
              <w:rPr>
                <w:rFonts w:ascii="Times New Roman" w:hAnsi="Times New Roman" w:cs="Times New Roman"/>
                <w:sz w:val="26"/>
                <w:szCs w:val="26"/>
              </w:rPr>
            </w:pPr>
            <w:r w:rsidRPr="0050403E">
              <w:rPr>
                <w:rFonts w:ascii="Times New Roman" w:hAnsi="Times New Roman" w:cs="Times New Roman"/>
                <w:sz w:val="26"/>
                <w:szCs w:val="26"/>
              </w:rPr>
              <w:t xml:space="preserve">Điện thoại: </w:t>
            </w:r>
            <w:r w:rsidR="00EA3FCC" w:rsidRPr="00EA3FCC">
              <w:rPr>
                <w:rFonts w:ascii="Times New Roman" w:hAnsi="Times New Roman" w:cs="Times New Roman"/>
                <w:sz w:val="26"/>
                <w:szCs w:val="26"/>
              </w:rPr>
              <w:t>024.22202358</w:t>
            </w:r>
            <w:r w:rsidRPr="0050403E">
              <w:rPr>
                <w:rFonts w:ascii="Times New Roman" w:hAnsi="Times New Roman" w:cs="Times New Roman"/>
                <w:sz w:val="26"/>
                <w:szCs w:val="26"/>
              </w:rPr>
              <w:t xml:space="preserve">; E-mail: </w:t>
            </w:r>
            <w:r w:rsidR="008D3B45">
              <w:rPr>
                <w:rFonts w:ascii="Times New Roman" w:hAnsi="Times New Roman" w:cs="Times New Roman"/>
                <w:sz w:val="26"/>
                <w:szCs w:val="26"/>
                <w:lang w:val="en-US"/>
              </w:rPr>
              <w:t>DungHV</w:t>
            </w:r>
            <w:r w:rsidRPr="0050403E">
              <w:rPr>
                <w:rFonts w:ascii="Times New Roman" w:hAnsi="Times New Roman" w:cs="Times New Roman"/>
                <w:sz w:val="26"/>
                <w:szCs w:val="26"/>
              </w:rPr>
              <w:t>@moit.gov.vn</w:t>
            </w:r>
          </w:p>
        </w:tc>
      </w:tr>
    </w:tbl>
    <w:p w14:paraId="77A7AEAD" w14:textId="77777777" w:rsidR="00180B67" w:rsidRPr="0050403E" w:rsidRDefault="00180B67" w:rsidP="006650B3">
      <w:pPr>
        <w:widowControl w:val="0"/>
        <w:spacing w:after="0" w:line="240" w:lineRule="auto"/>
        <w:rPr>
          <w:rFonts w:ascii="Times New Roman" w:eastAsia="Times New Roman" w:hAnsi="Times New Roman" w:cs="Times New Roman"/>
          <w:sz w:val="28"/>
          <w:szCs w:val="28"/>
          <w:lang w:val="en-US"/>
        </w:rPr>
      </w:pPr>
    </w:p>
    <w:sectPr w:rsidR="00180B67" w:rsidRPr="0050403E" w:rsidSect="007E34C8">
      <w:headerReference w:type="default" r:id="rId9"/>
      <w:pgSz w:w="11906" w:h="16838"/>
      <w:pgMar w:top="1138" w:right="1138" w:bottom="1138" w:left="1699" w:header="461"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4FAE08" w14:textId="77777777" w:rsidR="00770968" w:rsidRDefault="00770968">
      <w:pPr>
        <w:spacing w:after="0" w:line="240" w:lineRule="auto"/>
      </w:pPr>
      <w:r>
        <w:separator/>
      </w:r>
    </w:p>
  </w:endnote>
  <w:endnote w:type="continuationSeparator" w:id="0">
    <w:p w14:paraId="5EA1D2A1" w14:textId="77777777" w:rsidR="00770968" w:rsidRDefault="007709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font>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nTime">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Georgia">
    <w:panose1 w:val="02040502050405020303"/>
    <w:charset w:val="00"/>
    <w:family w:val="roman"/>
    <w:pitch w:val="variable"/>
    <w:sig w:usb0="00000287" w:usb1="00000000" w:usb2="00000000" w:usb3="00000000" w:csb0="0000009F"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239D78" w14:textId="77777777" w:rsidR="00770968" w:rsidRDefault="00770968">
      <w:pPr>
        <w:spacing w:after="0" w:line="240" w:lineRule="auto"/>
      </w:pPr>
      <w:r>
        <w:separator/>
      </w:r>
    </w:p>
  </w:footnote>
  <w:footnote w:type="continuationSeparator" w:id="0">
    <w:p w14:paraId="531B1B2A" w14:textId="77777777" w:rsidR="00770968" w:rsidRDefault="007709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119F84" w14:textId="088F6762" w:rsidR="00324DD2" w:rsidRDefault="00853E53">
    <w:pPr>
      <w:pBdr>
        <w:top w:val="nil"/>
        <w:left w:val="nil"/>
        <w:bottom w:val="nil"/>
        <w:right w:val="nil"/>
        <w:between w:val="nil"/>
      </w:pBdr>
      <w:tabs>
        <w:tab w:val="center" w:pos="4513"/>
        <w:tab w:val="right" w:pos="9026"/>
      </w:tabs>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fldChar w:fldCharType="begin"/>
    </w:r>
    <w:r w:rsidR="00907CD8">
      <w:rPr>
        <w:rFonts w:ascii="Times New Roman" w:eastAsia="Times New Roman" w:hAnsi="Times New Roman" w:cs="Times New Roman"/>
        <w:color w:val="000000"/>
        <w:sz w:val="28"/>
        <w:szCs w:val="28"/>
      </w:rPr>
      <w:instrText>PAGE</w:instrText>
    </w:r>
    <w:r>
      <w:rPr>
        <w:rFonts w:ascii="Times New Roman" w:eastAsia="Times New Roman" w:hAnsi="Times New Roman" w:cs="Times New Roman"/>
        <w:color w:val="000000"/>
        <w:sz w:val="28"/>
        <w:szCs w:val="28"/>
      </w:rPr>
      <w:fldChar w:fldCharType="separate"/>
    </w:r>
    <w:r w:rsidR="00CD3EFF">
      <w:rPr>
        <w:rFonts w:ascii="Times New Roman" w:eastAsia="Times New Roman" w:hAnsi="Times New Roman" w:cs="Times New Roman"/>
        <w:noProof/>
        <w:color w:val="000000"/>
        <w:sz w:val="28"/>
        <w:szCs w:val="28"/>
      </w:rPr>
      <w:t>6</w:t>
    </w:r>
    <w:r>
      <w:rPr>
        <w:rFonts w:ascii="Times New Roman" w:eastAsia="Times New Roman" w:hAnsi="Times New Roman" w:cs="Times New Roman"/>
        <w:color w:val="000000"/>
        <w:sz w:val="28"/>
        <w:szCs w:val="28"/>
      </w:rPr>
      <w:fldChar w:fldCharType="end"/>
    </w:r>
  </w:p>
  <w:p w14:paraId="56213330" w14:textId="77777777" w:rsidR="00324DD2" w:rsidRDefault="00324DD2">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282C70"/>
    <w:multiLevelType w:val="hybridMultilevel"/>
    <w:tmpl w:val="97C87B94"/>
    <w:lvl w:ilvl="0" w:tplc="A25888D4">
      <w:numFmt w:val="bullet"/>
      <w:lvlText w:val="-"/>
      <w:lvlJc w:val="left"/>
      <w:pPr>
        <w:ind w:left="927" w:hanging="360"/>
      </w:pPr>
      <w:rPr>
        <w:rFonts w:ascii="Times New Roman" w:eastAsia="Arial" w:hAnsi="Times New Roman" w:cs="Times New Roman" w:hint="default"/>
        <w:b/>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571E510E"/>
    <w:multiLevelType w:val="multilevel"/>
    <w:tmpl w:val="94423C9C"/>
    <w:lvl w:ilvl="0">
      <w:start w:val="1"/>
      <w:numFmt w:val="decimal"/>
      <w:pStyle w:val="Heading2"/>
      <w:lvlText w:val="%1."/>
      <w:lvlJc w:val="left"/>
      <w:pPr>
        <w:tabs>
          <w:tab w:val="num" w:pos="720"/>
        </w:tabs>
        <w:ind w:left="720" w:hanging="720"/>
      </w:pPr>
    </w:lvl>
    <w:lvl w:ilvl="1">
      <w:start w:val="1"/>
      <w:numFmt w:val="decimal"/>
      <w:pStyle w:val="Heading4"/>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2DA6C6C"/>
    <w:multiLevelType w:val="multilevel"/>
    <w:tmpl w:val="73560DE0"/>
    <w:lvl w:ilvl="0">
      <w:start w:val="1"/>
      <w:numFmt w:val="bullet"/>
      <w:pStyle w:val="Char1"/>
      <w:lvlText w:val="-"/>
      <w:lvlJc w:val="left"/>
      <w:pPr>
        <w:ind w:left="927" w:hanging="360"/>
      </w:pPr>
      <w:rPr>
        <w:rFonts w:ascii="Times New Roman" w:eastAsia="Times New Roman" w:hAnsi="Times New Roman" w:cs="Times New Roman"/>
        <w:color w:val="000000"/>
      </w:rPr>
    </w:lvl>
    <w:lvl w:ilvl="1">
      <w:start w:val="1"/>
      <w:numFmt w:val="bullet"/>
      <w:lvlText w:val="o"/>
      <w:lvlJc w:val="left"/>
      <w:pPr>
        <w:ind w:left="1647" w:hanging="360"/>
      </w:pPr>
      <w:rPr>
        <w:rFonts w:ascii="Courier New" w:eastAsia="Courier New" w:hAnsi="Courier New" w:cs="Courier New"/>
      </w:rPr>
    </w:lvl>
    <w:lvl w:ilvl="2">
      <w:start w:val="1"/>
      <w:numFmt w:val="bullet"/>
      <w:lvlText w:val="▪"/>
      <w:lvlJc w:val="left"/>
      <w:pPr>
        <w:ind w:left="2367" w:hanging="360"/>
      </w:pPr>
      <w:rPr>
        <w:rFonts w:ascii="Noto Sans Symbols" w:eastAsia="Noto Sans Symbols" w:hAnsi="Noto Sans Symbols" w:cs="Noto Sans Symbols"/>
      </w:rPr>
    </w:lvl>
    <w:lvl w:ilvl="3">
      <w:start w:val="1"/>
      <w:numFmt w:val="bullet"/>
      <w:lvlText w:val="●"/>
      <w:lvlJc w:val="left"/>
      <w:pPr>
        <w:ind w:left="3087" w:hanging="360"/>
      </w:pPr>
      <w:rPr>
        <w:rFonts w:ascii="Noto Sans Symbols" w:eastAsia="Noto Sans Symbols" w:hAnsi="Noto Sans Symbols" w:cs="Noto Sans Symbols"/>
      </w:rPr>
    </w:lvl>
    <w:lvl w:ilvl="4">
      <w:start w:val="1"/>
      <w:numFmt w:val="bullet"/>
      <w:lvlText w:val="o"/>
      <w:lvlJc w:val="left"/>
      <w:pPr>
        <w:ind w:left="3807" w:hanging="360"/>
      </w:pPr>
      <w:rPr>
        <w:rFonts w:ascii="Courier New" w:eastAsia="Courier New" w:hAnsi="Courier New" w:cs="Courier New"/>
      </w:rPr>
    </w:lvl>
    <w:lvl w:ilvl="5">
      <w:start w:val="1"/>
      <w:numFmt w:val="bullet"/>
      <w:lvlText w:val="▪"/>
      <w:lvlJc w:val="left"/>
      <w:pPr>
        <w:ind w:left="4527" w:hanging="360"/>
      </w:pPr>
      <w:rPr>
        <w:rFonts w:ascii="Noto Sans Symbols" w:eastAsia="Noto Sans Symbols" w:hAnsi="Noto Sans Symbols" w:cs="Noto Sans Symbols"/>
      </w:rPr>
    </w:lvl>
    <w:lvl w:ilvl="6">
      <w:start w:val="1"/>
      <w:numFmt w:val="bullet"/>
      <w:lvlText w:val="●"/>
      <w:lvlJc w:val="left"/>
      <w:pPr>
        <w:ind w:left="5247" w:hanging="360"/>
      </w:pPr>
      <w:rPr>
        <w:rFonts w:ascii="Noto Sans Symbols" w:eastAsia="Noto Sans Symbols" w:hAnsi="Noto Sans Symbols" w:cs="Noto Sans Symbols"/>
      </w:rPr>
    </w:lvl>
    <w:lvl w:ilvl="7">
      <w:start w:val="1"/>
      <w:numFmt w:val="bullet"/>
      <w:lvlText w:val="o"/>
      <w:lvlJc w:val="left"/>
      <w:pPr>
        <w:ind w:left="5967" w:hanging="360"/>
      </w:pPr>
      <w:rPr>
        <w:rFonts w:ascii="Courier New" w:eastAsia="Courier New" w:hAnsi="Courier New" w:cs="Courier New"/>
      </w:rPr>
    </w:lvl>
    <w:lvl w:ilvl="8">
      <w:start w:val="1"/>
      <w:numFmt w:val="bullet"/>
      <w:lvlText w:val="▪"/>
      <w:lvlJc w:val="left"/>
      <w:pPr>
        <w:ind w:left="6687" w:hanging="360"/>
      </w:pPr>
      <w:rPr>
        <w:rFonts w:ascii="Noto Sans Symbols" w:eastAsia="Noto Sans Symbols" w:hAnsi="Noto Sans Symbols" w:cs="Noto Sans Symbols"/>
      </w:rPr>
    </w:lvl>
  </w:abstractNum>
  <w:num w:numId="1">
    <w:abstractNumId w:val="2"/>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DD2"/>
    <w:rsid w:val="000000F7"/>
    <w:rsid w:val="00000A22"/>
    <w:rsid w:val="0000230C"/>
    <w:rsid w:val="00003D7E"/>
    <w:rsid w:val="00005962"/>
    <w:rsid w:val="00010F98"/>
    <w:rsid w:val="000118F9"/>
    <w:rsid w:val="00011FCA"/>
    <w:rsid w:val="00012DBA"/>
    <w:rsid w:val="0001304C"/>
    <w:rsid w:val="0001481A"/>
    <w:rsid w:val="0001706E"/>
    <w:rsid w:val="00020A5D"/>
    <w:rsid w:val="00021C8E"/>
    <w:rsid w:val="00022837"/>
    <w:rsid w:val="00024578"/>
    <w:rsid w:val="00025F0F"/>
    <w:rsid w:val="00026A3A"/>
    <w:rsid w:val="00027866"/>
    <w:rsid w:val="000301AF"/>
    <w:rsid w:val="0003046C"/>
    <w:rsid w:val="00030647"/>
    <w:rsid w:val="00032093"/>
    <w:rsid w:val="00034A6F"/>
    <w:rsid w:val="00035522"/>
    <w:rsid w:val="00036C9F"/>
    <w:rsid w:val="00037EA8"/>
    <w:rsid w:val="00042D85"/>
    <w:rsid w:val="000433E0"/>
    <w:rsid w:val="000435B7"/>
    <w:rsid w:val="00043F43"/>
    <w:rsid w:val="00046381"/>
    <w:rsid w:val="00046E60"/>
    <w:rsid w:val="0005140D"/>
    <w:rsid w:val="00052C34"/>
    <w:rsid w:val="0005367E"/>
    <w:rsid w:val="000544DE"/>
    <w:rsid w:val="00054C46"/>
    <w:rsid w:val="000565CD"/>
    <w:rsid w:val="00057433"/>
    <w:rsid w:val="000612A1"/>
    <w:rsid w:val="000614E9"/>
    <w:rsid w:val="00061EB4"/>
    <w:rsid w:val="00061EB6"/>
    <w:rsid w:val="00062405"/>
    <w:rsid w:val="00063B83"/>
    <w:rsid w:val="00063F25"/>
    <w:rsid w:val="00064CCD"/>
    <w:rsid w:val="00065230"/>
    <w:rsid w:val="000661C4"/>
    <w:rsid w:val="000662AD"/>
    <w:rsid w:val="000663B6"/>
    <w:rsid w:val="00067B65"/>
    <w:rsid w:val="00071159"/>
    <w:rsid w:val="00071DAC"/>
    <w:rsid w:val="0007233E"/>
    <w:rsid w:val="00072618"/>
    <w:rsid w:val="00072664"/>
    <w:rsid w:val="0007278B"/>
    <w:rsid w:val="00073C32"/>
    <w:rsid w:val="000762C8"/>
    <w:rsid w:val="00077876"/>
    <w:rsid w:val="00080AB5"/>
    <w:rsid w:val="00080EDB"/>
    <w:rsid w:val="000835A9"/>
    <w:rsid w:val="00084CB9"/>
    <w:rsid w:val="00085533"/>
    <w:rsid w:val="00086438"/>
    <w:rsid w:val="0008648F"/>
    <w:rsid w:val="000900E1"/>
    <w:rsid w:val="00090222"/>
    <w:rsid w:val="00093756"/>
    <w:rsid w:val="00093812"/>
    <w:rsid w:val="000951F5"/>
    <w:rsid w:val="000A1ABF"/>
    <w:rsid w:val="000A1FAC"/>
    <w:rsid w:val="000A2866"/>
    <w:rsid w:val="000A2A19"/>
    <w:rsid w:val="000A2A4A"/>
    <w:rsid w:val="000A2B58"/>
    <w:rsid w:val="000A3619"/>
    <w:rsid w:val="000A4E92"/>
    <w:rsid w:val="000A57D2"/>
    <w:rsid w:val="000A5870"/>
    <w:rsid w:val="000A5E67"/>
    <w:rsid w:val="000A74E3"/>
    <w:rsid w:val="000B18AE"/>
    <w:rsid w:val="000B1E83"/>
    <w:rsid w:val="000B2518"/>
    <w:rsid w:val="000B2D28"/>
    <w:rsid w:val="000B3C52"/>
    <w:rsid w:val="000B4673"/>
    <w:rsid w:val="000B57CB"/>
    <w:rsid w:val="000B5A56"/>
    <w:rsid w:val="000B68CF"/>
    <w:rsid w:val="000B6993"/>
    <w:rsid w:val="000B6E6F"/>
    <w:rsid w:val="000B73A9"/>
    <w:rsid w:val="000B7E56"/>
    <w:rsid w:val="000C0910"/>
    <w:rsid w:val="000C23B0"/>
    <w:rsid w:val="000C317B"/>
    <w:rsid w:val="000C382E"/>
    <w:rsid w:val="000C3B65"/>
    <w:rsid w:val="000C4383"/>
    <w:rsid w:val="000C569E"/>
    <w:rsid w:val="000C6E3B"/>
    <w:rsid w:val="000C76CF"/>
    <w:rsid w:val="000D092F"/>
    <w:rsid w:val="000D09FF"/>
    <w:rsid w:val="000D0EB4"/>
    <w:rsid w:val="000D2EF3"/>
    <w:rsid w:val="000D52C0"/>
    <w:rsid w:val="000D5DF0"/>
    <w:rsid w:val="000D67E8"/>
    <w:rsid w:val="000E0CA7"/>
    <w:rsid w:val="000E14E8"/>
    <w:rsid w:val="000E2713"/>
    <w:rsid w:val="000E2D1F"/>
    <w:rsid w:val="000E5540"/>
    <w:rsid w:val="000E5A78"/>
    <w:rsid w:val="000F03EB"/>
    <w:rsid w:val="000F0441"/>
    <w:rsid w:val="000F18E6"/>
    <w:rsid w:val="000F2204"/>
    <w:rsid w:val="000F284F"/>
    <w:rsid w:val="000F3961"/>
    <w:rsid w:val="000F4802"/>
    <w:rsid w:val="000F5280"/>
    <w:rsid w:val="000F5D74"/>
    <w:rsid w:val="000F7D97"/>
    <w:rsid w:val="000F7E97"/>
    <w:rsid w:val="00100DB6"/>
    <w:rsid w:val="00101B30"/>
    <w:rsid w:val="00101FBB"/>
    <w:rsid w:val="0010272A"/>
    <w:rsid w:val="001029C0"/>
    <w:rsid w:val="001040E4"/>
    <w:rsid w:val="0010505B"/>
    <w:rsid w:val="00110273"/>
    <w:rsid w:val="00110625"/>
    <w:rsid w:val="00110CF7"/>
    <w:rsid w:val="00110F2A"/>
    <w:rsid w:val="0011194F"/>
    <w:rsid w:val="00111A65"/>
    <w:rsid w:val="001127CD"/>
    <w:rsid w:val="001128FE"/>
    <w:rsid w:val="001155D0"/>
    <w:rsid w:val="001163CE"/>
    <w:rsid w:val="0011710F"/>
    <w:rsid w:val="00117581"/>
    <w:rsid w:val="00117714"/>
    <w:rsid w:val="0011776C"/>
    <w:rsid w:val="0011793B"/>
    <w:rsid w:val="00117E2A"/>
    <w:rsid w:val="001214C0"/>
    <w:rsid w:val="00122690"/>
    <w:rsid w:val="001228C2"/>
    <w:rsid w:val="00122992"/>
    <w:rsid w:val="001232AD"/>
    <w:rsid w:val="00126B8E"/>
    <w:rsid w:val="00135D3D"/>
    <w:rsid w:val="00137466"/>
    <w:rsid w:val="00140C5A"/>
    <w:rsid w:val="0014296E"/>
    <w:rsid w:val="00142C73"/>
    <w:rsid w:val="0014425E"/>
    <w:rsid w:val="00144EC7"/>
    <w:rsid w:val="001459CF"/>
    <w:rsid w:val="001465A0"/>
    <w:rsid w:val="00146908"/>
    <w:rsid w:val="001470D1"/>
    <w:rsid w:val="00151216"/>
    <w:rsid w:val="001514E7"/>
    <w:rsid w:val="00153844"/>
    <w:rsid w:val="00155A08"/>
    <w:rsid w:val="001603A5"/>
    <w:rsid w:val="001609B8"/>
    <w:rsid w:val="001639D7"/>
    <w:rsid w:val="00163B58"/>
    <w:rsid w:val="00164FED"/>
    <w:rsid w:val="001676CC"/>
    <w:rsid w:val="00167FDE"/>
    <w:rsid w:val="001704B0"/>
    <w:rsid w:val="00170550"/>
    <w:rsid w:val="00172060"/>
    <w:rsid w:val="0017218A"/>
    <w:rsid w:val="0017267C"/>
    <w:rsid w:val="00174342"/>
    <w:rsid w:val="0017663D"/>
    <w:rsid w:val="00176B2E"/>
    <w:rsid w:val="00180B67"/>
    <w:rsid w:val="00182F0C"/>
    <w:rsid w:val="001847E8"/>
    <w:rsid w:val="00185602"/>
    <w:rsid w:val="00193553"/>
    <w:rsid w:val="0019539A"/>
    <w:rsid w:val="001A0DE3"/>
    <w:rsid w:val="001A188D"/>
    <w:rsid w:val="001A1ECD"/>
    <w:rsid w:val="001A39E6"/>
    <w:rsid w:val="001A4DF1"/>
    <w:rsid w:val="001A52C2"/>
    <w:rsid w:val="001A5E11"/>
    <w:rsid w:val="001A6927"/>
    <w:rsid w:val="001A7B35"/>
    <w:rsid w:val="001B07E9"/>
    <w:rsid w:val="001B1543"/>
    <w:rsid w:val="001B21FE"/>
    <w:rsid w:val="001B55EC"/>
    <w:rsid w:val="001B5BD6"/>
    <w:rsid w:val="001B6FBC"/>
    <w:rsid w:val="001B70C4"/>
    <w:rsid w:val="001C1CF1"/>
    <w:rsid w:val="001C2039"/>
    <w:rsid w:val="001C5416"/>
    <w:rsid w:val="001C59DE"/>
    <w:rsid w:val="001C6098"/>
    <w:rsid w:val="001C61D9"/>
    <w:rsid w:val="001C7067"/>
    <w:rsid w:val="001D007A"/>
    <w:rsid w:val="001D0E2C"/>
    <w:rsid w:val="001D1378"/>
    <w:rsid w:val="001D4C9B"/>
    <w:rsid w:val="001D6BD1"/>
    <w:rsid w:val="001D75F6"/>
    <w:rsid w:val="001E0622"/>
    <w:rsid w:val="001E0ACF"/>
    <w:rsid w:val="001E1FD6"/>
    <w:rsid w:val="001E25D1"/>
    <w:rsid w:val="001E4055"/>
    <w:rsid w:val="001E5AE0"/>
    <w:rsid w:val="001F317F"/>
    <w:rsid w:val="001F3D04"/>
    <w:rsid w:val="001F4EDD"/>
    <w:rsid w:val="001F5F1D"/>
    <w:rsid w:val="001F64DB"/>
    <w:rsid w:val="001F784B"/>
    <w:rsid w:val="00200587"/>
    <w:rsid w:val="002010F6"/>
    <w:rsid w:val="002017BE"/>
    <w:rsid w:val="002018E6"/>
    <w:rsid w:val="002023C0"/>
    <w:rsid w:val="00202C04"/>
    <w:rsid w:val="00202F6A"/>
    <w:rsid w:val="0020356B"/>
    <w:rsid w:val="00207B5B"/>
    <w:rsid w:val="00210F6E"/>
    <w:rsid w:val="00211658"/>
    <w:rsid w:val="00211EFA"/>
    <w:rsid w:val="0021278A"/>
    <w:rsid w:val="00212B8E"/>
    <w:rsid w:val="002179FD"/>
    <w:rsid w:val="00217B71"/>
    <w:rsid w:val="00220FB7"/>
    <w:rsid w:val="0022121D"/>
    <w:rsid w:val="00221F54"/>
    <w:rsid w:val="002221B4"/>
    <w:rsid w:val="002228F6"/>
    <w:rsid w:val="00222D55"/>
    <w:rsid w:val="00223DDE"/>
    <w:rsid w:val="0022451D"/>
    <w:rsid w:val="00226901"/>
    <w:rsid w:val="002269AC"/>
    <w:rsid w:val="002306B8"/>
    <w:rsid w:val="00230D22"/>
    <w:rsid w:val="00231AB0"/>
    <w:rsid w:val="002328B2"/>
    <w:rsid w:val="00232E34"/>
    <w:rsid w:val="00234014"/>
    <w:rsid w:val="00234E37"/>
    <w:rsid w:val="00234F2F"/>
    <w:rsid w:val="00235E99"/>
    <w:rsid w:val="00240907"/>
    <w:rsid w:val="00240939"/>
    <w:rsid w:val="00242093"/>
    <w:rsid w:val="00242FEA"/>
    <w:rsid w:val="0024340B"/>
    <w:rsid w:val="00244B24"/>
    <w:rsid w:val="002458BC"/>
    <w:rsid w:val="00245BDB"/>
    <w:rsid w:val="002478E7"/>
    <w:rsid w:val="0025135A"/>
    <w:rsid w:val="00252250"/>
    <w:rsid w:val="00252BAD"/>
    <w:rsid w:val="00255AEF"/>
    <w:rsid w:val="002614F4"/>
    <w:rsid w:val="00261D30"/>
    <w:rsid w:val="002622B3"/>
    <w:rsid w:val="00262B0C"/>
    <w:rsid w:val="00262FEB"/>
    <w:rsid w:val="002631AC"/>
    <w:rsid w:val="002642DC"/>
    <w:rsid w:val="0026515B"/>
    <w:rsid w:val="002661AA"/>
    <w:rsid w:val="002664E2"/>
    <w:rsid w:val="002701B0"/>
    <w:rsid w:val="0027091B"/>
    <w:rsid w:val="00270E72"/>
    <w:rsid w:val="00271D35"/>
    <w:rsid w:val="00272849"/>
    <w:rsid w:val="00274FC6"/>
    <w:rsid w:val="00275425"/>
    <w:rsid w:val="00277F44"/>
    <w:rsid w:val="002805A2"/>
    <w:rsid w:val="002833B6"/>
    <w:rsid w:val="002839A6"/>
    <w:rsid w:val="00283A4B"/>
    <w:rsid w:val="00284500"/>
    <w:rsid w:val="00284DEC"/>
    <w:rsid w:val="00284F06"/>
    <w:rsid w:val="002858FE"/>
    <w:rsid w:val="00286433"/>
    <w:rsid w:val="00290E8B"/>
    <w:rsid w:val="002911C4"/>
    <w:rsid w:val="00291515"/>
    <w:rsid w:val="002975E5"/>
    <w:rsid w:val="002A21E2"/>
    <w:rsid w:val="002A5027"/>
    <w:rsid w:val="002A6EEB"/>
    <w:rsid w:val="002A7166"/>
    <w:rsid w:val="002B0140"/>
    <w:rsid w:val="002B06DD"/>
    <w:rsid w:val="002B09F7"/>
    <w:rsid w:val="002B0CEB"/>
    <w:rsid w:val="002B237C"/>
    <w:rsid w:val="002B29C4"/>
    <w:rsid w:val="002B48BD"/>
    <w:rsid w:val="002B6FD8"/>
    <w:rsid w:val="002B7566"/>
    <w:rsid w:val="002C01EF"/>
    <w:rsid w:val="002C09A0"/>
    <w:rsid w:val="002C1084"/>
    <w:rsid w:val="002C2891"/>
    <w:rsid w:val="002C3C48"/>
    <w:rsid w:val="002C5A31"/>
    <w:rsid w:val="002C5D79"/>
    <w:rsid w:val="002C60E3"/>
    <w:rsid w:val="002D1DB5"/>
    <w:rsid w:val="002D1EE4"/>
    <w:rsid w:val="002D27B6"/>
    <w:rsid w:val="002D2C2F"/>
    <w:rsid w:val="002D4D50"/>
    <w:rsid w:val="002D533B"/>
    <w:rsid w:val="002D7EEB"/>
    <w:rsid w:val="002E0A16"/>
    <w:rsid w:val="002E1F2F"/>
    <w:rsid w:val="002E358E"/>
    <w:rsid w:val="002E4A6B"/>
    <w:rsid w:val="002E4F00"/>
    <w:rsid w:val="002E61E8"/>
    <w:rsid w:val="002E7B5E"/>
    <w:rsid w:val="002F4997"/>
    <w:rsid w:val="002F6DD3"/>
    <w:rsid w:val="00300F98"/>
    <w:rsid w:val="00302063"/>
    <w:rsid w:val="0030226B"/>
    <w:rsid w:val="003028E7"/>
    <w:rsid w:val="0030598A"/>
    <w:rsid w:val="00306F29"/>
    <w:rsid w:val="003077E1"/>
    <w:rsid w:val="00307B87"/>
    <w:rsid w:val="003137D5"/>
    <w:rsid w:val="00315F99"/>
    <w:rsid w:val="00316D18"/>
    <w:rsid w:val="003170B6"/>
    <w:rsid w:val="00321591"/>
    <w:rsid w:val="0032364B"/>
    <w:rsid w:val="00323A13"/>
    <w:rsid w:val="00324B60"/>
    <w:rsid w:val="00324DD2"/>
    <w:rsid w:val="00325277"/>
    <w:rsid w:val="00326358"/>
    <w:rsid w:val="0032735E"/>
    <w:rsid w:val="003306A9"/>
    <w:rsid w:val="00331784"/>
    <w:rsid w:val="00334961"/>
    <w:rsid w:val="00335FC7"/>
    <w:rsid w:val="003361A0"/>
    <w:rsid w:val="00336597"/>
    <w:rsid w:val="003368BF"/>
    <w:rsid w:val="00337D79"/>
    <w:rsid w:val="00341789"/>
    <w:rsid w:val="00341EBC"/>
    <w:rsid w:val="003442D5"/>
    <w:rsid w:val="003521BB"/>
    <w:rsid w:val="00353F7F"/>
    <w:rsid w:val="00354A4B"/>
    <w:rsid w:val="003568B9"/>
    <w:rsid w:val="00357568"/>
    <w:rsid w:val="003579DC"/>
    <w:rsid w:val="00361759"/>
    <w:rsid w:val="00363546"/>
    <w:rsid w:val="003651EE"/>
    <w:rsid w:val="00366986"/>
    <w:rsid w:val="00367DE3"/>
    <w:rsid w:val="0037479F"/>
    <w:rsid w:val="003749F0"/>
    <w:rsid w:val="00376153"/>
    <w:rsid w:val="00377FDA"/>
    <w:rsid w:val="00381D90"/>
    <w:rsid w:val="003871D1"/>
    <w:rsid w:val="0038729B"/>
    <w:rsid w:val="00387728"/>
    <w:rsid w:val="00390E74"/>
    <w:rsid w:val="00391362"/>
    <w:rsid w:val="00391364"/>
    <w:rsid w:val="00392680"/>
    <w:rsid w:val="003943BF"/>
    <w:rsid w:val="00395CF7"/>
    <w:rsid w:val="00397C76"/>
    <w:rsid w:val="003A003D"/>
    <w:rsid w:val="003A038C"/>
    <w:rsid w:val="003A38E4"/>
    <w:rsid w:val="003A42FC"/>
    <w:rsid w:val="003A4A0F"/>
    <w:rsid w:val="003A4FD6"/>
    <w:rsid w:val="003A636D"/>
    <w:rsid w:val="003A771D"/>
    <w:rsid w:val="003A79F2"/>
    <w:rsid w:val="003B0A13"/>
    <w:rsid w:val="003B28B6"/>
    <w:rsid w:val="003B2B12"/>
    <w:rsid w:val="003B51BF"/>
    <w:rsid w:val="003B6118"/>
    <w:rsid w:val="003B6713"/>
    <w:rsid w:val="003C0C86"/>
    <w:rsid w:val="003C0D1C"/>
    <w:rsid w:val="003C3A93"/>
    <w:rsid w:val="003C70C7"/>
    <w:rsid w:val="003C7AAB"/>
    <w:rsid w:val="003D0F09"/>
    <w:rsid w:val="003D0FDF"/>
    <w:rsid w:val="003D15C3"/>
    <w:rsid w:val="003D36DB"/>
    <w:rsid w:val="003D7300"/>
    <w:rsid w:val="003D77CB"/>
    <w:rsid w:val="003E0EB6"/>
    <w:rsid w:val="003E2345"/>
    <w:rsid w:val="003E259F"/>
    <w:rsid w:val="003F2D4F"/>
    <w:rsid w:val="003F2EA6"/>
    <w:rsid w:val="003F45FB"/>
    <w:rsid w:val="003F4912"/>
    <w:rsid w:val="003F4F00"/>
    <w:rsid w:val="003F4F1D"/>
    <w:rsid w:val="003F661E"/>
    <w:rsid w:val="004002E6"/>
    <w:rsid w:val="004007DD"/>
    <w:rsid w:val="004008DB"/>
    <w:rsid w:val="0040184B"/>
    <w:rsid w:val="00401C3D"/>
    <w:rsid w:val="0040421F"/>
    <w:rsid w:val="00404AC1"/>
    <w:rsid w:val="00406390"/>
    <w:rsid w:val="00407454"/>
    <w:rsid w:val="004148F7"/>
    <w:rsid w:val="00414D40"/>
    <w:rsid w:val="0042040F"/>
    <w:rsid w:val="004240A5"/>
    <w:rsid w:val="00424660"/>
    <w:rsid w:val="004252C4"/>
    <w:rsid w:val="0042754A"/>
    <w:rsid w:val="00430C2B"/>
    <w:rsid w:val="004338AC"/>
    <w:rsid w:val="004341DE"/>
    <w:rsid w:val="00435177"/>
    <w:rsid w:val="00436220"/>
    <w:rsid w:val="004375C0"/>
    <w:rsid w:val="00441643"/>
    <w:rsid w:val="004439DB"/>
    <w:rsid w:val="00444121"/>
    <w:rsid w:val="00445681"/>
    <w:rsid w:val="00445761"/>
    <w:rsid w:val="00451C35"/>
    <w:rsid w:val="00454F25"/>
    <w:rsid w:val="004600D6"/>
    <w:rsid w:val="004601AD"/>
    <w:rsid w:val="0046112F"/>
    <w:rsid w:val="004619CB"/>
    <w:rsid w:val="0046255E"/>
    <w:rsid w:val="00464591"/>
    <w:rsid w:val="004646B8"/>
    <w:rsid w:val="00465B0D"/>
    <w:rsid w:val="00465D53"/>
    <w:rsid w:val="00466144"/>
    <w:rsid w:val="00466203"/>
    <w:rsid w:val="004666B5"/>
    <w:rsid w:val="0046744E"/>
    <w:rsid w:val="0047022D"/>
    <w:rsid w:val="00470BF9"/>
    <w:rsid w:val="00471F27"/>
    <w:rsid w:val="00472B53"/>
    <w:rsid w:val="00474330"/>
    <w:rsid w:val="00474500"/>
    <w:rsid w:val="0047637A"/>
    <w:rsid w:val="00476491"/>
    <w:rsid w:val="00476BE1"/>
    <w:rsid w:val="00477B33"/>
    <w:rsid w:val="004810D6"/>
    <w:rsid w:val="004811DF"/>
    <w:rsid w:val="00481376"/>
    <w:rsid w:val="00481724"/>
    <w:rsid w:val="00482317"/>
    <w:rsid w:val="00482A40"/>
    <w:rsid w:val="004833D1"/>
    <w:rsid w:val="0048342C"/>
    <w:rsid w:val="00483B5D"/>
    <w:rsid w:val="00485DD0"/>
    <w:rsid w:val="00485FCA"/>
    <w:rsid w:val="004863DE"/>
    <w:rsid w:val="0048679D"/>
    <w:rsid w:val="0049068F"/>
    <w:rsid w:val="004925AB"/>
    <w:rsid w:val="00494051"/>
    <w:rsid w:val="00494574"/>
    <w:rsid w:val="004954A2"/>
    <w:rsid w:val="004A0FB3"/>
    <w:rsid w:val="004A2F42"/>
    <w:rsid w:val="004A35C4"/>
    <w:rsid w:val="004A394D"/>
    <w:rsid w:val="004A43DF"/>
    <w:rsid w:val="004A49DC"/>
    <w:rsid w:val="004A4B9D"/>
    <w:rsid w:val="004A62F6"/>
    <w:rsid w:val="004A709A"/>
    <w:rsid w:val="004B0791"/>
    <w:rsid w:val="004B0D32"/>
    <w:rsid w:val="004B1EF1"/>
    <w:rsid w:val="004B47D6"/>
    <w:rsid w:val="004B5567"/>
    <w:rsid w:val="004B56F3"/>
    <w:rsid w:val="004B5D89"/>
    <w:rsid w:val="004B6B4A"/>
    <w:rsid w:val="004B7657"/>
    <w:rsid w:val="004C2E7D"/>
    <w:rsid w:val="004C4FD3"/>
    <w:rsid w:val="004C5FFC"/>
    <w:rsid w:val="004C60E7"/>
    <w:rsid w:val="004C7ED8"/>
    <w:rsid w:val="004D07BD"/>
    <w:rsid w:val="004D1E26"/>
    <w:rsid w:val="004D37CE"/>
    <w:rsid w:val="004D3A8C"/>
    <w:rsid w:val="004D5602"/>
    <w:rsid w:val="004D7C4B"/>
    <w:rsid w:val="004E05B0"/>
    <w:rsid w:val="004E1EF8"/>
    <w:rsid w:val="004E2CD5"/>
    <w:rsid w:val="004E4626"/>
    <w:rsid w:val="004E6154"/>
    <w:rsid w:val="004E69EB"/>
    <w:rsid w:val="004E72E5"/>
    <w:rsid w:val="004E78EE"/>
    <w:rsid w:val="004F4364"/>
    <w:rsid w:val="004F4519"/>
    <w:rsid w:val="004F7596"/>
    <w:rsid w:val="004F77E8"/>
    <w:rsid w:val="004F7AB8"/>
    <w:rsid w:val="00500FBA"/>
    <w:rsid w:val="005011B8"/>
    <w:rsid w:val="0050133B"/>
    <w:rsid w:val="00501584"/>
    <w:rsid w:val="0050347F"/>
    <w:rsid w:val="00503A96"/>
    <w:rsid w:val="0050403E"/>
    <w:rsid w:val="00504BDB"/>
    <w:rsid w:val="00504DC4"/>
    <w:rsid w:val="005079E1"/>
    <w:rsid w:val="0051071F"/>
    <w:rsid w:val="005118F8"/>
    <w:rsid w:val="00513547"/>
    <w:rsid w:val="0051464E"/>
    <w:rsid w:val="005154DC"/>
    <w:rsid w:val="00520060"/>
    <w:rsid w:val="005204F3"/>
    <w:rsid w:val="00522A0B"/>
    <w:rsid w:val="005245E5"/>
    <w:rsid w:val="00525642"/>
    <w:rsid w:val="00525B2B"/>
    <w:rsid w:val="005265BF"/>
    <w:rsid w:val="00526A78"/>
    <w:rsid w:val="0052726F"/>
    <w:rsid w:val="00531047"/>
    <w:rsid w:val="00531501"/>
    <w:rsid w:val="005340A9"/>
    <w:rsid w:val="00534836"/>
    <w:rsid w:val="00534F2D"/>
    <w:rsid w:val="00536100"/>
    <w:rsid w:val="00536287"/>
    <w:rsid w:val="005369BA"/>
    <w:rsid w:val="005378A2"/>
    <w:rsid w:val="0054342D"/>
    <w:rsid w:val="005438C1"/>
    <w:rsid w:val="0054423D"/>
    <w:rsid w:val="005445E1"/>
    <w:rsid w:val="00546E6F"/>
    <w:rsid w:val="00547707"/>
    <w:rsid w:val="00550C51"/>
    <w:rsid w:val="005527A4"/>
    <w:rsid w:val="00556A62"/>
    <w:rsid w:val="0055774C"/>
    <w:rsid w:val="00557ADD"/>
    <w:rsid w:val="005608C6"/>
    <w:rsid w:val="00560BA5"/>
    <w:rsid w:val="00561EFC"/>
    <w:rsid w:val="00562689"/>
    <w:rsid w:val="00562F98"/>
    <w:rsid w:val="00563CD7"/>
    <w:rsid w:val="00563F66"/>
    <w:rsid w:val="00564ACD"/>
    <w:rsid w:val="005652A0"/>
    <w:rsid w:val="0056632E"/>
    <w:rsid w:val="0056726E"/>
    <w:rsid w:val="005676C5"/>
    <w:rsid w:val="005711D3"/>
    <w:rsid w:val="005721E7"/>
    <w:rsid w:val="005730F8"/>
    <w:rsid w:val="00575688"/>
    <w:rsid w:val="00575E2A"/>
    <w:rsid w:val="00577814"/>
    <w:rsid w:val="00577B07"/>
    <w:rsid w:val="00581167"/>
    <w:rsid w:val="00581CAB"/>
    <w:rsid w:val="00581E4E"/>
    <w:rsid w:val="00581EA2"/>
    <w:rsid w:val="0058323D"/>
    <w:rsid w:val="00583BC6"/>
    <w:rsid w:val="00584228"/>
    <w:rsid w:val="00585959"/>
    <w:rsid w:val="00585D77"/>
    <w:rsid w:val="00585ECD"/>
    <w:rsid w:val="0058704B"/>
    <w:rsid w:val="005877E9"/>
    <w:rsid w:val="00590716"/>
    <w:rsid w:val="0059349D"/>
    <w:rsid w:val="00594D13"/>
    <w:rsid w:val="00595357"/>
    <w:rsid w:val="00596F84"/>
    <w:rsid w:val="00597142"/>
    <w:rsid w:val="0059758B"/>
    <w:rsid w:val="005A06DF"/>
    <w:rsid w:val="005A11DA"/>
    <w:rsid w:val="005A255D"/>
    <w:rsid w:val="005A308C"/>
    <w:rsid w:val="005A408E"/>
    <w:rsid w:val="005A4257"/>
    <w:rsid w:val="005A5DB5"/>
    <w:rsid w:val="005A5E8E"/>
    <w:rsid w:val="005A70F0"/>
    <w:rsid w:val="005A71A0"/>
    <w:rsid w:val="005A72FE"/>
    <w:rsid w:val="005A742F"/>
    <w:rsid w:val="005B0653"/>
    <w:rsid w:val="005B0D26"/>
    <w:rsid w:val="005B1808"/>
    <w:rsid w:val="005B26D8"/>
    <w:rsid w:val="005B2D84"/>
    <w:rsid w:val="005B2E65"/>
    <w:rsid w:val="005B3F8B"/>
    <w:rsid w:val="005B4829"/>
    <w:rsid w:val="005B5D76"/>
    <w:rsid w:val="005B7086"/>
    <w:rsid w:val="005B7AA5"/>
    <w:rsid w:val="005C16BD"/>
    <w:rsid w:val="005C2CC9"/>
    <w:rsid w:val="005C2FEB"/>
    <w:rsid w:val="005C309D"/>
    <w:rsid w:val="005C4641"/>
    <w:rsid w:val="005C5EB9"/>
    <w:rsid w:val="005C73FE"/>
    <w:rsid w:val="005D0CD9"/>
    <w:rsid w:val="005D1914"/>
    <w:rsid w:val="005D2061"/>
    <w:rsid w:val="005D600B"/>
    <w:rsid w:val="005D7A31"/>
    <w:rsid w:val="005E14D0"/>
    <w:rsid w:val="005E1FA8"/>
    <w:rsid w:val="005E342E"/>
    <w:rsid w:val="005E3486"/>
    <w:rsid w:val="005E48AA"/>
    <w:rsid w:val="005E54B6"/>
    <w:rsid w:val="005E567E"/>
    <w:rsid w:val="005E5928"/>
    <w:rsid w:val="005E6241"/>
    <w:rsid w:val="005E6E22"/>
    <w:rsid w:val="005F08F8"/>
    <w:rsid w:val="005F3B4C"/>
    <w:rsid w:val="005F3FD6"/>
    <w:rsid w:val="005F44EE"/>
    <w:rsid w:val="005F6372"/>
    <w:rsid w:val="005F6A60"/>
    <w:rsid w:val="005F7F99"/>
    <w:rsid w:val="00600C3E"/>
    <w:rsid w:val="0060111B"/>
    <w:rsid w:val="00601CEF"/>
    <w:rsid w:val="00601EE6"/>
    <w:rsid w:val="0060230C"/>
    <w:rsid w:val="00602605"/>
    <w:rsid w:val="00603545"/>
    <w:rsid w:val="0060356A"/>
    <w:rsid w:val="00604E5B"/>
    <w:rsid w:val="00605725"/>
    <w:rsid w:val="00606BB6"/>
    <w:rsid w:val="00607403"/>
    <w:rsid w:val="0061134B"/>
    <w:rsid w:val="0061319E"/>
    <w:rsid w:val="0061342C"/>
    <w:rsid w:val="006137CE"/>
    <w:rsid w:val="00613F95"/>
    <w:rsid w:val="00614F3C"/>
    <w:rsid w:val="00614F83"/>
    <w:rsid w:val="00615021"/>
    <w:rsid w:val="00615B25"/>
    <w:rsid w:val="0061628A"/>
    <w:rsid w:val="006164D8"/>
    <w:rsid w:val="0061654B"/>
    <w:rsid w:val="00616F61"/>
    <w:rsid w:val="006211C9"/>
    <w:rsid w:val="006221A6"/>
    <w:rsid w:val="006236C3"/>
    <w:rsid w:val="0062396E"/>
    <w:rsid w:val="00626AB9"/>
    <w:rsid w:val="00626E59"/>
    <w:rsid w:val="00627E0F"/>
    <w:rsid w:val="00627FE5"/>
    <w:rsid w:val="00632BEF"/>
    <w:rsid w:val="00633158"/>
    <w:rsid w:val="00633300"/>
    <w:rsid w:val="00635076"/>
    <w:rsid w:val="006400CB"/>
    <w:rsid w:val="00640F0B"/>
    <w:rsid w:val="006420E1"/>
    <w:rsid w:val="00643C18"/>
    <w:rsid w:val="00644033"/>
    <w:rsid w:val="0064723E"/>
    <w:rsid w:val="006505FD"/>
    <w:rsid w:val="006518BE"/>
    <w:rsid w:val="00651E61"/>
    <w:rsid w:val="006552D1"/>
    <w:rsid w:val="00656D13"/>
    <w:rsid w:val="00656E4F"/>
    <w:rsid w:val="00656ED8"/>
    <w:rsid w:val="006570D9"/>
    <w:rsid w:val="0065762C"/>
    <w:rsid w:val="00662151"/>
    <w:rsid w:val="00663683"/>
    <w:rsid w:val="00663A9B"/>
    <w:rsid w:val="006650B3"/>
    <w:rsid w:val="006666B4"/>
    <w:rsid w:val="006668DE"/>
    <w:rsid w:val="00670923"/>
    <w:rsid w:val="00672112"/>
    <w:rsid w:val="00673C43"/>
    <w:rsid w:val="00674981"/>
    <w:rsid w:val="00674CE0"/>
    <w:rsid w:val="006750A5"/>
    <w:rsid w:val="00676C3D"/>
    <w:rsid w:val="0067744A"/>
    <w:rsid w:val="00677B0D"/>
    <w:rsid w:val="00681F31"/>
    <w:rsid w:val="0068460A"/>
    <w:rsid w:val="0069091D"/>
    <w:rsid w:val="006935F4"/>
    <w:rsid w:val="00694D6F"/>
    <w:rsid w:val="006A07FD"/>
    <w:rsid w:val="006A089D"/>
    <w:rsid w:val="006A08A6"/>
    <w:rsid w:val="006A0C16"/>
    <w:rsid w:val="006A129C"/>
    <w:rsid w:val="006A1CA8"/>
    <w:rsid w:val="006A3F92"/>
    <w:rsid w:val="006A64F6"/>
    <w:rsid w:val="006A7D88"/>
    <w:rsid w:val="006B007B"/>
    <w:rsid w:val="006B3052"/>
    <w:rsid w:val="006B3FAC"/>
    <w:rsid w:val="006B5A47"/>
    <w:rsid w:val="006B712D"/>
    <w:rsid w:val="006C3063"/>
    <w:rsid w:val="006C364D"/>
    <w:rsid w:val="006C5C1C"/>
    <w:rsid w:val="006C5D68"/>
    <w:rsid w:val="006D01F1"/>
    <w:rsid w:val="006D2967"/>
    <w:rsid w:val="006D2CEF"/>
    <w:rsid w:val="006D2E74"/>
    <w:rsid w:val="006D5A95"/>
    <w:rsid w:val="006D6C2D"/>
    <w:rsid w:val="006E1661"/>
    <w:rsid w:val="006E18BB"/>
    <w:rsid w:val="006E1994"/>
    <w:rsid w:val="006E264F"/>
    <w:rsid w:val="006E27B5"/>
    <w:rsid w:val="006E39F5"/>
    <w:rsid w:val="006E3B4C"/>
    <w:rsid w:val="006E4592"/>
    <w:rsid w:val="006E605A"/>
    <w:rsid w:val="006E6B12"/>
    <w:rsid w:val="006E7D6D"/>
    <w:rsid w:val="006E7F0A"/>
    <w:rsid w:val="006F18DF"/>
    <w:rsid w:val="006F4158"/>
    <w:rsid w:val="006F4EF0"/>
    <w:rsid w:val="006F782F"/>
    <w:rsid w:val="007000BA"/>
    <w:rsid w:val="00701612"/>
    <w:rsid w:val="00703276"/>
    <w:rsid w:val="00704D23"/>
    <w:rsid w:val="00705C32"/>
    <w:rsid w:val="00705DB8"/>
    <w:rsid w:val="00706F45"/>
    <w:rsid w:val="00706FBC"/>
    <w:rsid w:val="00707196"/>
    <w:rsid w:val="00707706"/>
    <w:rsid w:val="00707BD3"/>
    <w:rsid w:val="00707DF6"/>
    <w:rsid w:val="0071019E"/>
    <w:rsid w:val="00710ED7"/>
    <w:rsid w:val="007119AD"/>
    <w:rsid w:val="00713DB7"/>
    <w:rsid w:val="00714E32"/>
    <w:rsid w:val="00715618"/>
    <w:rsid w:val="0071672E"/>
    <w:rsid w:val="007174A0"/>
    <w:rsid w:val="0072008A"/>
    <w:rsid w:val="00721081"/>
    <w:rsid w:val="007238A6"/>
    <w:rsid w:val="00730840"/>
    <w:rsid w:val="007308B8"/>
    <w:rsid w:val="00731694"/>
    <w:rsid w:val="0073172E"/>
    <w:rsid w:val="0073288E"/>
    <w:rsid w:val="0073499A"/>
    <w:rsid w:val="00734A87"/>
    <w:rsid w:val="00734D79"/>
    <w:rsid w:val="0073533C"/>
    <w:rsid w:val="00735B7B"/>
    <w:rsid w:val="00735E2D"/>
    <w:rsid w:val="00736A5A"/>
    <w:rsid w:val="00737EBB"/>
    <w:rsid w:val="00741394"/>
    <w:rsid w:val="00741C3E"/>
    <w:rsid w:val="00746AD3"/>
    <w:rsid w:val="00746D77"/>
    <w:rsid w:val="007552FC"/>
    <w:rsid w:val="00756110"/>
    <w:rsid w:val="00757116"/>
    <w:rsid w:val="007575D3"/>
    <w:rsid w:val="007600CF"/>
    <w:rsid w:val="007611A9"/>
    <w:rsid w:val="00761668"/>
    <w:rsid w:val="00762C05"/>
    <w:rsid w:val="00763810"/>
    <w:rsid w:val="0076381D"/>
    <w:rsid w:val="00763E75"/>
    <w:rsid w:val="00763F29"/>
    <w:rsid w:val="00764B4B"/>
    <w:rsid w:val="00764D35"/>
    <w:rsid w:val="00764E5A"/>
    <w:rsid w:val="00770968"/>
    <w:rsid w:val="00770F40"/>
    <w:rsid w:val="0077259D"/>
    <w:rsid w:val="00774956"/>
    <w:rsid w:val="00776950"/>
    <w:rsid w:val="00776A8C"/>
    <w:rsid w:val="00776C60"/>
    <w:rsid w:val="00776E10"/>
    <w:rsid w:val="00777188"/>
    <w:rsid w:val="00777868"/>
    <w:rsid w:val="0078063F"/>
    <w:rsid w:val="00780D10"/>
    <w:rsid w:val="00782830"/>
    <w:rsid w:val="007839D4"/>
    <w:rsid w:val="007852CE"/>
    <w:rsid w:val="007879C9"/>
    <w:rsid w:val="00787DF6"/>
    <w:rsid w:val="00790B39"/>
    <w:rsid w:val="007918CB"/>
    <w:rsid w:val="00792AE9"/>
    <w:rsid w:val="007A0AFE"/>
    <w:rsid w:val="007A42CC"/>
    <w:rsid w:val="007A432A"/>
    <w:rsid w:val="007B00F9"/>
    <w:rsid w:val="007B1AEE"/>
    <w:rsid w:val="007B487C"/>
    <w:rsid w:val="007B689C"/>
    <w:rsid w:val="007B7F94"/>
    <w:rsid w:val="007C03A8"/>
    <w:rsid w:val="007C208E"/>
    <w:rsid w:val="007C235C"/>
    <w:rsid w:val="007C2D24"/>
    <w:rsid w:val="007C4CE6"/>
    <w:rsid w:val="007C6F3A"/>
    <w:rsid w:val="007D074D"/>
    <w:rsid w:val="007D2FCF"/>
    <w:rsid w:val="007D384B"/>
    <w:rsid w:val="007D3D1E"/>
    <w:rsid w:val="007E0A3D"/>
    <w:rsid w:val="007E0BB5"/>
    <w:rsid w:val="007E23C3"/>
    <w:rsid w:val="007E2AB6"/>
    <w:rsid w:val="007E34C8"/>
    <w:rsid w:val="007E41DB"/>
    <w:rsid w:val="007E4833"/>
    <w:rsid w:val="007F18F4"/>
    <w:rsid w:val="007F1AB9"/>
    <w:rsid w:val="007F31AD"/>
    <w:rsid w:val="007F3313"/>
    <w:rsid w:val="007F38D7"/>
    <w:rsid w:val="007F3DDB"/>
    <w:rsid w:val="007F460B"/>
    <w:rsid w:val="007F4DB6"/>
    <w:rsid w:val="007F7A44"/>
    <w:rsid w:val="00800B0F"/>
    <w:rsid w:val="0080187B"/>
    <w:rsid w:val="00802EB4"/>
    <w:rsid w:val="00803301"/>
    <w:rsid w:val="00804014"/>
    <w:rsid w:val="00805330"/>
    <w:rsid w:val="008055BC"/>
    <w:rsid w:val="00805B25"/>
    <w:rsid w:val="00805E37"/>
    <w:rsid w:val="008076BD"/>
    <w:rsid w:val="00807881"/>
    <w:rsid w:val="00810035"/>
    <w:rsid w:val="0081062B"/>
    <w:rsid w:val="00810CE0"/>
    <w:rsid w:val="00811768"/>
    <w:rsid w:val="00812E77"/>
    <w:rsid w:val="00815899"/>
    <w:rsid w:val="00816A16"/>
    <w:rsid w:val="0082145C"/>
    <w:rsid w:val="0082479D"/>
    <w:rsid w:val="00825CB9"/>
    <w:rsid w:val="008261C5"/>
    <w:rsid w:val="00826230"/>
    <w:rsid w:val="00831128"/>
    <w:rsid w:val="008325CB"/>
    <w:rsid w:val="00832754"/>
    <w:rsid w:val="0083408E"/>
    <w:rsid w:val="008353A8"/>
    <w:rsid w:val="0083658B"/>
    <w:rsid w:val="00836F85"/>
    <w:rsid w:val="00840158"/>
    <w:rsid w:val="008406FC"/>
    <w:rsid w:val="00841E6E"/>
    <w:rsid w:val="00843871"/>
    <w:rsid w:val="00845AB8"/>
    <w:rsid w:val="0084675D"/>
    <w:rsid w:val="008470D7"/>
    <w:rsid w:val="00850895"/>
    <w:rsid w:val="008508C4"/>
    <w:rsid w:val="008515D2"/>
    <w:rsid w:val="00852B2E"/>
    <w:rsid w:val="0085303F"/>
    <w:rsid w:val="00853E53"/>
    <w:rsid w:val="008541B3"/>
    <w:rsid w:val="008553A4"/>
    <w:rsid w:val="00855D17"/>
    <w:rsid w:val="0085672F"/>
    <w:rsid w:val="00856F9C"/>
    <w:rsid w:val="00857F95"/>
    <w:rsid w:val="008600F5"/>
    <w:rsid w:val="00861A16"/>
    <w:rsid w:val="008620E8"/>
    <w:rsid w:val="00864CDE"/>
    <w:rsid w:val="0086718A"/>
    <w:rsid w:val="00867195"/>
    <w:rsid w:val="008735F0"/>
    <w:rsid w:val="00873D7A"/>
    <w:rsid w:val="008745F4"/>
    <w:rsid w:val="00874B02"/>
    <w:rsid w:val="00875038"/>
    <w:rsid w:val="00875F50"/>
    <w:rsid w:val="008762FB"/>
    <w:rsid w:val="0087636F"/>
    <w:rsid w:val="0087716A"/>
    <w:rsid w:val="0087780E"/>
    <w:rsid w:val="00880271"/>
    <w:rsid w:val="00880BB1"/>
    <w:rsid w:val="00882A2E"/>
    <w:rsid w:val="00883471"/>
    <w:rsid w:val="00883783"/>
    <w:rsid w:val="008852B9"/>
    <w:rsid w:val="00887AF6"/>
    <w:rsid w:val="00887B2D"/>
    <w:rsid w:val="00890321"/>
    <w:rsid w:val="00891663"/>
    <w:rsid w:val="00891A33"/>
    <w:rsid w:val="00891F1F"/>
    <w:rsid w:val="00892A48"/>
    <w:rsid w:val="00892AF9"/>
    <w:rsid w:val="008940C5"/>
    <w:rsid w:val="00895618"/>
    <w:rsid w:val="00895C6B"/>
    <w:rsid w:val="00896376"/>
    <w:rsid w:val="00897BAE"/>
    <w:rsid w:val="00897F78"/>
    <w:rsid w:val="008A1478"/>
    <w:rsid w:val="008A3FC1"/>
    <w:rsid w:val="008A419B"/>
    <w:rsid w:val="008A537D"/>
    <w:rsid w:val="008A5E98"/>
    <w:rsid w:val="008A7258"/>
    <w:rsid w:val="008A7F51"/>
    <w:rsid w:val="008B0371"/>
    <w:rsid w:val="008B0FBA"/>
    <w:rsid w:val="008B2883"/>
    <w:rsid w:val="008B72A4"/>
    <w:rsid w:val="008B7A66"/>
    <w:rsid w:val="008B7CDC"/>
    <w:rsid w:val="008B7E08"/>
    <w:rsid w:val="008C0C68"/>
    <w:rsid w:val="008C2339"/>
    <w:rsid w:val="008C3F3B"/>
    <w:rsid w:val="008C6C4A"/>
    <w:rsid w:val="008C73D7"/>
    <w:rsid w:val="008D1226"/>
    <w:rsid w:val="008D3580"/>
    <w:rsid w:val="008D3B45"/>
    <w:rsid w:val="008D6111"/>
    <w:rsid w:val="008D639D"/>
    <w:rsid w:val="008E0413"/>
    <w:rsid w:val="008E184B"/>
    <w:rsid w:val="008E2435"/>
    <w:rsid w:val="008E24B3"/>
    <w:rsid w:val="008E264B"/>
    <w:rsid w:val="008E33AD"/>
    <w:rsid w:val="008E3DDD"/>
    <w:rsid w:val="008E50A4"/>
    <w:rsid w:val="008E54B3"/>
    <w:rsid w:val="008E785C"/>
    <w:rsid w:val="008E7D29"/>
    <w:rsid w:val="008F06E5"/>
    <w:rsid w:val="008F095E"/>
    <w:rsid w:val="008F3BA0"/>
    <w:rsid w:val="008F4949"/>
    <w:rsid w:val="0090078B"/>
    <w:rsid w:val="0090085E"/>
    <w:rsid w:val="009044EE"/>
    <w:rsid w:val="009051A9"/>
    <w:rsid w:val="00905376"/>
    <w:rsid w:val="0090564F"/>
    <w:rsid w:val="00905A4B"/>
    <w:rsid w:val="00905BE8"/>
    <w:rsid w:val="0090617F"/>
    <w:rsid w:val="00907CD8"/>
    <w:rsid w:val="009109F1"/>
    <w:rsid w:val="009121C4"/>
    <w:rsid w:val="00912460"/>
    <w:rsid w:val="009130CE"/>
    <w:rsid w:val="00917C2A"/>
    <w:rsid w:val="00921ADD"/>
    <w:rsid w:val="00923ACF"/>
    <w:rsid w:val="00923E52"/>
    <w:rsid w:val="00923FB7"/>
    <w:rsid w:val="00926FD0"/>
    <w:rsid w:val="00930617"/>
    <w:rsid w:val="00930C13"/>
    <w:rsid w:val="0093154E"/>
    <w:rsid w:val="00933DC0"/>
    <w:rsid w:val="00936DDC"/>
    <w:rsid w:val="00941DAC"/>
    <w:rsid w:val="00942621"/>
    <w:rsid w:val="00942D0E"/>
    <w:rsid w:val="00942E4B"/>
    <w:rsid w:val="0094358B"/>
    <w:rsid w:val="009447AC"/>
    <w:rsid w:val="00945BDC"/>
    <w:rsid w:val="00951453"/>
    <w:rsid w:val="00954009"/>
    <w:rsid w:val="0095431F"/>
    <w:rsid w:val="009545B5"/>
    <w:rsid w:val="009552E0"/>
    <w:rsid w:val="009556A5"/>
    <w:rsid w:val="009558DE"/>
    <w:rsid w:val="009569CB"/>
    <w:rsid w:val="00956A48"/>
    <w:rsid w:val="0095765A"/>
    <w:rsid w:val="00960090"/>
    <w:rsid w:val="0096125C"/>
    <w:rsid w:val="00961358"/>
    <w:rsid w:val="00961888"/>
    <w:rsid w:val="0096203F"/>
    <w:rsid w:val="0096314C"/>
    <w:rsid w:val="0096725C"/>
    <w:rsid w:val="009709CF"/>
    <w:rsid w:val="00971064"/>
    <w:rsid w:val="00971B93"/>
    <w:rsid w:val="0097261D"/>
    <w:rsid w:val="00972824"/>
    <w:rsid w:val="009739FC"/>
    <w:rsid w:val="009750AF"/>
    <w:rsid w:val="009764CE"/>
    <w:rsid w:val="0097662A"/>
    <w:rsid w:val="0098067B"/>
    <w:rsid w:val="00981010"/>
    <w:rsid w:val="0098469D"/>
    <w:rsid w:val="00986587"/>
    <w:rsid w:val="00986A91"/>
    <w:rsid w:val="00987025"/>
    <w:rsid w:val="00987767"/>
    <w:rsid w:val="00987E2B"/>
    <w:rsid w:val="00991BFA"/>
    <w:rsid w:val="00991D4A"/>
    <w:rsid w:val="00992CBF"/>
    <w:rsid w:val="009945FF"/>
    <w:rsid w:val="009A0684"/>
    <w:rsid w:val="009A1957"/>
    <w:rsid w:val="009A246A"/>
    <w:rsid w:val="009A2B23"/>
    <w:rsid w:val="009A394B"/>
    <w:rsid w:val="009A6378"/>
    <w:rsid w:val="009A769D"/>
    <w:rsid w:val="009B11FB"/>
    <w:rsid w:val="009B33B0"/>
    <w:rsid w:val="009B5C72"/>
    <w:rsid w:val="009B7523"/>
    <w:rsid w:val="009B7797"/>
    <w:rsid w:val="009C1700"/>
    <w:rsid w:val="009C27B3"/>
    <w:rsid w:val="009C3DB5"/>
    <w:rsid w:val="009C441F"/>
    <w:rsid w:val="009C4806"/>
    <w:rsid w:val="009C6577"/>
    <w:rsid w:val="009C734B"/>
    <w:rsid w:val="009C7636"/>
    <w:rsid w:val="009D0D0C"/>
    <w:rsid w:val="009D2675"/>
    <w:rsid w:val="009D3BFF"/>
    <w:rsid w:val="009D4A79"/>
    <w:rsid w:val="009D5401"/>
    <w:rsid w:val="009D555F"/>
    <w:rsid w:val="009D687A"/>
    <w:rsid w:val="009D68FC"/>
    <w:rsid w:val="009E25AE"/>
    <w:rsid w:val="009E30A0"/>
    <w:rsid w:val="009E3BB2"/>
    <w:rsid w:val="009E6614"/>
    <w:rsid w:val="009E71B3"/>
    <w:rsid w:val="009E7F9B"/>
    <w:rsid w:val="009F03E1"/>
    <w:rsid w:val="009F15DE"/>
    <w:rsid w:val="009F381A"/>
    <w:rsid w:val="009F541F"/>
    <w:rsid w:val="009F7687"/>
    <w:rsid w:val="00A00A89"/>
    <w:rsid w:val="00A010B7"/>
    <w:rsid w:val="00A01FCA"/>
    <w:rsid w:val="00A03207"/>
    <w:rsid w:val="00A04ECD"/>
    <w:rsid w:val="00A11535"/>
    <w:rsid w:val="00A11780"/>
    <w:rsid w:val="00A128A8"/>
    <w:rsid w:val="00A1292A"/>
    <w:rsid w:val="00A12CC0"/>
    <w:rsid w:val="00A13741"/>
    <w:rsid w:val="00A16C66"/>
    <w:rsid w:val="00A1727B"/>
    <w:rsid w:val="00A17832"/>
    <w:rsid w:val="00A17911"/>
    <w:rsid w:val="00A17C6E"/>
    <w:rsid w:val="00A20B9F"/>
    <w:rsid w:val="00A21E12"/>
    <w:rsid w:val="00A220C3"/>
    <w:rsid w:val="00A22390"/>
    <w:rsid w:val="00A2606D"/>
    <w:rsid w:val="00A27477"/>
    <w:rsid w:val="00A30A4A"/>
    <w:rsid w:val="00A31205"/>
    <w:rsid w:val="00A32A4C"/>
    <w:rsid w:val="00A334F4"/>
    <w:rsid w:val="00A343D3"/>
    <w:rsid w:val="00A377FA"/>
    <w:rsid w:val="00A37CC6"/>
    <w:rsid w:val="00A40E42"/>
    <w:rsid w:val="00A4317B"/>
    <w:rsid w:val="00A477C7"/>
    <w:rsid w:val="00A47CCE"/>
    <w:rsid w:val="00A504AF"/>
    <w:rsid w:val="00A51578"/>
    <w:rsid w:val="00A5224C"/>
    <w:rsid w:val="00A52ED8"/>
    <w:rsid w:val="00A533A8"/>
    <w:rsid w:val="00A5577B"/>
    <w:rsid w:val="00A559A5"/>
    <w:rsid w:val="00A5613E"/>
    <w:rsid w:val="00A56A3E"/>
    <w:rsid w:val="00A56F09"/>
    <w:rsid w:val="00A61115"/>
    <w:rsid w:val="00A6177D"/>
    <w:rsid w:val="00A61C73"/>
    <w:rsid w:val="00A64344"/>
    <w:rsid w:val="00A6539C"/>
    <w:rsid w:val="00A6575E"/>
    <w:rsid w:val="00A67BAE"/>
    <w:rsid w:val="00A7360D"/>
    <w:rsid w:val="00A73BEF"/>
    <w:rsid w:val="00A745F6"/>
    <w:rsid w:val="00A75D6E"/>
    <w:rsid w:val="00A80B0B"/>
    <w:rsid w:val="00A828EB"/>
    <w:rsid w:val="00A828FD"/>
    <w:rsid w:val="00A85873"/>
    <w:rsid w:val="00A86209"/>
    <w:rsid w:val="00A87771"/>
    <w:rsid w:val="00A87FDC"/>
    <w:rsid w:val="00A90121"/>
    <w:rsid w:val="00A90B45"/>
    <w:rsid w:val="00A91A52"/>
    <w:rsid w:val="00A921AB"/>
    <w:rsid w:val="00A956CF"/>
    <w:rsid w:val="00A95F57"/>
    <w:rsid w:val="00AA04AC"/>
    <w:rsid w:val="00AA2345"/>
    <w:rsid w:val="00AA25DD"/>
    <w:rsid w:val="00AA49D5"/>
    <w:rsid w:val="00AA5666"/>
    <w:rsid w:val="00AB0C6C"/>
    <w:rsid w:val="00AB1B62"/>
    <w:rsid w:val="00AB513D"/>
    <w:rsid w:val="00AB53AC"/>
    <w:rsid w:val="00AB56A6"/>
    <w:rsid w:val="00AB5D64"/>
    <w:rsid w:val="00AC046E"/>
    <w:rsid w:val="00AC3883"/>
    <w:rsid w:val="00AC546F"/>
    <w:rsid w:val="00AC58EC"/>
    <w:rsid w:val="00AC5FEC"/>
    <w:rsid w:val="00AD003D"/>
    <w:rsid w:val="00AD0961"/>
    <w:rsid w:val="00AD0D7C"/>
    <w:rsid w:val="00AD1274"/>
    <w:rsid w:val="00AD144C"/>
    <w:rsid w:val="00AD1EEF"/>
    <w:rsid w:val="00AD3D53"/>
    <w:rsid w:val="00AD4B9F"/>
    <w:rsid w:val="00AD4F9C"/>
    <w:rsid w:val="00AE01BA"/>
    <w:rsid w:val="00AE0B99"/>
    <w:rsid w:val="00AE1C72"/>
    <w:rsid w:val="00AE3093"/>
    <w:rsid w:val="00AE4184"/>
    <w:rsid w:val="00AE43A7"/>
    <w:rsid w:val="00AE5194"/>
    <w:rsid w:val="00AE5CDA"/>
    <w:rsid w:val="00AE62FE"/>
    <w:rsid w:val="00AE727F"/>
    <w:rsid w:val="00AE79B0"/>
    <w:rsid w:val="00AF2585"/>
    <w:rsid w:val="00AF31DE"/>
    <w:rsid w:val="00AF3C10"/>
    <w:rsid w:val="00AF3C83"/>
    <w:rsid w:val="00AF5589"/>
    <w:rsid w:val="00AF5BC1"/>
    <w:rsid w:val="00AF6460"/>
    <w:rsid w:val="00AF6ADF"/>
    <w:rsid w:val="00AF6B4D"/>
    <w:rsid w:val="00AF6E84"/>
    <w:rsid w:val="00AF6F6C"/>
    <w:rsid w:val="00AF72D3"/>
    <w:rsid w:val="00AF72EE"/>
    <w:rsid w:val="00AF7FEC"/>
    <w:rsid w:val="00B01423"/>
    <w:rsid w:val="00B022D8"/>
    <w:rsid w:val="00B0269A"/>
    <w:rsid w:val="00B02B3B"/>
    <w:rsid w:val="00B03B9A"/>
    <w:rsid w:val="00B07689"/>
    <w:rsid w:val="00B108CE"/>
    <w:rsid w:val="00B11BB1"/>
    <w:rsid w:val="00B122C9"/>
    <w:rsid w:val="00B1242F"/>
    <w:rsid w:val="00B14752"/>
    <w:rsid w:val="00B157EF"/>
    <w:rsid w:val="00B21B9E"/>
    <w:rsid w:val="00B22CF4"/>
    <w:rsid w:val="00B2363E"/>
    <w:rsid w:val="00B23B8F"/>
    <w:rsid w:val="00B25CBC"/>
    <w:rsid w:val="00B26776"/>
    <w:rsid w:val="00B26858"/>
    <w:rsid w:val="00B303CC"/>
    <w:rsid w:val="00B304E7"/>
    <w:rsid w:val="00B32799"/>
    <w:rsid w:val="00B32BCA"/>
    <w:rsid w:val="00B34231"/>
    <w:rsid w:val="00B34AAC"/>
    <w:rsid w:val="00B40339"/>
    <w:rsid w:val="00B409CF"/>
    <w:rsid w:val="00B4115E"/>
    <w:rsid w:val="00B42A5B"/>
    <w:rsid w:val="00B43564"/>
    <w:rsid w:val="00B437AE"/>
    <w:rsid w:val="00B43E5A"/>
    <w:rsid w:val="00B43EE4"/>
    <w:rsid w:val="00B44080"/>
    <w:rsid w:val="00B44447"/>
    <w:rsid w:val="00B4543E"/>
    <w:rsid w:val="00B50F43"/>
    <w:rsid w:val="00B52147"/>
    <w:rsid w:val="00B522CC"/>
    <w:rsid w:val="00B55ABD"/>
    <w:rsid w:val="00B55C08"/>
    <w:rsid w:val="00B56079"/>
    <w:rsid w:val="00B57A77"/>
    <w:rsid w:val="00B624FE"/>
    <w:rsid w:val="00B62A86"/>
    <w:rsid w:val="00B62B1D"/>
    <w:rsid w:val="00B66442"/>
    <w:rsid w:val="00B6650B"/>
    <w:rsid w:val="00B71E95"/>
    <w:rsid w:val="00B723C4"/>
    <w:rsid w:val="00B72501"/>
    <w:rsid w:val="00B73EC1"/>
    <w:rsid w:val="00B74884"/>
    <w:rsid w:val="00B74BEE"/>
    <w:rsid w:val="00B75A26"/>
    <w:rsid w:val="00B76E68"/>
    <w:rsid w:val="00B804A9"/>
    <w:rsid w:val="00B80DD8"/>
    <w:rsid w:val="00B80FA2"/>
    <w:rsid w:val="00B82A56"/>
    <w:rsid w:val="00B8476E"/>
    <w:rsid w:val="00B86081"/>
    <w:rsid w:val="00B922FB"/>
    <w:rsid w:val="00B946A7"/>
    <w:rsid w:val="00B94997"/>
    <w:rsid w:val="00B9537F"/>
    <w:rsid w:val="00B955EA"/>
    <w:rsid w:val="00B95D75"/>
    <w:rsid w:val="00B97003"/>
    <w:rsid w:val="00B974E5"/>
    <w:rsid w:val="00B97EB5"/>
    <w:rsid w:val="00BA116D"/>
    <w:rsid w:val="00BA3D61"/>
    <w:rsid w:val="00BB0367"/>
    <w:rsid w:val="00BB1CAC"/>
    <w:rsid w:val="00BB4624"/>
    <w:rsid w:val="00BB7781"/>
    <w:rsid w:val="00BC0934"/>
    <w:rsid w:val="00BC16BF"/>
    <w:rsid w:val="00BC2239"/>
    <w:rsid w:val="00BC2370"/>
    <w:rsid w:val="00BC2B36"/>
    <w:rsid w:val="00BC32B3"/>
    <w:rsid w:val="00BC38AC"/>
    <w:rsid w:val="00BC4206"/>
    <w:rsid w:val="00BC5609"/>
    <w:rsid w:val="00BC564D"/>
    <w:rsid w:val="00BC5F6B"/>
    <w:rsid w:val="00BC6BA2"/>
    <w:rsid w:val="00BC7990"/>
    <w:rsid w:val="00BD102A"/>
    <w:rsid w:val="00BD1A48"/>
    <w:rsid w:val="00BD2039"/>
    <w:rsid w:val="00BD3A3E"/>
    <w:rsid w:val="00BD401B"/>
    <w:rsid w:val="00BD6437"/>
    <w:rsid w:val="00BE131D"/>
    <w:rsid w:val="00BE1426"/>
    <w:rsid w:val="00BE1C35"/>
    <w:rsid w:val="00BE4675"/>
    <w:rsid w:val="00BE7C1A"/>
    <w:rsid w:val="00BF0047"/>
    <w:rsid w:val="00BF1325"/>
    <w:rsid w:val="00BF2433"/>
    <w:rsid w:val="00BF3CA8"/>
    <w:rsid w:val="00BF430E"/>
    <w:rsid w:val="00BF441D"/>
    <w:rsid w:val="00BF572A"/>
    <w:rsid w:val="00BF6956"/>
    <w:rsid w:val="00BF6DF5"/>
    <w:rsid w:val="00BF75A2"/>
    <w:rsid w:val="00BF773B"/>
    <w:rsid w:val="00C01043"/>
    <w:rsid w:val="00C01D4A"/>
    <w:rsid w:val="00C02184"/>
    <w:rsid w:val="00C026D3"/>
    <w:rsid w:val="00C056A2"/>
    <w:rsid w:val="00C06132"/>
    <w:rsid w:val="00C06389"/>
    <w:rsid w:val="00C10B3A"/>
    <w:rsid w:val="00C11284"/>
    <w:rsid w:val="00C11EE0"/>
    <w:rsid w:val="00C11F67"/>
    <w:rsid w:val="00C12ECF"/>
    <w:rsid w:val="00C131BB"/>
    <w:rsid w:val="00C13B56"/>
    <w:rsid w:val="00C13DDC"/>
    <w:rsid w:val="00C14179"/>
    <w:rsid w:val="00C171D6"/>
    <w:rsid w:val="00C201F0"/>
    <w:rsid w:val="00C24B26"/>
    <w:rsid w:val="00C256CE"/>
    <w:rsid w:val="00C30BD7"/>
    <w:rsid w:val="00C30F4D"/>
    <w:rsid w:val="00C31407"/>
    <w:rsid w:val="00C31BD8"/>
    <w:rsid w:val="00C3239B"/>
    <w:rsid w:val="00C3560F"/>
    <w:rsid w:val="00C35A5A"/>
    <w:rsid w:val="00C3746B"/>
    <w:rsid w:val="00C4005C"/>
    <w:rsid w:val="00C400F7"/>
    <w:rsid w:val="00C41A3D"/>
    <w:rsid w:val="00C41C3F"/>
    <w:rsid w:val="00C446F2"/>
    <w:rsid w:val="00C46C6A"/>
    <w:rsid w:val="00C513D7"/>
    <w:rsid w:val="00C528D0"/>
    <w:rsid w:val="00C52AB1"/>
    <w:rsid w:val="00C53085"/>
    <w:rsid w:val="00C556BE"/>
    <w:rsid w:val="00C557DB"/>
    <w:rsid w:val="00C559E0"/>
    <w:rsid w:val="00C56463"/>
    <w:rsid w:val="00C57D8D"/>
    <w:rsid w:val="00C605F5"/>
    <w:rsid w:val="00C613BD"/>
    <w:rsid w:val="00C62627"/>
    <w:rsid w:val="00C6356D"/>
    <w:rsid w:val="00C653E8"/>
    <w:rsid w:val="00C7246C"/>
    <w:rsid w:val="00C72F1A"/>
    <w:rsid w:val="00C7617C"/>
    <w:rsid w:val="00C76F4D"/>
    <w:rsid w:val="00C80825"/>
    <w:rsid w:val="00C81929"/>
    <w:rsid w:val="00C8289F"/>
    <w:rsid w:val="00C83EAF"/>
    <w:rsid w:val="00C8437B"/>
    <w:rsid w:val="00C85990"/>
    <w:rsid w:val="00C865B6"/>
    <w:rsid w:val="00C93E5D"/>
    <w:rsid w:val="00C94586"/>
    <w:rsid w:val="00CA2A0A"/>
    <w:rsid w:val="00CA2C02"/>
    <w:rsid w:val="00CA5EDB"/>
    <w:rsid w:val="00CA5F87"/>
    <w:rsid w:val="00CA6F59"/>
    <w:rsid w:val="00CA7337"/>
    <w:rsid w:val="00CB0506"/>
    <w:rsid w:val="00CB2127"/>
    <w:rsid w:val="00CB2BDE"/>
    <w:rsid w:val="00CB3654"/>
    <w:rsid w:val="00CB39E3"/>
    <w:rsid w:val="00CB3AAC"/>
    <w:rsid w:val="00CB3EFB"/>
    <w:rsid w:val="00CB5D95"/>
    <w:rsid w:val="00CB68E6"/>
    <w:rsid w:val="00CC05A9"/>
    <w:rsid w:val="00CC07A7"/>
    <w:rsid w:val="00CC0B34"/>
    <w:rsid w:val="00CC31E7"/>
    <w:rsid w:val="00CC3ABF"/>
    <w:rsid w:val="00CC4432"/>
    <w:rsid w:val="00CC4802"/>
    <w:rsid w:val="00CC5C5F"/>
    <w:rsid w:val="00CC66A5"/>
    <w:rsid w:val="00CC6E6C"/>
    <w:rsid w:val="00CC7488"/>
    <w:rsid w:val="00CC7564"/>
    <w:rsid w:val="00CC79DB"/>
    <w:rsid w:val="00CC7C25"/>
    <w:rsid w:val="00CD0828"/>
    <w:rsid w:val="00CD2744"/>
    <w:rsid w:val="00CD315C"/>
    <w:rsid w:val="00CD3EFF"/>
    <w:rsid w:val="00CD6174"/>
    <w:rsid w:val="00CE0846"/>
    <w:rsid w:val="00CE23AA"/>
    <w:rsid w:val="00CE28B3"/>
    <w:rsid w:val="00CE46E4"/>
    <w:rsid w:val="00CE4F59"/>
    <w:rsid w:val="00CF0261"/>
    <w:rsid w:val="00CF0EA4"/>
    <w:rsid w:val="00CF2769"/>
    <w:rsid w:val="00CF2B36"/>
    <w:rsid w:val="00CF3586"/>
    <w:rsid w:val="00CF426D"/>
    <w:rsid w:val="00D0087D"/>
    <w:rsid w:val="00D00F55"/>
    <w:rsid w:val="00D010FF"/>
    <w:rsid w:val="00D01947"/>
    <w:rsid w:val="00D01EDE"/>
    <w:rsid w:val="00D02EA9"/>
    <w:rsid w:val="00D04B2C"/>
    <w:rsid w:val="00D06428"/>
    <w:rsid w:val="00D07842"/>
    <w:rsid w:val="00D112C6"/>
    <w:rsid w:val="00D11705"/>
    <w:rsid w:val="00D1235F"/>
    <w:rsid w:val="00D12EE3"/>
    <w:rsid w:val="00D14F08"/>
    <w:rsid w:val="00D1628D"/>
    <w:rsid w:val="00D21A8C"/>
    <w:rsid w:val="00D22DCF"/>
    <w:rsid w:val="00D23DD6"/>
    <w:rsid w:val="00D244C4"/>
    <w:rsid w:val="00D258D7"/>
    <w:rsid w:val="00D272BB"/>
    <w:rsid w:val="00D27D32"/>
    <w:rsid w:val="00D30152"/>
    <w:rsid w:val="00D32E71"/>
    <w:rsid w:val="00D35EEB"/>
    <w:rsid w:val="00D36733"/>
    <w:rsid w:val="00D42D4C"/>
    <w:rsid w:val="00D43A11"/>
    <w:rsid w:val="00D4577D"/>
    <w:rsid w:val="00D4735D"/>
    <w:rsid w:val="00D47405"/>
    <w:rsid w:val="00D47435"/>
    <w:rsid w:val="00D5109D"/>
    <w:rsid w:val="00D5132A"/>
    <w:rsid w:val="00D51530"/>
    <w:rsid w:val="00D520F9"/>
    <w:rsid w:val="00D521C7"/>
    <w:rsid w:val="00D54462"/>
    <w:rsid w:val="00D54CA5"/>
    <w:rsid w:val="00D573CD"/>
    <w:rsid w:val="00D578AA"/>
    <w:rsid w:val="00D607F7"/>
    <w:rsid w:val="00D61BF6"/>
    <w:rsid w:val="00D62EA9"/>
    <w:rsid w:val="00D64B55"/>
    <w:rsid w:val="00D6529A"/>
    <w:rsid w:val="00D6603C"/>
    <w:rsid w:val="00D666F7"/>
    <w:rsid w:val="00D671C2"/>
    <w:rsid w:val="00D679C3"/>
    <w:rsid w:val="00D705EA"/>
    <w:rsid w:val="00D70C3F"/>
    <w:rsid w:val="00D71D31"/>
    <w:rsid w:val="00D72F54"/>
    <w:rsid w:val="00D74E69"/>
    <w:rsid w:val="00D75939"/>
    <w:rsid w:val="00D75F48"/>
    <w:rsid w:val="00D7687A"/>
    <w:rsid w:val="00D83108"/>
    <w:rsid w:val="00D834E3"/>
    <w:rsid w:val="00D83523"/>
    <w:rsid w:val="00D83AED"/>
    <w:rsid w:val="00D83EFD"/>
    <w:rsid w:val="00D849C9"/>
    <w:rsid w:val="00D85A7C"/>
    <w:rsid w:val="00D8608C"/>
    <w:rsid w:val="00D866AF"/>
    <w:rsid w:val="00D87A6D"/>
    <w:rsid w:val="00D87BAD"/>
    <w:rsid w:val="00D9382C"/>
    <w:rsid w:val="00D94E3B"/>
    <w:rsid w:val="00D95BFA"/>
    <w:rsid w:val="00D97AB6"/>
    <w:rsid w:val="00D97DDE"/>
    <w:rsid w:val="00DA29C5"/>
    <w:rsid w:val="00DA3FB6"/>
    <w:rsid w:val="00DA5CFF"/>
    <w:rsid w:val="00DA67F7"/>
    <w:rsid w:val="00DA70D8"/>
    <w:rsid w:val="00DA7106"/>
    <w:rsid w:val="00DB08D7"/>
    <w:rsid w:val="00DB1423"/>
    <w:rsid w:val="00DB1EA1"/>
    <w:rsid w:val="00DB2B48"/>
    <w:rsid w:val="00DB55E2"/>
    <w:rsid w:val="00DB56AB"/>
    <w:rsid w:val="00DC08EB"/>
    <w:rsid w:val="00DC0F77"/>
    <w:rsid w:val="00DC2A22"/>
    <w:rsid w:val="00DC618E"/>
    <w:rsid w:val="00DC62DC"/>
    <w:rsid w:val="00DD2994"/>
    <w:rsid w:val="00DD39EC"/>
    <w:rsid w:val="00DD3BDD"/>
    <w:rsid w:val="00DD5016"/>
    <w:rsid w:val="00DD6649"/>
    <w:rsid w:val="00DE1878"/>
    <w:rsid w:val="00DE3267"/>
    <w:rsid w:val="00DE5945"/>
    <w:rsid w:val="00DE70DA"/>
    <w:rsid w:val="00DE7220"/>
    <w:rsid w:val="00DF03F5"/>
    <w:rsid w:val="00DF1462"/>
    <w:rsid w:val="00DF15D6"/>
    <w:rsid w:val="00DF3FCC"/>
    <w:rsid w:val="00DF5ABA"/>
    <w:rsid w:val="00DF62F0"/>
    <w:rsid w:val="00DF6877"/>
    <w:rsid w:val="00DF74E7"/>
    <w:rsid w:val="00DF7566"/>
    <w:rsid w:val="00E00BDD"/>
    <w:rsid w:val="00E0370F"/>
    <w:rsid w:val="00E03CFB"/>
    <w:rsid w:val="00E060B0"/>
    <w:rsid w:val="00E0639A"/>
    <w:rsid w:val="00E0723D"/>
    <w:rsid w:val="00E07445"/>
    <w:rsid w:val="00E11189"/>
    <w:rsid w:val="00E11473"/>
    <w:rsid w:val="00E15A00"/>
    <w:rsid w:val="00E166F5"/>
    <w:rsid w:val="00E16778"/>
    <w:rsid w:val="00E214AD"/>
    <w:rsid w:val="00E21DD0"/>
    <w:rsid w:val="00E229CB"/>
    <w:rsid w:val="00E243D7"/>
    <w:rsid w:val="00E25A82"/>
    <w:rsid w:val="00E25EB5"/>
    <w:rsid w:val="00E2724D"/>
    <w:rsid w:val="00E27332"/>
    <w:rsid w:val="00E27428"/>
    <w:rsid w:val="00E32383"/>
    <w:rsid w:val="00E335D2"/>
    <w:rsid w:val="00E33AAD"/>
    <w:rsid w:val="00E33FAF"/>
    <w:rsid w:val="00E341CB"/>
    <w:rsid w:val="00E34682"/>
    <w:rsid w:val="00E353B2"/>
    <w:rsid w:val="00E43F40"/>
    <w:rsid w:val="00E50EC8"/>
    <w:rsid w:val="00E52122"/>
    <w:rsid w:val="00E53EC6"/>
    <w:rsid w:val="00E55344"/>
    <w:rsid w:val="00E560F2"/>
    <w:rsid w:val="00E60757"/>
    <w:rsid w:val="00E61771"/>
    <w:rsid w:val="00E6198A"/>
    <w:rsid w:val="00E61A2A"/>
    <w:rsid w:val="00E62427"/>
    <w:rsid w:val="00E6283E"/>
    <w:rsid w:val="00E62B4D"/>
    <w:rsid w:val="00E655A6"/>
    <w:rsid w:val="00E67CFA"/>
    <w:rsid w:val="00E73F2C"/>
    <w:rsid w:val="00E73F76"/>
    <w:rsid w:val="00E74081"/>
    <w:rsid w:val="00E754AF"/>
    <w:rsid w:val="00E77CF4"/>
    <w:rsid w:val="00E806FB"/>
    <w:rsid w:val="00E826CF"/>
    <w:rsid w:val="00E83FDF"/>
    <w:rsid w:val="00E85661"/>
    <w:rsid w:val="00E85C87"/>
    <w:rsid w:val="00E86945"/>
    <w:rsid w:val="00E9178B"/>
    <w:rsid w:val="00E91C62"/>
    <w:rsid w:val="00E923DC"/>
    <w:rsid w:val="00E92DDF"/>
    <w:rsid w:val="00E92DE1"/>
    <w:rsid w:val="00E94CB2"/>
    <w:rsid w:val="00E96CAA"/>
    <w:rsid w:val="00EA1EAF"/>
    <w:rsid w:val="00EA1FF3"/>
    <w:rsid w:val="00EA3FCC"/>
    <w:rsid w:val="00EA4633"/>
    <w:rsid w:val="00EA7FE7"/>
    <w:rsid w:val="00EB060F"/>
    <w:rsid w:val="00EB29FC"/>
    <w:rsid w:val="00EB4122"/>
    <w:rsid w:val="00EB6952"/>
    <w:rsid w:val="00EB7011"/>
    <w:rsid w:val="00EC07BF"/>
    <w:rsid w:val="00EC1199"/>
    <w:rsid w:val="00EC11BA"/>
    <w:rsid w:val="00EC2B02"/>
    <w:rsid w:val="00EC319E"/>
    <w:rsid w:val="00EC3FE1"/>
    <w:rsid w:val="00EC42CC"/>
    <w:rsid w:val="00EC5118"/>
    <w:rsid w:val="00EC5832"/>
    <w:rsid w:val="00EC6874"/>
    <w:rsid w:val="00EC7816"/>
    <w:rsid w:val="00ED18D1"/>
    <w:rsid w:val="00ED1C21"/>
    <w:rsid w:val="00ED209C"/>
    <w:rsid w:val="00ED3036"/>
    <w:rsid w:val="00ED5DA1"/>
    <w:rsid w:val="00ED6404"/>
    <w:rsid w:val="00ED7BF3"/>
    <w:rsid w:val="00EE081B"/>
    <w:rsid w:val="00EE0986"/>
    <w:rsid w:val="00EE25C4"/>
    <w:rsid w:val="00EF1174"/>
    <w:rsid w:val="00EF3146"/>
    <w:rsid w:val="00EF6F94"/>
    <w:rsid w:val="00F0201C"/>
    <w:rsid w:val="00F023C9"/>
    <w:rsid w:val="00F03FB1"/>
    <w:rsid w:val="00F04B98"/>
    <w:rsid w:val="00F04C7C"/>
    <w:rsid w:val="00F05809"/>
    <w:rsid w:val="00F0610D"/>
    <w:rsid w:val="00F06E94"/>
    <w:rsid w:val="00F074BA"/>
    <w:rsid w:val="00F101F2"/>
    <w:rsid w:val="00F108A4"/>
    <w:rsid w:val="00F1156A"/>
    <w:rsid w:val="00F116C8"/>
    <w:rsid w:val="00F11A94"/>
    <w:rsid w:val="00F149C4"/>
    <w:rsid w:val="00F162E4"/>
    <w:rsid w:val="00F16451"/>
    <w:rsid w:val="00F20135"/>
    <w:rsid w:val="00F219D8"/>
    <w:rsid w:val="00F23928"/>
    <w:rsid w:val="00F25136"/>
    <w:rsid w:val="00F25BDB"/>
    <w:rsid w:val="00F268A3"/>
    <w:rsid w:val="00F27B1D"/>
    <w:rsid w:val="00F33660"/>
    <w:rsid w:val="00F36A5D"/>
    <w:rsid w:val="00F371F4"/>
    <w:rsid w:val="00F43A3F"/>
    <w:rsid w:val="00F46114"/>
    <w:rsid w:val="00F46625"/>
    <w:rsid w:val="00F4687E"/>
    <w:rsid w:val="00F46900"/>
    <w:rsid w:val="00F47941"/>
    <w:rsid w:val="00F5263A"/>
    <w:rsid w:val="00F52BE9"/>
    <w:rsid w:val="00F538C3"/>
    <w:rsid w:val="00F5427A"/>
    <w:rsid w:val="00F60097"/>
    <w:rsid w:val="00F60801"/>
    <w:rsid w:val="00F6180C"/>
    <w:rsid w:val="00F63533"/>
    <w:rsid w:val="00F63ADD"/>
    <w:rsid w:val="00F667DA"/>
    <w:rsid w:val="00F6782C"/>
    <w:rsid w:val="00F71060"/>
    <w:rsid w:val="00F716FA"/>
    <w:rsid w:val="00F7289F"/>
    <w:rsid w:val="00F74BEC"/>
    <w:rsid w:val="00F76015"/>
    <w:rsid w:val="00F8049F"/>
    <w:rsid w:val="00F8097C"/>
    <w:rsid w:val="00F900B6"/>
    <w:rsid w:val="00F922C8"/>
    <w:rsid w:val="00F94AC4"/>
    <w:rsid w:val="00F95249"/>
    <w:rsid w:val="00F959E9"/>
    <w:rsid w:val="00F9653F"/>
    <w:rsid w:val="00F96980"/>
    <w:rsid w:val="00F96BC3"/>
    <w:rsid w:val="00FA17FB"/>
    <w:rsid w:val="00FA1886"/>
    <w:rsid w:val="00FA2C99"/>
    <w:rsid w:val="00FA47EE"/>
    <w:rsid w:val="00FA4E93"/>
    <w:rsid w:val="00FA50A4"/>
    <w:rsid w:val="00FA606C"/>
    <w:rsid w:val="00FA7F5D"/>
    <w:rsid w:val="00FB012C"/>
    <w:rsid w:val="00FB0F84"/>
    <w:rsid w:val="00FB17A3"/>
    <w:rsid w:val="00FB2776"/>
    <w:rsid w:val="00FB7DBB"/>
    <w:rsid w:val="00FC1928"/>
    <w:rsid w:val="00FC199F"/>
    <w:rsid w:val="00FC2C15"/>
    <w:rsid w:val="00FC4BF6"/>
    <w:rsid w:val="00FC4D68"/>
    <w:rsid w:val="00FC6454"/>
    <w:rsid w:val="00FC6C58"/>
    <w:rsid w:val="00FD1199"/>
    <w:rsid w:val="00FD22F4"/>
    <w:rsid w:val="00FD3687"/>
    <w:rsid w:val="00FD4089"/>
    <w:rsid w:val="00FE031D"/>
    <w:rsid w:val="00FE0424"/>
    <w:rsid w:val="00FE04AE"/>
    <w:rsid w:val="00FE5F10"/>
    <w:rsid w:val="00FF0BBC"/>
    <w:rsid w:val="00FF2AF0"/>
    <w:rsid w:val="00FF32BE"/>
    <w:rsid w:val="00FF4E3F"/>
    <w:rsid w:val="00FF5939"/>
    <w:rsid w:val="00FF629A"/>
    <w:rsid w:val="00FF7A4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419A6"/>
  <w15:docId w15:val="{99E758CA-A84C-4893-BC22-FCE8665D7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vi-V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3A38"/>
  </w:style>
  <w:style w:type="paragraph" w:styleId="Heading1">
    <w:name w:val="heading 1"/>
    <w:basedOn w:val="ListParagraph"/>
    <w:next w:val="Normal"/>
    <w:link w:val="Heading1Char"/>
    <w:uiPriority w:val="9"/>
    <w:qFormat/>
    <w:rsid w:val="00A75093"/>
    <w:pPr>
      <w:widowControl w:val="0"/>
      <w:tabs>
        <w:tab w:val="left" w:pos="900"/>
        <w:tab w:val="left" w:pos="990"/>
      </w:tabs>
      <w:spacing w:before="120" w:after="120"/>
      <w:ind w:left="0" w:firstLine="567"/>
      <w:contextualSpacing w:val="0"/>
      <w:jc w:val="both"/>
      <w:outlineLvl w:val="0"/>
    </w:pPr>
    <w:rPr>
      <w:rFonts w:ascii="Times New Roman Bold" w:hAnsi="Times New Roman Bold"/>
      <w:b/>
      <w:spacing w:val="4"/>
      <w:kern w:val="28"/>
      <w:sz w:val="26"/>
      <w:szCs w:val="26"/>
    </w:rPr>
  </w:style>
  <w:style w:type="paragraph" w:styleId="Heading2">
    <w:name w:val="heading 2"/>
    <w:basedOn w:val="ListParagraph"/>
    <w:next w:val="Normal"/>
    <w:link w:val="Heading2Char"/>
    <w:uiPriority w:val="9"/>
    <w:semiHidden/>
    <w:unhideWhenUsed/>
    <w:qFormat/>
    <w:rsid w:val="00C561E9"/>
    <w:pPr>
      <w:numPr>
        <w:numId w:val="2"/>
      </w:numPr>
      <w:tabs>
        <w:tab w:val="left" w:pos="851"/>
        <w:tab w:val="left" w:pos="1418"/>
      </w:tabs>
      <w:spacing w:before="120" w:after="120"/>
      <w:contextualSpacing w:val="0"/>
      <w:jc w:val="both"/>
      <w:outlineLvl w:val="1"/>
    </w:pPr>
    <w:rPr>
      <w:b/>
      <w:sz w:val="28"/>
      <w:szCs w:val="28"/>
    </w:rPr>
  </w:style>
  <w:style w:type="paragraph" w:styleId="Heading3">
    <w:name w:val="heading 3"/>
    <w:basedOn w:val="ListParagraph"/>
    <w:next w:val="Normal"/>
    <w:link w:val="Heading3Char"/>
    <w:uiPriority w:val="9"/>
    <w:semiHidden/>
    <w:unhideWhenUsed/>
    <w:qFormat/>
    <w:rsid w:val="00F50ED2"/>
    <w:pPr>
      <w:shd w:val="clear" w:color="auto" w:fill="FFFFFF"/>
      <w:tabs>
        <w:tab w:val="left" w:pos="1134"/>
      </w:tabs>
      <w:spacing w:before="120" w:after="120"/>
      <w:ind w:left="0"/>
      <w:contextualSpacing w:val="0"/>
      <w:jc w:val="both"/>
      <w:outlineLvl w:val="2"/>
    </w:pPr>
    <w:rPr>
      <w:b/>
      <w:i/>
      <w:sz w:val="28"/>
      <w:szCs w:val="28"/>
    </w:rPr>
  </w:style>
  <w:style w:type="paragraph" w:styleId="Heading4">
    <w:name w:val="heading 4"/>
    <w:basedOn w:val="ListParagraph"/>
    <w:next w:val="Normal"/>
    <w:link w:val="Heading4Char"/>
    <w:uiPriority w:val="9"/>
    <w:semiHidden/>
    <w:unhideWhenUsed/>
    <w:qFormat/>
    <w:rsid w:val="00341B65"/>
    <w:pPr>
      <w:numPr>
        <w:ilvl w:val="1"/>
        <w:numId w:val="3"/>
      </w:numPr>
      <w:tabs>
        <w:tab w:val="left" w:pos="1134"/>
      </w:tabs>
      <w:spacing w:before="120" w:after="120"/>
      <w:jc w:val="both"/>
      <w:outlineLvl w:val="3"/>
    </w:pPr>
    <w:rPr>
      <w:b/>
      <w:i/>
      <w:sz w:val="28"/>
      <w:szCs w:val="28"/>
      <w:lang w:val="eu-ES"/>
    </w:rPr>
  </w:style>
  <w:style w:type="paragraph" w:styleId="Heading5">
    <w:name w:val="heading 5"/>
    <w:basedOn w:val="ListParagraph"/>
    <w:next w:val="Normal"/>
    <w:link w:val="Heading5Char"/>
    <w:uiPriority w:val="9"/>
    <w:semiHidden/>
    <w:unhideWhenUsed/>
    <w:qFormat/>
    <w:rsid w:val="00341B65"/>
    <w:pPr>
      <w:tabs>
        <w:tab w:val="left" w:pos="1276"/>
      </w:tabs>
      <w:spacing w:before="120" w:after="120"/>
      <w:ind w:left="0" w:firstLine="567"/>
      <w:jc w:val="both"/>
      <w:outlineLvl w:val="4"/>
    </w:pPr>
    <w:rPr>
      <w:i/>
      <w:noProof/>
      <w:sz w:val="28"/>
      <w:szCs w:val="28"/>
      <w:lang w:val="eu-ES"/>
    </w:rPr>
  </w:style>
  <w:style w:type="paragraph" w:styleId="Heading6">
    <w:name w:val="heading 6"/>
    <w:basedOn w:val="Normal"/>
    <w:next w:val="Normal"/>
    <w:link w:val="Heading6Char"/>
    <w:uiPriority w:val="9"/>
    <w:semiHidden/>
    <w:unhideWhenUsed/>
    <w:qFormat/>
    <w:rsid w:val="00B842DB"/>
    <w:pPr>
      <w:spacing w:before="240" w:after="60"/>
      <w:outlineLvl w:val="5"/>
    </w:pPr>
    <w:rPr>
      <w:rFonts w:ascii="Calibri" w:eastAsia="Times New Roman" w:hAnsi="Calibri"/>
      <w:b/>
      <w:bCs/>
    </w:rPr>
  </w:style>
  <w:style w:type="paragraph" w:styleId="Heading7">
    <w:name w:val="heading 7"/>
    <w:basedOn w:val="Normal"/>
    <w:next w:val="Normal"/>
    <w:link w:val="Heading7Char"/>
    <w:uiPriority w:val="9"/>
    <w:unhideWhenUsed/>
    <w:qFormat/>
    <w:rsid w:val="00B842DB"/>
    <w:pPr>
      <w:keepNext/>
      <w:keepLines/>
      <w:spacing w:before="40" w:after="0"/>
      <w:ind w:left="1296" w:hanging="288"/>
      <w:outlineLvl w:val="6"/>
    </w:pPr>
    <w:rPr>
      <w:rFonts w:ascii="Times New Roman" w:eastAsia="MS Gothic" w:hAnsi="Times New Roman"/>
      <w:i/>
      <w:iCs/>
      <w:color w:val="243F60"/>
    </w:rPr>
  </w:style>
  <w:style w:type="paragraph" w:styleId="Heading8">
    <w:name w:val="heading 8"/>
    <w:basedOn w:val="Normal"/>
    <w:next w:val="Normal"/>
    <w:link w:val="Heading8Char"/>
    <w:uiPriority w:val="9"/>
    <w:semiHidden/>
    <w:unhideWhenUsed/>
    <w:qFormat/>
    <w:rsid w:val="00B842DB"/>
    <w:pPr>
      <w:keepNext/>
      <w:keepLines/>
      <w:spacing w:before="40" w:after="0"/>
      <w:ind w:left="1440" w:hanging="432"/>
      <w:outlineLvl w:val="7"/>
    </w:pPr>
    <w:rPr>
      <w:rFonts w:ascii="Times New Roman" w:eastAsia="MS Gothic" w:hAnsi="Times New Roman"/>
      <w:color w:val="272727"/>
      <w:sz w:val="21"/>
      <w:szCs w:val="21"/>
    </w:rPr>
  </w:style>
  <w:style w:type="paragraph" w:styleId="Heading9">
    <w:name w:val="heading 9"/>
    <w:basedOn w:val="Normal"/>
    <w:next w:val="Normal"/>
    <w:link w:val="Heading9Char"/>
    <w:uiPriority w:val="9"/>
    <w:semiHidden/>
    <w:unhideWhenUsed/>
    <w:qFormat/>
    <w:rsid w:val="00B842DB"/>
    <w:pPr>
      <w:keepNext/>
      <w:keepLines/>
      <w:spacing w:before="40" w:after="0"/>
      <w:ind w:left="1584" w:hanging="144"/>
      <w:outlineLvl w:val="8"/>
    </w:pPr>
    <w:rPr>
      <w:rFonts w:ascii="Times New Roman" w:eastAsia="MS Gothic" w:hAnsi="Times New Roman"/>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853E53"/>
    <w:pPr>
      <w:keepNext/>
      <w:keepLines/>
      <w:spacing w:before="480" w:after="120"/>
    </w:pPr>
    <w:rPr>
      <w:b/>
      <w:sz w:val="72"/>
      <w:szCs w:val="72"/>
    </w:rPr>
  </w:style>
  <w:style w:type="paragraph" w:styleId="NormalWeb">
    <w:name w:val="Normal (Web)"/>
    <w:aliases w:val="Обычный (веб)1,Обычный (веб) Знак,Обычный (веб) Знак1,Обычный (веб) Знак Знак,Char Char,Normal (Web) Char1,Char8 Char,Char8,webb, Char Char, Char8 Char, Char8"/>
    <w:basedOn w:val="Normal"/>
    <w:link w:val="NormalWebChar"/>
    <w:uiPriority w:val="99"/>
    <w:qFormat/>
    <w:rsid w:val="00586151"/>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NormalWebChar">
    <w:name w:val="Normal (Web) Char"/>
    <w:aliases w:val="Обычный (веб)1 Char,Обычный (веб) Знак Char,Обычный (веб) Знак1 Char,Обычный (веб) Знак Знак Char,Char Char Char,Normal (Web) Char1 Char,Char8 Char Char,Char8 Char1,webb Char, Char Char Char, Char8 Char Char, Char8 Char1"/>
    <w:link w:val="NormalWeb"/>
    <w:rsid w:val="00586151"/>
    <w:rPr>
      <w:rFonts w:ascii="Times New Roman" w:eastAsia="Times New Roman" w:hAnsi="Times New Roman" w:cs="Times New Roman"/>
      <w:sz w:val="24"/>
      <w:szCs w:val="24"/>
      <w:lang w:val="en-US"/>
    </w:rPr>
  </w:style>
  <w:style w:type="character" w:customStyle="1" w:styleId="BodyTextChar">
    <w:name w:val="Body Text Char"/>
    <w:link w:val="BodyText"/>
    <w:rsid w:val="00586151"/>
    <w:rPr>
      <w:rFonts w:ascii=".VnTime" w:eastAsia="Times New Roman" w:hAnsi=".VnTime" w:cs="Times New Roman"/>
      <w:sz w:val="28"/>
      <w:szCs w:val="20"/>
      <w:lang w:val="en-US"/>
    </w:rPr>
  </w:style>
  <w:style w:type="paragraph" w:styleId="BodyText">
    <w:name w:val="Body Text"/>
    <w:basedOn w:val="Normal"/>
    <w:link w:val="BodyTextChar"/>
    <w:rsid w:val="00586151"/>
    <w:pPr>
      <w:spacing w:after="240" w:line="240" w:lineRule="auto"/>
      <w:jc w:val="both"/>
    </w:pPr>
    <w:rPr>
      <w:rFonts w:ascii=".VnTime" w:eastAsia="Times New Roman" w:hAnsi=".VnTime"/>
      <w:sz w:val="28"/>
      <w:szCs w:val="20"/>
      <w:lang w:val="en-US"/>
    </w:rPr>
  </w:style>
  <w:style w:type="character" w:customStyle="1" w:styleId="BodyTextChar1">
    <w:name w:val="Body Text Char1"/>
    <w:basedOn w:val="DefaultParagraphFont"/>
    <w:uiPriority w:val="99"/>
    <w:semiHidden/>
    <w:rsid w:val="00586151"/>
  </w:style>
  <w:style w:type="character" w:customStyle="1" w:styleId="BodyTextIndentChar">
    <w:name w:val="Body Text Indent Char"/>
    <w:link w:val="BodyTextIndent"/>
    <w:rsid w:val="00586151"/>
    <w:rPr>
      <w:rFonts w:ascii=".VnTime" w:eastAsia="Times New Roman" w:hAnsi=".VnTime" w:cs="Times New Roman"/>
      <w:sz w:val="24"/>
      <w:szCs w:val="20"/>
      <w:lang w:val="en-US"/>
    </w:rPr>
  </w:style>
  <w:style w:type="paragraph" w:styleId="BodyTextIndent">
    <w:name w:val="Body Text Indent"/>
    <w:basedOn w:val="Normal"/>
    <w:link w:val="BodyTextIndentChar"/>
    <w:rsid w:val="00586151"/>
    <w:pPr>
      <w:spacing w:after="0" w:line="240" w:lineRule="auto"/>
      <w:ind w:firstLine="720"/>
      <w:jc w:val="both"/>
    </w:pPr>
    <w:rPr>
      <w:rFonts w:ascii=".VnTime" w:eastAsia="Times New Roman" w:hAnsi=".VnTime"/>
      <w:sz w:val="24"/>
      <w:szCs w:val="20"/>
      <w:lang w:val="en-US"/>
    </w:rPr>
  </w:style>
  <w:style w:type="character" w:customStyle="1" w:styleId="BodyTextIndentChar1">
    <w:name w:val="Body Text Indent Char1"/>
    <w:basedOn w:val="DefaultParagraphFont"/>
    <w:uiPriority w:val="99"/>
    <w:semiHidden/>
    <w:rsid w:val="00586151"/>
  </w:style>
  <w:style w:type="character" w:customStyle="1" w:styleId="FooterChar">
    <w:name w:val="Footer Char"/>
    <w:link w:val="Footer"/>
    <w:uiPriority w:val="99"/>
    <w:rsid w:val="00586151"/>
    <w:rPr>
      <w:rFonts w:eastAsia="Times New Roman"/>
      <w:lang w:val="en-US"/>
    </w:rPr>
  </w:style>
  <w:style w:type="paragraph" w:styleId="Footer">
    <w:name w:val="footer"/>
    <w:basedOn w:val="Normal"/>
    <w:link w:val="FooterChar"/>
    <w:uiPriority w:val="99"/>
    <w:unhideWhenUsed/>
    <w:rsid w:val="00586151"/>
    <w:pPr>
      <w:tabs>
        <w:tab w:val="center" w:pos="4513"/>
        <w:tab w:val="right" w:pos="9026"/>
      </w:tabs>
      <w:spacing w:after="0" w:line="240" w:lineRule="auto"/>
    </w:pPr>
    <w:rPr>
      <w:rFonts w:eastAsia="Times New Roman"/>
      <w:lang w:val="en-US"/>
    </w:rPr>
  </w:style>
  <w:style w:type="character" w:customStyle="1" w:styleId="FooterChar1">
    <w:name w:val="Footer Char1"/>
    <w:basedOn w:val="DefaultParagraphFont"/>
    <w:uiPriority w:val="99"/>
    <w:semiHidden/>
    <w:rsid w:val="00586151"/>
  </w:style>
  <w:style w:type="paragraph" w:styleId="ListParagraph">
    <w:name w:val="List Paragraph"/>
    <w:aliases w:val="Bullet Number,Gạch đầu dòng,Huong 5,List Paragraph1,List Paragraph11,Number Bullets,Thang2,bullet,bullet 1,Paragraph 1,Figure,02,heading hinh,tieu de phu 1,Nội dung,Dot 1,Level 2,Norm,abc,Đoạn của Danh sách,Đoạn c𞹺Danh sách,Nga 3"/>
    <w:basedOn w:val="Normal"/>
    <w:link w:val="ListParagraphChar"/>
    <w:uiPriority w:val="34"/>
    <w:qFormat/>
    <w:rsid w:val="00586151"/>
    <w:pPr>
      <w:spacing w:after="0" w:line="240" w:lineRule="auto"/>
      <w:ind w:left="720"/>
      <w:contextualSpacing/>
    </w:pPr>
    <w:rPr>
      <w:rFonts w:ascii="Times New Roman" w:eastAsia="Times New Roman" w:hAnsi="Times New Roman"/>
      <w:sz w:val="24"/>
      <w:szCs w:val="24"/>
      <w:lang w:val="en-US" w:eastAsia="vi-VN"/>
    </w:rPr>
  </w:style>
  <w:style w:type="paragraph" w:styleId="BalloonText">
    <w:name w:val="Balloon Text"/>
    <w:basedOn w:val="Normal"/>
    <w:link w:val="BalloonTextChar"/>
    <w:uiPriority w:val="99"/>
    <w:semiHidden/>
    <w:unhideWhenUsed/>
    <w:rsid w:val="00586151"/>
    <w:pPr>
      <w:spacing w:after="0" w:line="240" w:lineRule="auto"/>
    </w:pPr>
    <w:rPr>
      <w:rFonts w:ascii="Tahoma" w:eastAsia="Times New Roman" w:hAnsi="Tahoma" w:cs="Tahoma"/>
      <w:sz w:val="16"/>
      <w:szCs w:val="16"/>
      <w:lang w:val="en-US"/>
    </w:rPr>
  </w:style>
  <w:style w:type="character" w:customStyle="1" w:styleId="BalloonTextChar">
    <w:name w:val="Balloon Text Char"/>
    <w:link w:val="BalloonText"/>
    <w:uiPriority w:val="99"/>
    <w:semiHidden/>
    <w:rsid w:val="00586151"/>
    <w:rPr>
      <w:rFonts w:ascii="Tahoma" w:eastAsia="Times New Roman" w:hAnsi="Tahoma" w:cs="Tahoma"/>
      <w:sz w:val="16"/>
      <w:szCs w:val="16"/>
      <w:lang w:val="en-US"/>
    </w:rPr>
  </w:style>
  <w:style w:type="character" w:styleId="Strong">
    <w:name w:val="Strong"/>
    <w:uiPriority w:val="22"/>
    <w:qFormat/>
    <w:rsid w:val="00586151"/>
    <w:rPr>
      <w:b/>
      <w:bCs/>
    </w:rPr>
  </w:style>
  <w:style w:type="character" w:styleId="FootnoteReference">
    <w:name w:val="footnote reference"/>
    <w:uiPriority w:val="99"/>
    <w:unhideWhenUsed/>
    <w:rsid w:val="00586151"/>
    <w:rPr>
      <w:vertAlign w:val="superscript"/>
    </w:rPr>
  </w:style>
  <w:style w:type="paragraph" w:styleId="FootnoteText">
    <w:name w:val="footnote text"/>
    <w:basedOn w:val="Normal"/>
    <w:link w:val="FootnoteTextChar"/>
    <w:uiPriority w:val="99"/>
    <w:unhideWhenUsed/>
    <w:rsid w:val="00586151"/>
    <w:pPr>
      <w:spacing w:after="0" w:line="240" w:lineRule="auto"/>
    </w:pPr>
    <w:rPr>
      <w:rFonts w:ascii="Times New Roman" w:eastAsia="MS Mincho" w:hAnsi="Times New Roman"/>
      <w:sz w:val="20"/>
      <w:szCs w:val="20"/>
      <w:lang w:val="en-US" w:eastAsia="ja-JP"/>
    </w:rPr>
  </w:style>
  <w:style w:type="character" w:customStyle="1" w:styleId="FootnoteTextChar">
    <w:name w:val="Footnote Text Char"/>
    <w:link w:val="FootnoteText"/>
    <w:uiPriority w:val="99"/>
    <w:rsid w:val="00586151"/>
    <w:rPr>
      <w:rFonts w:ascii="Times New Roman" w:eastAsia="MS Mincho" w:hAnsi="Times New Roman" w:cs="Times New Roman"/>
      <w:sz w:val="20"/>
      <w:szCs w:val="20"/>
      <w:lang w:val="en-US" w:eastAsia="ja-JP"/>
    </w:rPr>
  </w:style>
  <w:style w:type="character" w:customStyle="1" w:styleId="CharChar2">
    <w:name w:val="Char Char2"/>
    <w:locked/>
    <w:rsid w:val="00586151"/>
    <w:rPr>
      <w:rFonts w:eastAsia="Times New Roman" w:cs="Times New Roman"/>
      <w:lang w:val="en-US" w:eastAsia="en-US" w:bidi="ar-SA"/>
    </w:rPr>
  </w:style>
  <w:style w:type="paragraph" w:styleId="Header">
    <w:name w:val="header"/>
    <w:basedOn w:val="Normal"/>
    <w:link w:val="HeaderChar"/>
    <w:uiPriority w:val="99"/>
    <w:unhideWhenUsed/>
    <w:rsid w:val="00FC6E02"/>
    <w:pPr>
      <w:tabs>
        <w:tab w:val="center" w:pos="4513"/>
        <w:tab w:val="right" w:pos="9026"/>
      </w:tabs>
      <w:spacing w:after="0" w:line="240" w:lineRule="auto"/>
    </w:pPr>
  </w:style>
  <w:style w:type="character" w:customStyle="1" w:styleId="HeaderChar">
    <w:name w:val="Header Char"/>
    <w:basedOn w:val="DefaultParagraphFont"/>
    <w:link w:val="Header"/>
    <w:uiPriority w:val="99"/>
    <w:rsid w:val="00FC6E02"/>
  </w:style>
  <w:style w:type="paragraph" w:customStyle="1" w:styleId="Char1">
    <w:name w:val="Char1"/>
    <w:basedOn w:val="Normal"/>
    <w:rsid w:val="00B82464"/>
    <w:pPr>
      <w:numPr>
        <w:numId w:val="1"/>
      </w:numPr>
      <w:spacing w:before="120" w:after="160" w:line="240" w:lineRule="exact"/>
    </w:pPr>
    <w:rPr>
      <w:rFonts w:eastAsia="MS Mincho"/>
      <w:color w:val="000000"/>
      <w:szCs w:val="24"/>
      <w:lang w:val="en-ZA"/>
    </w:rPr>
  </w:style>
  <w:style w:type="character" w:styleId="Hyperlink">
    <w:name w:val="Hyperlink"/>
    <w:uiPriority w:val="99"/>
    <w:unhideWhenUsed/>
    <w:rsid w:val="00B82464"/>
    <w:rPr>
      <w:rFonts w:ascii="Arial" w:hAnsi="Arial"/>
      <w:color w:val="0000FF"/>
      <w:sz w:val="22"/>
      <w:szCs w:val="24"/>
      <w:u w:val="single"/>
      <w:lang w:val="en-ZA" w:eastAsia="en-US" w:bidi="ar-SA"/>
    </w:rPr>
  </w:style>
  <w:style w:type="paragraph" w:customStyle="1" w:styleId="table">
    <w:name w:val="table"/>
    <w:basedOn w:val="Normal"/>
    <w:rsid w:val="007A7FA6"/>
    <w:pPr>
      <w:spacing w:before="40" w:after="40" w:line="240" w:lineRule="auto"/>
      <w:ind w:left="-57" w:right="-57"/>
      <w:jc w:val="both"/>
    </w:pPr>
    <w:rPr>
      <w:rFonts w:eastAsia="MS Mincho"/>
      <w:color w:val="000000"/>
      <w:sz w:val="24"/>
      <w:szCs w:val="24"/>
      <w:lang w:val="en-US"/>
    </w:rPr>
  </w:style>
  <w:style w:type="character" w:customStyle="1" w:styleId="ListParagraphChar">
    <w:name w:val="List Paragraph Char"/>
    <w:aliases w:val="Bullet Number Char,Gạch đầu dòng Char,Huong 5 Char,List Paragraph1 Char,List Paragraph11 Char,Number Bullets Char,Thang2 Char,bullet Char,bullet 1 Char,Paragraph 1 Char,Figure Char,02 Char,heading hinh Char,tieu de phu 1 Char"/>
    <w:link w:val="ListParagraph"/>
    <w:uiPriority w:val="34"/>
    <w:qFormat/>
    <w:locked/>
    <w:rsid w:val="0019219D"/>
    <w:rPr>
      <w:rFonts w:ascii="Times New Roman" w:eastAsia="Times New Roman" w:hAnsi="Times New Roman" w:cs="Times New Roman"/>
      <w:sz w:val="24"/>
      <w:szCs w:val="24"/>
      <w:lang w:val="en-US" w:eastAsia="vi-VN"/>
    </w:rPr>
  </w:style>
  <w:style w:type="character" w:customStyle="1" w:styleId="Heading2Char">
    <w:name w:val="Heading 2 Char"/>
    <w:link w:val="Heading2"/>
    <w:uiPriority w:val="9"/>
    <w:rsid w:val="00C561E9"/>
    <w:rPr>
      <w:rFonts w:ascii="Times New Roman" w:eastAsia="Times New Roman" w:hAnsi="Times New Roman"/>
      <w:b/>
      <w:sz w:val="28"/>
      <w:szCs w:val="28"/>
      <w:lang w:eastAsia="vi-VN"/>
    </w:rPr>
  </w:style>
  <w:style w:type="character" w:customStyle="1" w:styleId="Heading4Char">
    <w:name w:val="Heading 4 Char"/>
    <w:link w:val="Heading4"/>
    <w:uiPriority w:val="9"/>
    <w:rsid w:val="00341B65"/>
    <w:rPr>
      <w:rFonts w:ascii="Times New Roman" w:eastAsia="Times New Roman" w:hAnsi="Times New Roman"/>
      <w:b/>
      <w:i/>
      <w:sz w:val="28"/>
      <w:szCs w:val="28"/>
      <w:lang w:val="eu-ES" w:eastAsia="vi-VN"/>
    </w:rPr>
  </w:style>
  <w:style w:type="character" w:styleId="CommentReference">
    <w:name w:val="annotation reference"/>
    <w:uiPriority w:val="99"/>
    <w:unhideWhenUsed/>
    <w:rsid w:val="004C0944"/>
    <w:rPr>
      <w:sz w:val="16"/>
      <w:szCs w:val="16"/>
    </w:rPr>
  </w:style>
  <w:style w:type="paragraph" w:styleId="CommentText">
    <w:name w:val="annotation text"/>
    <w:basedOn w:val="Normal"/>
    <w:link w:val="CommentTextChar"/>
    <w:uiPriority w:val="99"/>
    <w:semiHidden/>
    <w:unhideWhenUsed/>
    <w:rsid w:val="004C0944"/>
    <w:pPr>
      <w:spacing w:line="240" w:lineRule="auto"/>
    </w:pPr>
    <w:rPr>
      <w:sz w:val="20"/>
      <w:szCs w:val="20"/>
    </w:rPr>
  </w:style>
  <w:style w:type="character" w:customStyle="1" w:styleId="CommentTextChar">
    <w:name w:val="Comment Text Char"/>
    <w:link w:val="CommentText"/>
    <w:uiPriority w:val="99"/>
    <w:semiHidden/>
    <w:rsid w:val="004C0944"/>
    <w:rPr>
      <w:sz w:val="20"/>
      <w:szCs w:val="20"/>
    </w:rPr>
  </w:style>
  <w:style w:type="paragraph" w:styleId="CommentSubject">
    <w:name w:val="annotation subject"/>
    <w:basedOn w:val="CommentText"/>
    <w:next w:val="CommentText"/>
    <w:link w:val="CommentSubjectChar"/>
    <w:uiPriority w:val="99"/>
    <w:semiHidden/>
    <w:unhideWhenUsed/>
    <w:rsid w:val="004C0944"/>
    <w:rPr>
      <w:b/>
      <w:bCs/>
    </w:rPr>
  </w:style>
  <w:style w:type="character" w:customStyle="1" w:styleId="CommentSubjectChar">
    <w:name w:val="Comment Subject Char"/>
    <w:link w:val="CommentSubject"/>
    <w:uiPriority w:val="99"/>
    <w:semiHidden/>
    <w:rsid w:val="004C0944"/>
    <w:rPr>
      <w:b/>
      <w:bCs/>
      <w:sz w:val="20"/>
      <w:szCs w:val="20"/>
    </w:rPr>
  </w:style>
  <w:style w:type="character" w:customStyle="1" w:styleId="Heading1Char">
    <w:name w:val="Heading 1 Char"/>
    <w:link w:val="Heading1"/>
    <w:uiPriority w:val="9"/>
    <w:rsid w:val="00A75093"/>
    <w:rPr>
      <w:rFonts w:ascii="Times New Roman Bold" w:eastAsia="Times New Roman" w:hAnsi="Times New Roman Bold"/>
      <w:b/>
      <w:spacing w:val="4"/>
      <w:kern w:val="28"/>
      <w:sz w:val="26"/>
      <w:szCs w:val="26"/>
      <w:lang w:eastAsia="vi-VN"/>
    </w:rPr>
  </w:style>
  <w:style w:type="character" w:customStyle="1" w:styleId="Heading3Char">
    <w:name w:val="Heading 3 Char"/>
    <w:link w:val="Heading3"/>
    <w:uiPriority w:val="9"/>
    <w:rsid w:val="00F50ED2"/>
    <w:rPr>
      <w:rFonts w:ascii="Times New Roman" w:eastAsia="Times New Roman" w:hAnsi="Times New Roman"/>
      <w:b/>
      <w:i/>
      <w:sz w:val="28"/>
      <w:szCs w:val="28"/>
      <w:shd w:val="clear" w:color="auto" w:fill="FFFFFF"/>
      <w:lang w:eastAsia="vi-VN"/>
    </w:rPr>
  </w:style>
  <w:style w:type="character" w:customStyle="1" w:styleId="Heading5Char">
    <w:name w:val="Heading 5 Char"/>
    <w:link w:val="Heading5"/>
    <w:uiPriority w:val="9"/>
    <w:rsid w:val="00341B65"/>
    <w:rPr>
      <w:rFonts w:ascii="Times New Roman" w:eastAsia="Times New Roman" w:hAnsi="Times New Roman" w:cs="Times New Roman"/>
      <w:i/>
      <w:noProof/>
      <w:sz w:val="28"/>
      <w:szCs w:val="28"/>
      <w:lang w:val="eu-ES" w:eastAsia="vi-VN"/>
    </w:rPr>
  </w:style>
  <w:style w:type="paragraph" w:styleId="Revision">
    <w:name w:val="Revision"/>
    <w:hidden/>
    <w:uiPriority w:val="99"/>
    <w:semiHidden/>
    <w:rsid w:val="00D824EC"/>
  </w:style>
  <w:style w:type="character" w:customStyle="1" w:styleId="Heading6Char">
    <w:name w:val="Heading 6 Char"/>
    <w:link w:val="Heading6"/>
    <w:uiPriority w:val="9"/>
    <w:semiHidden/>
    <w:rsid w:val="00B842DB"/>
    <w:rPr>
      <w:rFonts w:ascii="Calibri" w:eastAsia="Times New Roman" w:hAnsi="Calibri" w:cs="Times New Roman"/>
      <w:b/>
      <w:bCs/>
      <w:sz w:val="22"/>
      <w:szCs w:val="22"/>
      <w:lang w:val="vi-VN"/>
    </w:rPr>
  </w:style>
  <w:style w:type="character" w:customStyle="1" w:styleId="Heading7Char">
    <w:name w:val="Heading 7 Char"/>
    <w:link w:val="Heading7"/>
    <w:uiPriority w:val="9"/>
    <w:rsid w:val="00B842DB"/>
    <w:rPr>
      <w:rFonts w:ascii="Times New Roman" w:eastAsia="MS Gothic" w:hAnsi="Times New Roman"/>
      <w:i/>
      <w:iCs/>
      <w:color w:val="243F60"/>
      <w:sz w:val="22"/>
      <w:szCs w:val="22"/>
      <w:lang w:val="vi-VN"/>
    </w:rPr>
  </w:style>
  <w:style w:type="character" w:customStyle="1" w:styleId="Heading8Char">
    <w:name w:val="Heading 8 Char"/>
    <w:link w:val="Heading8"/>
    <w:uiPriority w:val="9"/>
    <w:semiHidden/>
    <w:rsid w:val="00B842DB"/>
    <w:rPr>
      <w:rFonts w:ascii="Times New Roman" w:eastAsia="MS Gothic" w:hAnsi="Times New Roman"/>
      <w:color w:val="272727"/>
      <w:sz w:val="21"/>
      <w:szCs w:val="21"/>
      <w:lang w:val="vi-VN"/>
    </w:rPr>
  </w:style>
  <w:style w:type="character" w:customStyle="1" w:styleId="Heading9Char">
    <w:name w:val="Heading 9 Char"/>
    <w:link w:val="Heading9"/>
    <w:uiPriority w:val="9"/>
    <w:semiHidden/>
    <w:rsid w:val="00B842DB"/>
    <w:rPr>
      <w:rFonts w:ascii="Times New Roman" w:eastAsia="MS Gothic" w:hAnsi="Times New Roman"/>
      <w:i/>
      <w:iCs/>
      <w:color w:val="272727"/>
      <w:sz w:val="21"/>
      <w:szCs w:val="21"/>
      <w:lang w:val="vi-VN"/>
    </w:rPr>
  </w:style>
  <w:style w:type="character" w:styleId="PlaceholderText">
    <w:name w:val="Placeholder Text"/>
    <w:basedOn w:val="DefaultParagraphFont"/>
    <w:uiPriority w:val="99"/>
    <w:semiHidden/>
    <w:rsid w:val="00BF7190"/>
    <w:rPr>
      <w:color w:val="808080"/>
    </w:rPr>
  </w:style>
  <w:style w:type="paragraph" w:styleId="Subtitle">
    <w:name w:val="Subtitle"/>
    <w:basedOn w:val="Normal"/>
    <w:next w:val="Normal"/>
    <w:uiPriority w:val="11"/>
    <w:qFormat/>
    <w:rsid w:val="00853E53"/>
    <w:pPr>
      <w:keepNext/>
      <w:keepLines/>
      <w:spacing w:before="360" w:after="80"/>
    </w:pPr>
    <w:rPr>
      <w:rFonts w:ascii="Georgia" w:eastAsia="Georgia" w:hAnsi="Georgia" w:cs="Georgia"/>
      <w:i/>
      <w:color w:val="666666"/>
      <w:sz w:val="48"/>
      <w:szCs w:val="48"/>
    </w:rPr>
  </w:style>
  <w:style w:type="table" w:customStyle="1" w:styleId="a">
    <w:basedOn w:val="TableNormal"/>
    <w:rsid w:val="00853E53"/>
    <w:tblPr>
      <w:tblStyleRowBandSize w:val="1"/>
      <w:tblStyleColBandSize w:val="1"/>
      <w:tblCellMar>
        <w:left w:w="0" w:type="dxa"/>
        <w:right w:w="0" w:type="dxa"/>
      </w:tblCellMar>
    </w:tblPr>
  </w:style>
  <w:style w:type="table" w:customStyle="1" w:styleId="a0">
    <w:basedOn w:val="TableNormal"/>
    <w:rsid w:val="00853E53"/>
    <w:tblPr>
      <w:tblStyleRowBandSize w:val="1"/>
      <w:tblStyleColBandSize w:val="1"/>
      <w:tblCellMar>
        <w:left w:w="115" w:type="dxa"/>
        <w:right w:w="115" w:type="dxa"/>
      </w:tblCellMar>
    </w:tblPr>
  </w:style>
  <w:style w:type="table" w:customStyle="1" w:styleId="a1">
    <w:basedOn w:val="TableNormal"/>
    <w:rsid w:val="00853E53"/>
    <w:tblPr>
      <w:tblStyleRowBandSize w:val="1"/>
      <w:tblStyleColBandSize w:val="1"/>
      <w:tblCellMar>
        <w:left w:w="115" w:type="dxa"/>
        <w:right w:w="115" w:type="dxa"/>
      </w:tblCellMar>
    </w:tblPr>
  </w:style>
  <w:style w:type="table" w:customStyle="1" w:styleId="a2">
    <w:basedOn w:val="TableNormal"/>
    <w:rsid w:val="00853E53"/>
    <w:tblPr>
      <w:tblStyleRowBandSize w:val="1"/>
      <w:tblStyleColBandSize w:val="1"/>
      <w:tblCellMar>
        <w:left w:w="115" w:type="dxa"/>
        <w:right w:w="115" w:type="dxa"/>
      </w:tblCellMar>
    </w:tblPr>
  </w:style>
  <w:style w:type="table" w:customStyle="1" w:styleId="a3">
    <w:basedOn w:val="TableNormal"/>
    <w:rsid w:val="00853E53"/>
    <w:tblPr>
      <w:tblStyleRowBandSize w:val="1"/>
      <w:tblStyleColBandSize w:val="1"/>
      <w:tblCellMar>
        <w:left w:w="115" w:type="dxa"/>
        <w:right w:w="115" w:type="dxa"/>
      </w:tblCellMar>
    </w:tblPr>
  </w:style>
  <w:style w:type="paragraph" w:styleId="BodyTextIndent2">
    <w:name w:val="Body Text Indent 2"/>
    <w:basedOn w:val="Normal"/>
    <w:link w:val="BodyTextIndent2Char"/>
    <w:uiPriority w:val="99"/>
    <w:unhideWhenUsed/>
    <w:rsid w:val="000544DE"/>
    <w:pPr>
      <w:spacing w:after="120" w:line="480" w:lineRule="auto"/>
      <w:ind w:left="360"/>
    </w:pPr>
  </w:style>
  <w:style w:type="character" w:customStyle="1" w:styleId="BodyTextIndent2Char">
    <w:name w:val="Body Text Indent 2 Char"/>
    <w:basedOn w:val="DefaultParagraphFont"/>
    <w:link w:val="BodyTextIndent2"/>
    <w:uiPriority w:val="99"/>
    <w:rsid w:val="000544DE"/>
  </w:style>
  <w:style w:type="character" w:customStyle="1" w:styleId="Vnbnnidung">
    <w:name w:val="Văn bản nội dung_"/>
    <w:link w:val="Vnbnnidung0"/>
    <w:uiPriority w:val="99"/>
    <w:locked/>
    <w:rsid w:val="0054423D"/>
    <w:rPr>
      <w:sz w:val="28"/>
      <w:szCs w:val="28"/>
    </w:rPr>
  </w:style>
  <w:style w:type="paragraph" w:customStyle="1" w:styleId="Vnbnnidung0">
    <w:name w:val="Văn bản nội dung"/>
    <w:basedOn w:val="Normal"/>
    <w:link w:val="Vnbnnidung"/>
    <w:uiPriority w:val="99"/>
    <w:rsid w:val="0054423D"/>
    <w:pPr>
      <w:widowControl w:val="0"/>
      <w:spacing w:after="220" w:line="240" w:lineRule="auto"/>
      <w:ind w:firstLine="400"/>
    </w:pPr>
    <w:rPr>
      <w:sz w:val="28"/>
      <w:szCs w:val="28"/>
    </w:rPr>
  </w:style>
  <w:style w:type="paragraph" w:customStyle="1" w:styleId="Bt">
    <w:name w:val="Bt"/>
    <w:basedOn w:val="Footer"/>
    <w:link w:val="BtChar"/>
    <w:qFormat/>
    <w:rsid w:val="006668DE"/>
    <w:pPr>
      <w:tabs>
        <w:tab w:val="clear" w:pos="4513"/>
        <w:tab w:val="clear" w:pos="9026"/>
      </w:tabs>
      <w:spacing w:before="120" w:line="276" w:lineRule="auto"/>
      <w:ind w:firstLine="567"/>
      <w:jc w:val="both"/>
    </w:pPr>
    <w:rPr>
      <w:rFonts w:ascii="Times New Roman" w:hAnsi="Times New Roman" w:cs="Times New Roman"/>
      <w:bCs/>
      <w:sz w:val="26"/>
      <w:szCs w:val="26"/>
      <w:lang w:val="nl-NL" w:eastAsia="ja-JP"/>
    </w:rPr>
  </w:style>
  <w:style w:type="character" w:customStyle="1" w:styleId="BtChar">
    <w:name w:val="Bt Char"/>
    <w:link w:val="Bt"/>
    <w:rsid w:val="006668DE"/>
    <w:rPr>
      <w:rFonts w:ascii="Times New Roman" w:eastAsia="Times New Roman" w:hAnsi="Times New Roman" w:cs="Times New Roman"/>
      <w:bCs/>
      <w:sz w:val="26"/>
      <w:szCs w:val="26"/>
      <w:lang w:val="nl-NL" w:eastAsia="ja-JP"/>
    </w:rPr>
  </w:style>
  <w:style w:type="character" w:customStyle="1" w:styleId="fontstyle01">
    <w:name w:val="fontstyle01"/>
    <w:basedOn w:val="DefaultParagraphFont"/>
    <w:rsid w:val="008A7258"/>
    <w:rPr>
      <w:rFonts w:ascii="TimesNewRomanPSMT" w:hAnsi="TimesNewRomanPSMT"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007910">
      <w:bodyDiv w:val="1"/>
      <w:marLeft w:val="0"/>
      <w:marRight w:val="0"/>
      <w:marTop w:val="0"/>
      <w:marBottom w:val="0"/>
      <w:divBdr>
        <w:top w:val="none" w:sz="0" w:space="0" w:color="auto"/>
        <w:left w:val="none" w:sz="0" w:space="0" w:color="auto"/>
        <w:bottom w:val="none" w:sz="0" w:space="0" w:color="auto"/>
        <w:right w:val="none" w:sz="0" w:space="0" w:color="auto"/>
      </w:divBdr>
    </w:div>
    <w:div w:id="407309193">
      <w:bodyDiv w:val="1"/>
      <w:marLeft w:val="0"/>
      <w:marRight w:val="0"/>
      <w:marTop w:val="0"/>
      <w:marBottom w:val="0"/>
      <w:divBdr>
        <w:top w:val="none" w:sz="0" w:space="0" w:color="auto"/>
        <w:left w:val="none" w:sz="0" w:space="0" w:color="auto"/>
        <w:bottom w:val="none" w:sz="0" w:space="0" w:color="auto"/>
        <w:right w:val="none" w:sz="0" w:space="0" w:color="auto"/>
      </w:divBdr>
    </w:div>
    <w:div w:id="1200631211">
      <w:bodyDiv w:val="1"/>
      <w:marLeft w:val="0"/>
      <w:marRight w:val="0"/>
      <w:marTop w:val="0"/>
      <w:marBottom w:val="0"/>
      <w:divBdr>
        <w:top w:val="none" w:sz="0" w:space="0" w:color="auto"/>
        <w:left w:val="none" w:sz="0" w:space="0" w:color="auto"/>
        <w:bottom w:val="none" w:sz="0" w:space="0" w:color="auto"/>
        <w:right w:val="none" w:sz="0" w:space="0" w:color="auto"/>
      </w:divBdr>
    </w:div>
    <w:div w:id="16086560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KfV3rTwEpMbWsD1pk4mFY9yRCfA==">AMUW2mUnPDD1vXPLnRSfnlB+q49B4XCskiGLLGe/ooCCzscH4kvTch/DEVz+VYF86isAYDfiNlMSWYro+mSZZyYWyDs2rEAYUnoJRnH38iiIHrOFQAZQCx8QdpI66V7p5/zgE9wyst7c441M9oh9mQzCdsTvUjkh5exAagqadpKGbrvz4IWPQ+I=</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7377A3B-003A-4F3C-A1C5-EB5D68252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539</TotalTime>
  <Pages>7</Pages>
  <Words>2247</Words>
  <Characters>12810</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BCT</Company>
  <LinksUpToDate>false</LinksUpToDate>
  <CharactersWithSpaces>15027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 Duc Dung</dc:creator>
  <cp:lastModifiedBy>user</cp:lastModifiedBy>
  <cp:revision>982</cp:revision>
  <cp:lastPrinted>2025-02-10T01:43:00Z</cp:lastPrinted>
  <dcterms:created xsi:type="dcterms:W3CDTF">2024-12-06T07:32:00Z</dcterms:created>
  <dcterms:modified xsi:type="dcterms:W3CDTF">2025-02-18T06:41:00Z</dcterms:modified>
</cp:coreProperties>
</file>