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27" w:type="dxa"/>
        <w:tblInd w:w="108" w:type="dxa"/>
        <w:tblLayout w:type="fixed"/>
        <w:tblLook w:val="0000" w:firstRow="0" w:lastRow="0" w:firstColumn="0" w:lastColumn="0" w:noHBand="0" w:noVBand="0"/>
      </w:tblPr>
      <w:tblGrid>
        <w:gridCol w:w="3686"/>
        <w:gridCol w:w="5441"/>
      </w:tblGrid>
      <w:tr w:rsidR="003815DF" w:rsidRPr="003815DF" w:rsidTr="00FB5613">
        <w:tc>
          <w:tcPr>
            <w:tcW w:w="3686" w:type="dxa"/>
          </w:tcPr>
          <w:p w:rsidR="009564EE" w:rsidRPr="003815DF" w:rsidRDefault="009564EE" w:rsidP="00983153">
            <w:pPr>
              <w:jc w:val="center"/>
              <w:rPr>
                <w:b/>
                <w:noProof/>
                <w:lang w:val="vi-VN"/>
              </w:rPr>
            </w:pPr>
            <w:r w:rsidRPr="003815DF">
              <w:rPr>
                <w:b/>
                <w:noProof/>
                <w:sz w:val="26"/>
                <w:lang w:val="vi-VN"/>
              </w:rPr>
              <w:t>BỘ CÔNG THƯƠNG</w:t>
            </w:r>
          </w:p>
          <w:p w:rsidR="009564EE" w:rsidRPr="003815DF" w:rsidRDefault="00952C4D" w:rsidP="00E0612C">
            <w:pPr>
              <w:jc w:val="center"/>
              <w:rPr>
                <w:noProof/>
                <w:sz w:val="26"/>
                <w:szCs w:val="26"/>
                <w:lang w:val="vi-VN"/>
              </w:rPr>
            </w:pPr>
            <w:r w:rsidRPr="003815DF">
              <w:rPr>
                <w:noProof/>
                <w:sz w:val="28"/>
                <w:szCs w:val="28"/>
              </w:rPr>
              <mc:AlternateContent>
                <mc:Choice Requires="wps">
                  <w:drawing>
                    <wp:anchor distT="0" distB="0" distL="114300" distR="114300" simplePos="0" relativeHeight="251657216" behindDoc="0" locked="0" layoutInCell="1" allowOverlap="1" wp14:anchorId="3CEB0FE3" wp14:editId="20CD5C9F">
                      <wp:simplePos x="0" y="0"/>
                      <wp:positionH relativeFrom="column">
                        <wp:align>center</wp:align>
                      </wp:positionH>
                      <wp:positionV relativeFrom="paragraph">
                        <wp:posOffset>63500</wp:posOffset>
                      </wp:positionV>
                      <wp:extent cx="635635" cy="0"/>
                      <wp:effectExtent l="9525" t="6350" r="12065"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56A3E0" id="Line 3"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pt" to="50.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9KvgEAAGgDAAAOAAAAZHJzL2Uyb0RvYy54bWysU01vGyEQvVfqf0Dc67UdOWpXXufgNLk4&#10;raUkP2AM7C4qMAiwd/3vO+CPJO2t6mqFgJl5vPcGlnejNeygQtToGj6bTDlTTqDUrmv468vDl6+c&#10;xQROgkGnGn5Ukd+tPn9aDr5Wc+zRSBUYgbhYD77hfUq+rqooemUhTtArR8EWg4VEy9BVMsBA6NZU&#10;8+n0thowSB9QqBhp9/4U5KuC37ZKpJ9tG1VipuHELZUxlHGXx2q1hLoL4HstzjTgH1hY0I4OvULd&#10;QwK2D/ovKKtFwIhtmgi0FbatFqpoIDWz6R9qnnvwqmghc6K/2hT/H6z4cdgGpmXD55w5sNSijXaK&#10;3WRnBh9rSli7bcjaxOie/QbFr8gcrntwnSoMX46eyma5ovpQkhfRE/5ueEJJObBPWGwa22AzJBnA&#10;xtKN47UbakxM0ObtzYJ+zsQlVEF9qfMhpkeFluVJww1RLrhw2MSUeUB9ScnHOHzQxpReG8eGhn9b&#10;zBelIKLRMgdzWgzdbm0CO0C+LeUroijyPi3g3skC1iuQ38/zBNqc5nS4cWcvsvyTkTuUx224eETt&#10;LCzPVy/fl/frUv32QFa/AQAA//8DAFBLAwQUAAYACAAAACEAF1C9hdsAAAALAQAADwAAAGRycy9k&#10;b3ducmV2LnhtbExPTU/DMAy9I/EfIiNxmViyISHUNZ0QozcujCGuXuO11Rqna7Kt8OvxxAEutvye&#10;/D7y5eg7daIhtoEtzKYGFHEVXMu1hc17efcIKiZkh11gsvBFEZbF9VWOmQtnfqPTOtVKRDhmaKFJ&#10;qc+0jlVDHuM09MTC7cLgMck51NoNeBZx3+m5MQ/aY8vi0GBPzw1V+/XRW4jlBx3K70k1MZ/3daD5&#10;YfX6gtbe3oyrhYynBahEY/r7gEsHyQ+FBNuGI7uoOgvSJglqZF9YY2agtr+ALnL9v0PxAwAA//8D&#10;AFBLAQItABQABgAIAAAAIQC2gziS/gAAAOEBAAATAAAAAAAAAAAAAAAAAAAAAABbQ29udGVudF9U&#10;eXBlc10ueG1sUEsBAi0AFAAGAAgAAAAhADj9If/WAAAAlAEAAAsAAAAAAAAAAAAAAAAALwEAAF9y&#10;ZWxzLy5yZWxzUEsBAi0AFAAGAAgAAAAhAJUOz0q+AQAAaAMAAA4AAAAAAAAAAAAAAAAALgIAAGRy&#10;cy9lMm9Eb2MueG1sUEsBAi0AFAAGAAgAAAAhABdQvYXbAAAACwEAAA8AAAAAAAAAAAAAAAAAGAQA&#10;AGRycy9kb3ducmV2LnhtbFBLBQYAAAAABAAEAPMAAAAgBQAAAAA=&#10;"/>
                  </w:pict>
                </mc:Fallback>
              </mc:AlternateContent>
            </w:r>
          </w:p>
        </w:tc>
        <w:tc>
          <w:tcPr>
            <w:tcW w:w="5441" w:type="dxa"/>
          </w:tcPr>
          <w:p w:rsidR="009564EE" w:rsidRPr="003815DF" w:rsidRDefault="009564EE" w:rsidP="00E0612C">
            <w:pPr>
              <w:jc w:val="center"/>
              <w:rPr>
                <w:b/>
                <w:noProof/>
                <w:spacing w:val="-10"/>
                <w:sz w:val="26"/>
                <w:szCs w:val="26"/>
                <w:lang w:val="vi-VN"/>
              </w:rPr>
            </w:pPr>
            <w:r w:rsidRPr="003815DF">
              <w:rPr>
                <w:b/>
                <w:noProof/>
                <w:spacing w:val="-10"/>
                <w:sz w:val="26"/>
                <w:szCs w:val="26"/>
                <w:lang w:val="vi-VN"/>
              </w:rPr>
              <w:t>CỘNG HOÀ XÃ HỘI CHỦ NGHĨA VIỆT NAM</w:t>
            </w:r>
          </w:p>
          <w:p w:rsidR="009564EE" w:rsidRPr="003815DF" w:rsidRDefault="009564EE" w:rsidP="00E0612C">
            <w:pPr>
              <w:jc w:val="center"/>
              <w:rPr>
                <w:b/>
                <w:noProof/>
                <w:sz w:val="26"/>
                <w:szCs w:val="26"/>
                <w:lang w:val="vi-VN"/>
              </w:rPr>
            </w:pPr>
            <w:r w:rsidRPr="003815DF">
              <w:rPr>
                <w:b/>
                <w:noProof/>
                <w:sz w:val="26"/>
                <w:szCs w:val="26"/>
                <w:lang w:val="vi-VN"/>
              </w:rPr>
              <w:t>Độc lập - Tự do - Hạnh phúc</w:t>
            </w:r>
          </w:p>
        </w:tc>
      </w:tr>
      <w:tr w:rsidR="003815DF" w:rsidRPr="003815DF" w:rsidTr="00FB5613">
        <w:tc>
          <w:tcPr>
            <w:tcW w:w="3686" w:type="dxa"/>
          </w:tcPr>
          <w:p w:rsidR="009564EE" w:rsidRPr="003815DF" w:rsidRDefault="009564EE" w:rsidP="0083267C">
            <w:pPr>
              <w:spacing w:before="240"/>
              <w:jc w:val="center"/>
              <w:rPr>
                <w:noProof/>
                <w:sz w:val="28"/>
                <w:szCs w:val="28"/>
              </w:rPr>
            </w:pPr>
            <w:r w:rsidRPr="003815DF">
              <w:rPr>
                <w:noProof/>
                <w:sz w:val="28"/>
                <w:szCs w:val="28"/>
                <w:lang w:val="vi-VN"/>
              </w:rPr>
              <w:t>Số:                 /</w:t>
            </w:r>
            <w:r w:rsidR="0083267C" w:rsidRPr="003815DF">
              <w:rPr>
                <w:noProof/>
                <w:sz w:val="28"/>
                <w:szCs w:val="28"/>
              </w:rPr>
              <w:t>TTr</w:t>
            </w:r>
            <w:r w:rsidRPr="003815DF">
              <w:rPr>
                <w:noProof/>
                <w:sz w:val="28"/>
                <w:szCs w:val="28"/>
                <w:lang w:val="vi-VN"/>
              </w:rPr>
              <w:t>-B</w:t>
            </w:r>
            <w:r w:rsidR="0083267C" w:rsidRPr="003815DF">
              <w:rPr>
                <w:noProof/>
                <w:sz w:val="28"/>
                <w:szCs w:val="28"/>
              </w:rPr>
              <w:t>CT</w:t>
            </w:r>
          </w:p>
        </w:tc>
        <w:tc>
          <w:tcPr>
            <w:tcW w:w="5441" w:type="dxa"/>
          </w:tcPr>
          <w:p w:rsidR="009564EE" w:rsidRPr="003815DF" w:rsidRDefault="00952C4D" w:rsidP="00923FE1">
            <w:pPr>
              <w:spacing w:before="240"/>
              <w:jc w:val="center"/>
              <w:rPr>
                <w:i/>
                <w:noProof/>
                <w:sz w:val="28"/>
                <w:szCs w:val="28"/>
                <w:lang w:val="vi-VN"/>
              </w:rPr>
            </w:pPr>
            <w:r w:rsidRPr="003815DF">
              <w:rPr>
                <w:b/>
                <w:noProof/>
                <w:sz w:val="26"/>
                <w:szCs w:val="26"/>
              </w:rPr>
              <mc:AlternateContent>
                <mc:Choice Requires="wps">
                  <w:drawing>
                    <wp:anchor distT="0" distB="0" distL="114300" distR="114300" simplePos="0" relativeHeight="251658240" behindDoc="0" locked="0" layoutInCell="1" allowOverlap="1" wp14:anchorId="150C3980" wp14:editId="1106AF2E">
                      <wp:simplePos x="0" y="0"/>
                      <wp:positionH relativeFrom="column">
                        <wp:align>center</wp:align>
                      </wp:positionH>
                      <wp:positionV relativeFrom="paragraph">
                        <wp:posOffset>35560</wp:posOffset>
                      </wp:positionV>
                      <wp:extent cx="2004695" cy="0"/>
                      <wp:effectExtent l="9525" t="6985" r="5080"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3AA8F4" id="Line 2" o:spid="_x0000_s1026" style="position:absolute;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8pt" to="157.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OZvwEAAGkDAAAOAAAAZHJzL2Uyb0RvYy54bWysU01vGyEQvVfKf0Dc47WtOGpWXufgNLm4&#10;raWkP2AM7C4qMAiwd/3vO+CPpO2t6h4Qw8w83nvDLh9Ha9hBhajRNXw2mXKmnECpXdfwH2/Pt585&#10;iwmcBINONfyoIn9c3XxaDr5Wc+zRSBUYgbhYD77hfUq+rqooemUhTtArR8kWg4VEYegqGWAgdGuq&#10;+XR6Xw0YpA8oVIx0+nRK8lXBb1sl0ve2jSox03DilsoayrrLa7VaQt0F8L0WZxrwDywsaEeXXqGe&#10;IAHbB/0XlNUiYMQ2TQTaCttWC1U0kJrZ9A81rz14VbSQOdFfbYr/D1Z8O2wD05Jmx5kDSyPaaKfY&#10;PDsz+FhTwdptQ9YmRvfqNyh+RuZw3YPrVGH4dvTUNssd1W8tOYie8HfDV5RUA/uExaaxDTZDkgFs&#10;LNM4XqehxsQEHdJ47+4fFpyJS66C+tLoQ0wvCi3Lm4Yb4lyA4bCJKROB+lKS73H4rI0pwzaODQ1/&#10;WMwXpSGi0TInc1kM3W5tAjtAfi7lK6oo87Es4N7JAtYrkF/O+wTanPZ0uXFnM7L+k5M7lMdtuJhE&#10;8ywsz28vP5iPcel+/0NWvwAAAP//AwBQSwMEFAAGAAgAAAAhAPo0Qx3eAAAACQEAAA8AAABkcnMv&#10;ZG93bnJldi54bWxMj0FPwkAQhe8m/ofNmHghsAUCmNItMWJvXkSN16E7to3d2dJdoPrrHbnoZZKX&#10;l/fmfdlmcK06UR8azwamkwQUceltw5WB15difAcqRGSLrWcy8EUBNvn1VYap9Wd+ptMuVkpKOKRo&#10;oI6xS7UOZU0Ow8R3xOJ9+N5hFNlX2vZ4lnLX6lmSLLXDhuVDjR091FR+7o7OQCje6FB8j8pR8j6v&#10;PM0O26dHNOb2Ztiu5dyvQUUa4l8CfhlkP+QybO+PbINqDQhNNLBYghJzPl2sQO0vWueZ/k+Q/wAA&#10;AP//AwBQSwECLQAUAAYACAAAACEAtoM4kv4AAADhAQAAEwAAAAAAAAAAAAAAAAAAAAAAW0NvbnRl&#10;bnRfVHlwZXNdLnhtbFBLAQItABQABgAIAAAAIQA4/SH/1gAAAJQBAAALAAAAAAAAAAAAAAAAAC8B&#10;AABfcmVscy8ucmVsc1BLAQItABQABgAIAAAAIQDpWaOZvwEAAGkDAAAOAAAAAAAAAAAAAAAAAC4C&#10;AABkcnMvZTJvRG9jLnhtbFBLAQItABQABgAIAAAAIQD6NEMd3gAAAAkBAAAPAAAAAAAAAAAAAAAA&#10;ABkEAABkcnMvZG93bnJldi54bWxQSwUGAAAAAAQABADzAAAAJAUAAAAA&#10;"/>
                  </w:pict>
                </mc:Fallback>
              </mc:AlternateContent>
            </w:r>
            <w:r w:rsidR="009564EE" w:rsidRPr="003815DF">
              <w:rPr>
                <w:i/>
                <w:noProof/>
                <w:szCs w:val="28"/>
                <w:lang w:val="vi-VN"/>
              </w:rPr>
              <w:t xml:space="preserve"> </w:t>
            </w:r>
            <w:r w:rsidR="009564EE" w:rsidRPr="003815DF">
              <w:rPr>
                <w:i/>
                <w:noProof/>
                <w:sz w:val="28"/>
                <w:szCs w:val="28"/>
                <w:lang w:val="vi-VN"/>
              </w:rPr>
              <w:t xml:space="preserve">Hà Nội, ngày         tháng </w:t>
            </w:r>
            <w:r w:rsidR="006332CA" w:rsidRPr="003815DF">
              <w:rPr>
                <w:i/>
                <w:noProof/>
                <w:sz w:val="28"/>
                <w:szCs w:val="28"/>
              </w:rPr>
              <w:t xml:space="preserve">  </w:t>
            </w:r>
            <w:r w:rsidR="00684562" w:rsidRPr="003815DF">
              <w:rPr>
                <w:i/>
                <w:noProof/>
                <w:sz w:val="28"/>
                <w:szCs w:val="28"/>
                <w:lang w:val="vi-VN"/>
              </w:rPr>
              <w:t xml:space="preserve"> </w:t>
            </w:r>
            <w:r w:rsidR="009564EE" w:rsidRPr="003815DF">
              <w:rPr>
                <w:i/>
                <w:noProof/>
                <w:sz w:val="28"/>
                <w:szCs w:val="28"/>
                <w:lang w:val="vi-VN"/>
              </w:rPr>
              <w:t>năm 20</w:t>
            </w:r>
            <w:r w:rsidR="00684562" w:rsidRPr="003815DF">
              <w:rPr>
                <w:i/>
                <w:noProof/>
                <w:sz w:val="28"/>
                <w:szCs w:val="28"/>
              </w:rPr>
              <w:t>2</w:t>
            </w:r>
            <w:r w:rsidR="00923FE1" w:rsidRPr="003815DF">
              <w:rPr>
                <w:i/>
                <w:noProof/>
                <w:sz w:val="28"/>
                <w:szCs w:val="28"/>
                <w:lang w:val="vi-VN"/>
              </w:rPr>
              <w:t>4</w:t>
            </w:r>
          </w:p>
        </w:tc>
      </w:tr>
    </w:tbl>
    <w:p w:rsidR="00C25040" w:rsidRPr="003815DF" w:rsidRDefault="00923FE1" w:rsidP="003B0E57">
      <w:pPr>
        <w:jc w:val="center"/>
        <w:rPr>
          <w:b/>
          <w:sz w:val="28"/>
        </w:rPr>
      </w:pPr>
      <w:r w:rsidRPr="003815DF">
        <w:rPr>
          <w:b/>
          <w:noProof/>
          <w:sz w:val="28"/>
        </w:rPr>
        <mc:AlternateContent>
          <mc:Choice Requires="wps">
            <w:drawing>
              <wp:anchor distT="45720" distB="45720" distL="114300" distR="114300" simplePos="0" relativeHeight="251659264" behindDoc="0" locked="0" layoutInCell="1" allowOverlap="1" wp14:anchorId="117EF52D" wp14:editId="4E9079CB">
                <wp:simplePos x="0" y="0"/>
                <wp:positionH relativeFrom="column">
                  <wp:posOffset>17780</wp:posOffset>
                </wp:positionH>
                <wp:positionV relativeFrom="paragraph">
                  <wp:posOffset>128905</wp:posOffset>
                </wp:positionV>
                <wp:extent cx="1041400" cy="258445"/>
                <wp:effectExtent l="0" t="0" r="25400"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258445"/>
                        </a:xfrm>
                        <a:prstGeom prst="rect">
                          <a:avLst/>
                        </a:prstGeom>
                        <a:solidFill>
                          <a:srgbClr val="FFFFFF"/>
                        </a:solidFill>
                        <a:ln w="9525">
                          <a:solidFill>
                            <a:srgbClr val="000000"/>
                          </a:solidFill>
                          <a:miter lim="800000"/>
                          <a:headEnd/>
                          <a:tailEnd/>
                        </a:ln>
                      </wps:spPr>
                      <wps:txbx>
                        <w:txbxContent>
                          <w:p w:rsidR="00923FE1" w:rsidRPr="00923FE1" w:rsidRDefault="00923FE1" w:rsidP="0087035F">
                            <w:pPr>
                              <w:jc w:val="center"/>
                              <w:rPr>
                                <w:b/>
                              </w:rPr>
                            </w:pPr>
                            <w:r w:rsidRPr="00923FE1">
                              <w:rPr>
                                <w:b/>
                              </w:rPr>
                              <w:t xml:space="preserve">Dự thảo </w:t>
                            </w:r>
                            <w:r w:rsidR="00640A2D">
                              <w:rPr>
                                <w:b/>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4pt;margin-top:10.15pt;width:82pt;height:2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8pzKQIAAFAEAAAOAAAAZHJzL2Uyb0RvYy54bWysVNtu2zAMfR+wfxD0vthJnS014hRdugwD&#10;ugvQ7gNkWY6FSaImKbGzrx8lu1l2exnmB4EUqUPykPT6ZtCKHIXzEkxF57OcEmE4NNLsK/r5cfdi&#10;RYkPzDRMgREVPQlPbzbPn617W4oFdKAa4QiCGF/2tqJdCLbMMs87oZmfgRUGjS04zQKqbp81jvWI&#10;rlW2yPOXWQ+usQ648B5v70Yj3ST8thU8fGxbLwJRFcXcQjpdOut4Zps1K/eO2U7yKQ32D1loJg0G&#10;PUPdscDIwcnfoLTkDjy0YcZBZ9C2kotUA1Yzz3+p5qFjVqRakBxvzzT5/wfLPxw/OSKbil5RYpjG&#10;Fj2KIZDXMJCryE5vfYlODxbdwoDX2OVUqbf3wL94YmDbMbMXt85B3wnWYHbz+DK7eDri+AhS9++h&#10;wTDsECABDa3TkTokgyA6dul07kxMhceQeTEvcjRxtC2Wq6JYphCsfHptnQ9vBWgShYo67HxCZ8d7&#10;H2I2rHxyicE8KNnspFJJcft6qxw5MpySXfom9J/clCF9Ra+Xi+VIwF8h8vT9CULLgOOupK7o6uzE&#10;ykjbG9OkYQxMqlHGlJWZeIzUjSSGoR6mvtTQnJBRB+NY4xqi0IH7RkmPI11R//XAnKBEvTPYlet5&#10;UcQdSEqxfLVAxV1a6ksLMxyhKhooGcVtGPfmYJ3cdxhpnAMDt9jJViaSY8vHrKa8cWwT99OKxb24&#10;1JPXjx/B5jsAAAD//wMAUEsDBBQABgAIAAAAIQDESGvN3AAAAAcBAAAPAAAAZHJzL2Rvd25yZXYu&#10;eG1sTI7BTsMwEETvSPyDtUhcELXbIlNCnAohgeAGBcHVjbdJhL0OsZuGv2d7gtNqdkYzr1xPwYsR&#10;h9RFMjCfKRBIdXQdNQbe3x4uVyBStuSsj4QGfjDBujo9KW3h4oFecdzkRnAJpcIaaHPuCylT3WKw&#10;aRZ7JPZ2cQg2sxwa6QZ74PLg5UIpLYPtiBda2+N9i/XXZh8MrK6exs/0vHz5qPXO3+SL6/HxezDm&#10;/Gy6uwWRccp/YTjiMzpUzLSNe3JJeAMLBs981BLE0daaH1sDeq5AVqX8z1/9AgAA//8DAFBLAQIt&#10;ABQABgAIAAAAIQC2gziS/gAAAOEBAAATAAAAAAAAAAAAAAAAAAAAAABbQ29udGVudF9UeXBlc10u&#10;eG1sUEsBAi0AFAAGAAgAAAAhADj9If/WAAAAlAEAAAsAAAAAAAAAAAAAAAAALwEAAF9yZWxzLy5y&#10;ZWxzUEsBAi0AFAAGAAgAAAAhAKiXynMpAgAAUAQAAA4AAAAAAAAAAAAAAAAALgIAAGRycy9lMm9E&#10;b2MueG1sUEsBAi0AFAAGAAgAAAAhAMRIa83cAAAABwEAAA8AAAAAAAAAAAAAAAAAgwQAAGRycy9k&#10;b3ducmV2LnhtbFBLBQYAAAAABAAEAPMAAACMBQAAAAA=&#10;">
                <v:textbox>
                  <w:txbxContent>
                    <w:p w:rsidR="00923FE1" w:rsidRPr="00923FE1" w:rsidRDefault="00923FE1" w:rsidP="0087035F">
                      <w:pPr>
                        <w:jc w:val="center"/>
                        <w:rPr>
                          <w:b/>
                        </w:rPr>
                      </w:pPr>
                      <w:r w:rsidRPr="00923FE1">
                        <w:rPr>
                          <w:b/>
                        </w:rPr>
                        <w:t xml:space="preserve">Dự thảo </w:t>
                      </w:r>
                      <w:r w:rsidR="00640A2D">
                        <w:rPr>
                          <w:b/>
                        </w:rPr>
                        <w:t>1</w:t>
                      </w:r>
                    </w:p>
                  </w:txbxContent>
                </v:textbox>
              </v:shape>
            </w:pict>
          </mc:Fallback>
        </mc:AlternateContent>
      </w:r>
    </w:p>
    <w:p w:rsidR="009564EE" w:rsidRPr="003815DF" w:rsidRDefault="0083267C" w:rsidP="000F14E8">
      <w:pPr>
        <w:spacing w:before="240"/>
        <w:jc w:val="center"/>
        <w:rPr>
          <w:b/>
          <w:sz w:val="28"/>
        </w:rPr>
      </w:pPr>
      <w:r w:rsidRPr="003815DF">
        <w:rPr>
          <w:b/>
          <w:sz w:val="28"/>
        </w:rPr>
        <w:t>TỜ TRÌNH</w:t>
      </w:r>
    </w:p>
    <w:p w:rsidR="00A33345" w:rsidRPr="003815DF" w:rsidRDefault="0083267C" w:rsidP="000F14E8">
      <w:pPr>
        <w:spacing w:before="120"/>
        <w:jc w:val="center"/>
        <w:rPr>
          <w:b/>
          <w:sz w:val="28"/>
        </w:rPr>
      </w:pPr>
      <w:r w:rsidRPr="003815DF">
        <w:rPr>
          <w:b/>
          <w:sz w:val="28"/>
        </w:rPr>
        <w:t xml:space="preserve">Về việc phê duyệt </w:t>
      </w:r>
      <w:r w:rsidR="00746161" w:rsidRPr="003815DF">
        <w:rPr>
          <w:b/>
          <w:sz w:val="28"/>
        </w:rPr>
        <w:t>“</w:t>
      </w:r>
      <w:r w:rsidR="0093351E" w:rsidRPr="003815DF">
        <w:rPr>
          <w:b/>
          <w:sz w:val="28"/>
        </w:rPr>
        <w:t>Chương trình</w:t>
      </w:r>
      <w:r w:rsidRPr="003815DF">
        <w:rPr>
          <w:b/>
          <w:sz w:val="28"/>
        </w:rPr>
        <w:t xml:space="preserve"> phát triển</w:t>
      </w:r>
    </w:p>
    <w:p w:rsidR="009564EE" w:rsidRPr="003815DF" w:rsidRDefault="0083267C" w:rsidP="003B0E57">
      <w:pPr>
        <w:jc w:val="center"/>
        <w:rPr>
          <w:b/>
          <w:sz w:val="28"/>
        </w:rPr>
      </w:pPr>
      <w:proofErr w:type="gramStart"/>
      <w:r w:rsidRPr="003815DF">
        <w:rPr>
          <w:b/>
          <w:sz w:val="28"/>
        </w:rPr>
        <w:t>công</w:t>
      </w:r>
      <w:proofErr w:type="gramEnd"/>
      <w:r w:rsidRPr="003815DF">
        <w:rPr>
          <w:b/>
          <w:sz w:val="28"/>
        </w:rPr>
        <w:t xml:space="preserve"> nghiệp hóa dược</w:t>
      </w:r>
      <w:r w:rsidR="000E1EB7" w:rsidRPr="003815DF">
        <w:rPr>
          <w:b/>
          <w:sz w:val="28"/>
        </w:rPr>
        <w:t xml:space="preserve"> </w:t>
      </w:r>
      <w:r w:rsidRPr="003815DF">
        <w:rPr>
          <w:b/>
          <w:sz w:val="28"/>
        </w:rPr>
        <w:t>đến năm 2030</w:t>
      </w:r>
      <w:r w:rsidR="0093351E" w:rsidRPr="003815DF">
        <w:rPr>
          <w:b/>
          <w:sz w:val="28"/>
        </w:rPr>
        <w:t xml:space="preserve"> tầm nhìn đến năm 2045</w:t>
      </w:r>
      <w:r w:rsidR="00746161" w:rsidRPr="003815DF">
        <w:rPr>
          <w:b/>
          <w:sz w:val="28"/>
        </w:rPr>
        <w:t>”</w:t>
      </w:r>
    </w:p>
    <w:p w:rsidR="009564EE" w:rsidRPr="003815DF" w:rsidRDefault="009564EE" w:rsidP="009564EE">
      <w:pPr>
        <w:rPr>
          <w:lang w:val="vi-VN"/>
        </w:rPr>
      </w:pPr>
    </w:p>
    <w:p w:rsidR="00EB02D2" w:rsidRPr="003815DF" w:rsidRDefault="00EB02D2" w:rsidP="004F386F">
      <w:pPr>
        <w:spacing w:before="120" w:after="360"/>
        <w:jc w:val="center"/>
        <w:rPr>
          <w:noProof/>
          <w:sz w:val="28"/>
          <w:szCs w:val="28"/>
        </w:rPr>
      </w:pPr>
      <w:r w:rsidRPr="003815DF">
        <w:rPr>
          <w:noProof/>
          <w:sz w:val="28"/>
          <w:szCs w:val="28"/>
          <w:lang w:val="vi-VN"/>
        </w:rPr>
        <w:t>Kính gửi: Thủ tướng Chính phủ</w:t>
      </w:r>
    </w:p>
    <w:p w:rsidR="00E30F32" w:rsidRPr="003815DF" w:rsidRDefault="005E1D99" w:rsidP="00E30F32">
      <w:pPr>
        <w:pStyle w:val="BodyText3"/>
        <w:spacing w:before="120" w:after="0"/>
        <w:ind w:firstLine="720"/>
        <w:jc w:val="both"/>
        <w:rPr>
          <w:rStyle w:val="normal-h1"/>
          <w:sz w:val="28"/>
          <w:szCs w:val="28"/>
          <w:lang w:val="pt-BR"/>
        </w:rPr>
      </w:pPr>
      <w:r w:rsidRPr="003815DF">
        <w:rPr>
          <w:rStyle w:val="normal-h1"/>
          <w:sz w:val="28"/>
          <w:szCs w:val="28"/>
        </w:rPr>
        <w:t xml:space="preserve">Để </w:t>
      </w:r>
      <w:r w:rsidR="00C75778">
        <w:rPr>
          <w:rStyle w:val="normal-h1"/>
          <w:sz w:val="28"/>
          <w:szCs w:val="28"/>
        </w:rPr>
        <w:t xml:space="preserve">thực hiện mục tiêu </w:t>
      </w:r>
      <w:r w:rsidRPr="003815DF">
        <w:rPr>
          <w:rStyle w:val="normal-h1"/>
          <w:sz w:val="28"/>
          <w:szCs w:val="28"/>
        </w:rPr>
        <w:t xml:space="preserve">phát triển ngành công nghiệp dược, tại Quyết định số 376/QĐ-TTg ngày 17 tháng 3 năm 2021 </w:t>
      </w:r>
      <w:r w:rsidR="004109F6">
        <w:rPr>
          <w:rStyle w:val="normal-h1"/>
          <w:sz w:val="28"/>
          <w:szCs w:val="28"/>
        </w:rPr>
        <w:t>“P</w:t>
      </w:r>
      <w:r w:rsidRPr="003815DF">
        <w:rPr>
          <w:rStyle w:val="normal-h1"/>
          <w:sz w:val="28"/>
          <w:szCs w:val="28"/>
        </w:rPr>
        <w:t xml:space="preserve">hê duyệt Chương trình </w:t>
      </w:r>
      <w:r w:rsidR="004109F6">
        <w:rPr>
          <w:rStyle w:val="normal-h1"/>
          <w:sz w:val="28"/>
          <w:szCs w:val="28"/>
        </w:rPr>
        <w:t>p</w:t>
      </w:r>
      <w:r w:rsidRPr="003815DF">
        <w:rPr>
          <w:rStyle w:val="normal-h1"/>
          <w:sz w:val="28"/>
          <w:szCs w:val="28"/>
        </w:rPr>
        <w:t>hát triển công nghiệp dược, dược liệu sản xuất trong nước đến năm 2030 tầm nhìn đến năm 2045”</w:t>
      </w:r>
      <w:r w:rsidR="00813697" w:rsidRPr="003815DF">
        <w:rPr>
          <w:rStyle w:val="normal-h1"/>
          <w:sz w:val="28"/>
          <w:szCs w:val="28"/>
        </w:rPr>
        <w:t>, Thủ tướng Chính phủ giao Bộ Công Thương chủ trì phối hợp với bộ, cơ quan liên quan xây dựng Chương trình phát triển công nghiệp hóa dược.</w:t>
      </w:r>
      <w:r w:rsidRPr="003815DF">
        <w:rPr>
          <w:rStyle w:val="normal-h1"/>
          <w:sz w:val="28"/>
          <w:szCs w:val="28"/>
        </w:rPr>
        <w:t xml:space="preserve"> </w:t>
      </w:r>
      <w:r w:rsidR="00E30F32" w:rsidRPr="003815DF">
        <w:rPr>
          <w:rStyle w:val="normal-h1"/>
          <w:sz w:val="28"/>
          <w:szCs w:val="28"/>
          <w:lang w:val="pt-BR"/>
        </w:rPr>
        <w:t xml:space="preserve">Tại </w:t>
      </w:r>
      <w:r w:rsidR="00E30F32" w:rsidRPr="003815DF">
        <w:rPr>
          <w:rStyle w:val="normal-h1"/>
          <w:sz w:val="28"/>
          <w:szCs w:val="28"/>
        </w:rPr>
        <w:t xml:space="preserve">Quyết định số 1165/QĐ-TTg </w:t>
      </w:r>
      <w:r w:rsidR="004109F6">
        <w:rPr>
          <w:rStyle w:val="normal-h1"/>
          <w:sz w:val="28"/>
          <w:szCs w:val="28"/>
        </w:rPr>
        <w:t>“P</w:t>
      </w:r>
      <w:r w:rsidR="00E30F32" w:rsidRPr="003815DF">
        <w:rPr>
          <w:rStyle w:val="normal-h1"/>
          <w:sz w:val="28"/>
          <w:szCs w:val="28"/>
        </w:rPr>
        <w:t>hê duyệt Chiến lược quốc gia phát triển ngành dược Việt Nam đến năm 2030 và tầm nhìn đến năm 2045</w:t>
      </w:r>
      <w:r w:rsidR="004109F6" w:rsidRPr="003815DF">
        <w:rPr>
          <w:rStyle w:val="normal-h1"/>
          <w:sz w:val="28"/>
          <w:szCs w:val="28"/>
        </w:rPr>
        <w:t>”</w:t>
      </w:r>
      <w:bookmarkStart w:id="0" w:name="_GoBack"/>
      <w:bookmarkEnd w:id="0"/>
      <w:r w:rsidR="00E30F32" w:rsidRPr="003815DF">
        <w:rPr>
          <w:rStyle w:val="normal-h1"/>
          <w:sz w:val="28"/>
          <w:szCs w:val="28"/>
        </w:rPr>
        <w:t>, Thủ tướng Chính phủ phê duyệt Danh mục các Chương trình, Dự án ưu tiên thực hiện bao gồm 1 dự án và 2 chương trình, trong đó, giao Bộ Công Thương chủ trì xây dựng Chương trình phát triển công nghiệp hóa dược trình Thủ tướng Chính phủ ban hành năm 2024</w:t>
      </w:r>
      <w:r w:rsidR="00E30F32" w:rsidRPr="003815DF">
        <w:rPr>
          <w:rStyle w:val="normal-h1"/>
          <w:sz w:val="28"/>
          <w:szCs w:val="28"/>
          <w:lang w:val="pt-BR"/>
        </w:rPr>
        <w:t>.</w:t>
      </w:r>
    </w:p>
    <w:p w:rsidR="0083267C" w:rsidRPr="003815DF" w:rsidRDefault="00E30F32" w:rsidP="00E30F32">
      <w:pPr>
        <w:pStyle w:val="BodyText3"/>
        <w:spacing w:before="120" w:after="0"/>
        <w:ind w:firstLine="720"/>
        <w:jc w:val="both"/>
        <w:rPr>
          <w:rStyle w:val="normal-h1"/>
          <w:sz w:val="28"/>
          <w:szCs w:val="28"/>
          <w:lang w:val="pt-BR"/>
        </w:rPr>
      </w:pPr>
      <w:r w:rsidRPr="003815DF">
        <w:rPr>
          <w:rStyle w:val="normal-h1"/>
          <w:sz w:val="28"/>
          <w:szCs w:val="28"/>
          <w:lang w:val="pt-BR"/>
        </w:rPr>
        <w:t xml:space="preserve">Để thực hiện chỉ đạo của Thủ tướng Chính phủ tại </w:t>
      </w:r>
      <w:r w:rsidR="00C75778">
        <w:rPr>
          <w:rStyle w:val="normal-h1"/>
          <w:sz w:val="28"/>
          <w:szCs w:val="28"/>
          <w:lang w:val="pt-BR"/>
        </w:rPr>
        <w:t xml:space="preserve">các </w:t>
      </w:r>
      <w:r w:rsidR="00813697" w:rsidRPr="003815DF">
        <w:rPr>
          <w:rStyle w:val="normal-h1"/>
          <w:sz w:val="28"/>
          <w:szCs w:val="28"/>
          <w:lang w:val="pt-BR"/>
        </w:rPr>
        <w:t xml:space="preserve">Quyết định số 376/QĐ-TTg và </w:t>
      </w:r>
      <w:r w:rsidRPr="003815DF">
        <w:rPr>
          <w:rStyle w:val="normal-h1"/>
          <w:sz w:val="28"/>
          <w:szCs w:val="28"/>
          <w:lang w:val="pt-BR"/>
        </w:rPr>
        <w:t>số 1165/QĐ-TTg</w:t>
      </w:r>
      <w:r w:rsidR="00F04F9D" w:rsidRPr="003815DF">
        <w:rPr>
          <w:rStyle w:val="normal-h1"/>
          <w:sz w:val="28"/>
          <w:szCs w:val="28"/>
          <w:lang w:val="pt-BR"/>
        </w:rPr>
        <w:t>,</w:t>
      </w:r>
      <w:r w:rsidR="00E54C34" w:rsidRPr="003815DF">
        <w:rPr>
          <w:rStyle w:val="normal-h1"/>
          <w:sz w:val="28"/>
          <w:szCs w:val="28"/>
          <w:lang w:val="pt-BR"/>
        </w:rPr>
        <w:t xml:space="preserve"> </w:t>
      </w:r>
      <w:r w:rsidR="008D5FED" w:rsidRPr="003815DF">
        <w:rPr>
          <w:rStyle w:val="normal-h1"/>
          <w:sz w:val="28"/>
          <w:szCs w:val="28"/>
          <w:lang w:val="pt-BR"/>
        </w:rPr>
        <w:t xml:space="preserve">xem xét tiềm năng và yêu cầu phát triển ngành công nghiệp hóa dược trong thời gian tới, </w:t>
      </w:r>
      <w:r w:rsidR="0083267C" w:rsidRPr="003815DF">
        <w:rPr>
          <w:rStyle w:val="normal-h1"/>
          <w:sz w:val="28"/>
          <w:szCs w:val="28"/>
          <w:lang w:val="pt-BR"/>
        </w:rPr>
        <w:t xml:space="preserve">Bộ Công Thương trình Thủ tướng Chính phủ </w:t>
      </w:r>
      <w:r w:rsidR="008D5FED" w:rsidRPr="003815DF">
        <w:rPr>
          <w:rStyle w:val="normal-h1"/>
          <w:sz w:val="28"/>
          <w:szCs w:val="28"/>
          <w:lang w:val="pt-BR"/>
        </w:rPr>
        <w:t xml:space="preserve">xem xét, phê duyệt </w:t>
      </w:r>
      <w:r w:rsidR="00826F5C" w:rsidRPr="003815DF">
        <w:rPr>
          <w:rStyle w:val="normal-h1"/>
          <w:sz w:val="28"/>
          <w:szCs w:val="28"/>
          <w:lang w:val="pt-BR"/>
        </w:rPr>
        <w:t>“</w:t>
      </w:r>
      <w:r w:rsidR="002B19C3" w:rsidRPr="003815DF">
        <w:rPr>
          <w:rStyle w:val="normal-h1"/>
          <w:sz w:val="28"/>
          <w:szCs w:val="28"/>
          <w:lang w:val="pt-BR"/>
        </w:rPr>
        <w:t>Chương trình</w:t>
      </w:r>
      <w:r w:rsidR="00826F5C" w:rsidRPr="003815DF">
        <w:rPr>
          <w:rStyle w:val="normal-h1"/>
          <w:sz w:val="28"/>
          <w:szCs w:val="28"/>
          <w:lang w:val="pt-BR"/>
        </w:rPr>
        <w:t xml:space="preserve"> phát triển công nghiệp hoá dược đến năm 2030</w:t>
      </w:r>
      <w:r w:rsidR="00CD1186" w:rsidRPr="003815DF">
        <w:rPr>
          <w:rStyle w:val="normal-h1"/>
          <w:sz w:val="28"/>
          <w:szCs w:val="28"/>
          <w:lang w:val="pt-BR"/>
        </w:rPr>
        <w:t xml:space="preserve"> tầm nhìn đến năm 204</w:t>
      </w:r>
      <w:r w:rsidR="00F04F9D" w:rsidRPr="003815DF">
        <w:rPr>
          <w:rStyle w:val="normal-h1"/>
          <w:sz w:val="28"/>
          <w:szCs w:val="28"/>
          <w:lang w:val="pt-BR"/>
        </w:rPr>
        <w:t>5</w:t>
      </w:r>
      <w:r w:rsidR="00826F5C" w:rsidRPr="003815DF">
        <w:rPr>
          <w:rStyle w:val="normal-h1"/>
          <w:sz w:val="28"/>
          <w:szCs w:val="28"/>
          <w:lang w:val="pt-BR"/>
        </w:rPr>
        <w:t xml:space="preserve">” (sau đây gọi tắt là </w:t>
      </w:r>
      <w:r w:rsidR="002B19C3" w:rsidRPr="003815DF">
        <w:rPr>
          <w:rStyle w:val="normal-h1"/>
          <w:sz w:val="28"/>
          <w:szCs w:val="28"/>
          <w:lang w:val="pt-BR"/>
        </w:rPr>
        <w:t>Chương trình</w:t>
      </w:r>
      <w:r w:rsidR="00826F5C" w:rsidRPr="003815DF">
        <w:rPr>
          <w:rStyle w:val="normal-h1"/>
          <w:sz w:val="28"/>
          <w:szCs w:val="28"/>
          <w:lang w:val="pt-BR"/>
        </w:rPr>
        <w:t>)</w:t>
      </w:r>
      <w:r w:rsidR="00A33345" w:rsidRPr="003815DF">
        <w:rPr>
          <w:rStyle w:val="normal-h1"/>
          <w:sz w:val="28"/>
          <w:szCs w:val="28"/>
          <w:lang w:val="pt-BR"/>
        </w:rPr>
        <w:t>,</w:t>
      </w:r>
      <w:r w:rsidR="007D6C12" w:rsidRPr="003815DF">
        <w:rPr>
          <w:rStyle w:val="normal-h1"/>
          <w:sz w:val="28"/>
          <w:szCs w:val="28"/>
          <w:lang w:val="pt-BR"/>
        </w:rPr>
        <w:t xml:space="preserve"> </w:t>
      </w:r>
      <w:r w:rsidR="00C46B2D" w:rsidRPr="003815DF">
        <w:rPr>
          <w:rStyle w:val="normal-h1"/>
          <w:sz w:val="28"/>
          <w:szCs w:val="28"/>
          <w:lang w:val="pt-BR"/>
        </w:rPr>
        <w:t xml:space="preserve">với các nội dung </w:t>
      </w:r>
      <w:r w:rsidR="007D6C12" w:rsidRPr="003815DF">
        <w:rPr>
          <w:rStyle w:val="normal-h1"/>
          <w:sz w:val="28"/>
          <w:szCs w:val="28"/>
          <w:lang w:val="pt-BR"/>
        </w:rPr>
        <w:t>cụ thể như sau</w:t>
      </w:r>
      <w:r w:rsidR="007A098B" w:rsidRPr="003815DF">
        <w:rPr>
          <w:rStyle w:val="normal-h1"/>
          <w:sz w:val="28"/>
          <w:szCs w:val="28"/>
          <w:lang w:val="pt-BR"/>
        </w:rPr>
        <w:t>:</w:t>
      </w:r>
    </w:p>
    <w:p w:rsidR="0083267C" w:rsidRPr="003815DF" w:rsidRDefault="0083267C" w:rsidP="000F14E8">
      <w:pPr>
        <w:pStyle w:val="Heading1"/>
        <w:spacing w:after="0"/>
        <w:rPr>
          <w:rStyle w:val="normal-h1"/>
          <w:b w:val="0"/>
          <w:bCs w:val="0"/>
          <w:sz w:val="26"/>
          <w:szCs w:val="26"/>
          <w:lang w:val="de-DE"/>
        </w:rPr>
      </w:pPr>
      <w:bookmarkStart w:id="1" w:name="_Toc47947681"/>
      <w:r w:rsidRPr="003815DF">
        <w:rPr>
          <w:rStyle w:val="normal-h1"/>
          <w:sz w:val="26"/>
          <w:szCs w:val="26"/>
          <w:lang w:val="de-DE"/>
        </w:rPr>
        <w:t xml:space="preserve">I. </w:t>
      </w:r>
      <w:r w:rsidR="00A33345" w:rsidRPr="003815DF">
        <w:rPr>
          <w:rStyle w:val="normal-h1"/>
          <w:sz w:val="26"/>
          <w:szCs w:val="26"/>
          <w:lang w:val="de-DE"/>
        </w:rPr>
        <w:t>CƠ</w:t>
      </w:r>
      <w:r w:rsidR="00A33345" w:rsidRPr="003815DF">
        <w:rPr>
          <w:rStyle w:val="normal-h1"/>
          <w:sz w:val="26"/>
          <w:szCs w:val="26"/>
          <w:lang w:val="vi-VN"/>
        </w:rPr>
        <w:t xml:space="preserve"> SỞ VÀ </w:t>
      </w:r>
      <w:r w:rsidRPr="003815DF">
        <w:rPr>
          <w:rStyle w:val="normal-h1"/>
          <w:sz w:val="26"/>
          <w:szCs w:val="26"/>
          <w:lang w:val="de-DE"/>
        </w:rPr>
        <w:t xml:space="preserve">SỰ </w:t>
      </w:r>
      <w:r w:rsidRPr="003815DF">
        <w:rPr>
          <w:rStyle w:val="normal-h1"/>
          <w:sz w:val="26"/>
          <w:szCs w:val="26"/>
        </w:rPr>
        <w:t>CẦN</w:t>
      </w:r>
      <w:r w:rsidRPr="003815DF">
        <w:rPr>
          <w:rStyle w:val="normal-h1"/>
          <w:sz w:val="26"/>
          <w:szCs w:val="26"/>
          <w:lang w:val="de-DE"/>
        </w:rPr>
        <w:t xml:space="preserve"> THIẾT </w:t>
      </w:r>
      <w:r w:rsidR="005643FF" w:rsidRPr="003815DF">
        <w:rPr>
          <w:rStyle w:val="normal-h1"/>
          <w:sz w:val="26"/>
          <w:szCs w:val="26"/>
          <w:lang w:val="de-DE"/>
        </w:rPr>
        <w:t xml:space="preserve">THỰC HIỆN </w:t>
      </w:r>
      <w:bookmarkEnd w:id="1"/>
      <w:r w:rsidR="002B19C3" w:rsidRPr="003815DF">
        <w:rPr>
          <w:rStyle w:val="normal-h1"/>
          <w:sz w:val="26"/>
          <w:szCs w:val="26"/>
          <w:lang w:val="de-DE"/>
        </w:rPr>
        <w:t>CHƯƠNG TRÌNH</w:t>
      </w:r>
    </w:p>
    <w:p w:rsidR="000B2639" w:rsidRPr="003815DF" w:rsidRDefault="000B2639" w:rsidP="00813697">
      <w:pPr>
        <w:spacing w:before="120"/>
        <w:ind w:firstLine="720"/>
        <w:jc w:val="both"/>
        <w:rPr>
          <w:b/>
          <w:i/>
          <w:lang w:val="vi-VN"/>
        </w:rPr>
      </w:pPr>
      <w:bookmarkStart w:id="2" w:name="_Toc154567192"/>
      <w:bookmarkStart w:id="3" w:name="_Toc47947686"/>
      <w:r w:rsidRPr="003815DF">
        <w:rPr>
          <w:b/>
          <w:i/>
          <w:sz w:val="28"/>
          <w:szCs w:val="28"/>
          <w:lang w:val="vi-VN"/>
        </w:rPr>
        <w:t xml:space="preserve">1.3.1 </w:t>
      </w:r>
      <w:bookmarkEnd w:id="2"/>
      <w:r w:rsidR="00813697" w:rsidRPr="003815DF">
        <w:rPr>
          <w:b/>
          <w:i/>
          <w:sz w:val="28"/>
          <w:szCs w:val="28"/>
          <w:lang w:val="vi-VN"/>
        </w:rPr>
        <w:t>Căn cứ khoa học</w:t>
      </w:r>
    </w:p>
    <w:p w:rsidR="004413B6" w:rsidRPr="004413B6" w:rsidRDefault="004413B6" w:rsidP="004413B6">
      <w:pPr>
        <w:spacing w:before="120"/>
        <w:ind w:firstLine="720"/>
        <w:jc w:val="both"/>
        <w:rPr>
          <w:sz w:val="28"/>
          <w:szCs w:val="28"/>
        </w:rPr>
      </w:pPr>
      <w:r w:rsidRPr="004413B6">
        <w:rPr>
          <w:noProof/>
          <w:sz w:val="28"/>
          <w:szCs w:val="28"/>
        </w:rPr>
        <w:t>- Quyết định số 1255/QĐ-BKHCN ngày 14 tháng 7 năm 2022 của Bộ Khoa học và Công nghệ phê duyệt Chương trình khoa học và công nghệ cấp quốc gia giai đoạn đến năm 2030 “Nghiên cứu ứng dụng và phát triển công nghệ tiên tiến phục vụ công nghiệp hóa dược và dược phẩm”, Mã số: KC.11/21-30;</w:t>
      </w:r>
    </w:p>
    <w:p w:rsidR="004413B6" w:rsidRPr="004413B6" w:rsidRDefault="004413B6" w:rsidP="004413B6">
      <w:pPr>
        <w:spacing w:before="120"/>
        <w:ind w:firstLine="720"/>
        <w:jc w:val="both"/>
        <w:rPr>
          <w:sz w:val="28"/>
          <w:szCs w:val="28"/>
        </w:rPr>
      </w:pPr>
      <w:r w:rsidRPr="004413B6">
        <w:rPr>
          <w:sz w:val="28"/>
          <w:szCs w:val="28"/>
        </w:rPr>
        <w:t>- Quyết định số 61/2007/QĐ-TTg ngày 07 tháng 5 năm 2007 của Thủ tướng Chính phủ phê duyệt “Chương trình nghiên cứu khoa học công nghệ trọng điểm quốc gia về hóa dược đến năm 2020”;</w:t>
      </w:r>
    </w:p>
    <w:p w:rsidR="002862E1" w:rsidRPr="004413B6" w:rsidRDefault="004413B6" w:rsidP="004413B6">
      <w:pPr>
        <w:spacing w:before="120"/>
        <w:ind w:firstLine="720"/>
        <w:jc w:val="both"/>
        <w:rPr>
          <w:sz w:val="28"/>
          <w:szCs w:val="28"/>
          <w:lang w:val="pt-BR"/>
        </w:rPr>
      </w:pPr>
      <w:r w:rsidRPr="004413B6">
        <w:rPr>
          <w:sz w:val="28"/>
          <w:szCs w:val="28"/>
        </w:rPr>
        <w:t xml:space="preserve">- Kết quả thực hiện trong thời gian hơn 12 năm của Chương trình Hóa dược: Trong quá trình triển khai, Chương trình Hóa dược đã tuân thủ Quyết định 61/2007/QĐ-TTg của Thủ tướng Chính phủ, tuân thủ các quy định của pháp luật, các hướng dẫn của Bộ Khoa học và Công nghệ, Bộ Công Thương, Bộ Tài chính,... về nghiên cứu khoa học công nghệ, về tài chính, về giáo dục đào tạo... </w:t>
      </w:r>
      <w:proofErr w:type="gramStart"/>
      <w:r w:rsidRPr="004413B6">
        <w:rPr>
          <w:sz w:val="28"/>
          <w:szCs w:val="28"/>
        </w:rPr>
        <w:lastRenderedPageBreak/>
        <w:t>Chương trình đã có những đóng góp nhất định vào sự phát triển của nghiên cứu khoa học công nghệ hóa dược, đóng góp vào sự phát triển nguồn lực nghiên cứu phát triển, bao gồm cả thiết bị và con người.</w:t>
      </w:r>
      <w:proofErr w:type="gramEnd"/>
      <w:r w:rsidRPr="004413B6">
        <w:rPr>
          <w:sz w:val="28"/>
          <w:szCs w:val="28"/>
        </w:rPr>
        <w:t xml:space="preserve"> Chương trình đã có nhiều bằng độc quyền sáng chế, giải pháp hữu ích, công bố nhiều bài báo trong nước và quốc tế. Chương trình đã tạo được 36 sản phẩm với doanh thu, tính đến năm 2022 đạt khoảng hơn 1.000 tỷ đồng, đây thực sự là con số đáng khích lệ nhằm góp phần phát triển ngành công nghiệp hóa dược.</w:t>
      </w:r>
      <w:r w:rsidR="00813697" w:rsidRPr="004413B6">
        <w:rPr>
          <w:sz w:val="28"/>
          <w:szCs w:val="28"/>
          <w:lang w:val="pt-BR"/>
        </w:rPr>
        <w:t xml:space="preserve"> </w:t>
      </w:r>
    </w:p>
    <w:p w:rsidR="000B2639" w:rsidRPr="003815DF" w:rsidRDefault="000B2639" w:rsidP="00813697">
      <w:pPr>
        <w:spacing w:before="120"/>
        <w:ind w:firstLine="720"/>
        <w:jc w:val="both"/>
        <w:rPr>
          <w:b/>
          <w:i/>
          <w:sz w:val="28"/>
          <w:szCs w:val="28"/>
          <w:lang w:val="vi-VN"/>
        </w:rPr>
      </w:pPr>
      <w:r w:rsidRPr="003815DF">
        <w:rPr>
          <w:b/>
          <w:i/>
          <w:sz w:val="28"/>
          <w:szCs w:val="28"/>
          <w:lang w:val="vi-VN"/>
        </w:rPr>
        <w:t xml:space="preserve">1.3.2. Căn cứ </w:t>
      </w:r>
      <w:r w:rsidR="00813697" w:rsidRPr="003815DF">
        <w:rPr>
          <w:b/>
          <w:i/>
          <w:sz w:val="28"/>
          <w:szCs w:val="28"/>
        </w:rPr>
        <w:t xml:space="preserve">chính trị, </w:t>
      </w:r>
      <w:r w:rsidRPr="003815DF">
        <w:rPr>
          <w:b/>
          <w:i/>
          <w:sz w:val="28"/>
          <w:szCs w:val="28"/>
          <w:lang w:val="vi-VN"/>
        </w:rPr>
        <w:t>pháp lý</w:t>
      </w:r>
    </w:p>
    <w:p w:rsidR="00984627" w:rsidRPr="00984627" w:rsidRDefault="00984627" w:rsidP="00984627">
      <w:pPr>
        <w:pStyle w:val="NormalWeb"/>
        <w:spacing w:before="120" w:beforeAutospacing="0" w:after="0" w:afterAutospacing="0"/>
        <w:ind w:firstLine="720"/>
        <w:jc w:val="both"/>
        <w:rPr>
          <w:sz w:val="28"/>
          <w:szCs w:val="28"/>
        </w:rPr>
      </w:pPr>
      <w:r w:rsidRPr="00984627">
        <w:rPr>
          <w:sz w:val="28"/>
          <w:szCs w:val="28"/>
        </w:rPr>
        <w:t>- Nghị quyết số 20-NQ/TW ngày 25 tháng 10 năm 2017 của Hội nghị lần thứ sáu Ban Chấp hành Trung ương Đảng khóa XII về tăng cường công tác bảo vệ, chăm sóc và nâng cao sức khỏe nhân dân trong tình hình mới</w:t>
      </w:r>
      <w:r w:rsidR="00C75778">
        <w:rPr>
          <w:sz w:val="28"/>
          <w:szCs w:val="28"/>
        </w:rPr>
        <w:t>;</w:t>
      </w:r>
      <w:r w:rsidRPr="00984627">
        <w:rPr>
          <w:sz w:val="28"/>
          <w:szCs w:val="28"/>
        </w:rPr>
        <w:t xml:space="preserve"> ;  </w:t>
      </w:r>
    </w:p>
    <w:p w:rsidR="00984627" w:rsidRPr="00984627" w:rsidRDefault="00984627" w:rsidP="00984627">
      <w:pPr>
        <w:pStyle w:val="NormalWeb"/>
        <w:spacing w:before="120" w:beforeAutospacing="0" w:after="0" w:afterAutospacing="0"/>
        <w:ind w:firstLine="720"/>
        <w:jc w:val="both"/>
        <w:rPr>
          <w:sz w:val="28"/>
          <w:szCs w:val="28"/>
        </w:rPr>
      </w:pPr>
      <w:r w:rsidRPr="00984627">
        <w:rPr>
          <w:sz w:val="28"/>
          <w:szCs w:val="28"/>
        </w:rPr>
        <w:t>- Nghị quyết số 139/NQ-CP ngày 31 tháng 12 năm 2017 của Chính phủ ban hành Chương trình hành động của Chính phủ thực hiện Nghị quyết số 20-NQ/TW ngày 25 tháng10 năm 2017 của Hội nghị lần thứ 6 Ban Chấp hành Trung ương Đảng khóa XII về tăng cường công tác bảo vệ, chăm sóc và nâng cao sức khỏe nhân dân trong tình hình mới</w:t>
      </w:r>
      <w:r w:rsidR="00C75778">
        <w:rPr>
          <w:sz w:val="28"/>
          <w:szCs w:val="28"/>
        </w:rPr>
        <w:t>;</w:t>
      </w:r>
      <w:r w:rsidRPr="00984627">
        <w:rPr>
          <w:sz w:val="28"/>
          <w:szCs w:val="28"/>
        </w:rPr>
        <w:t>;</w:t>
      </w:r>
    </w:p>
    <w:p w:rsidR="00984627" w:rsidRPr="00984627" w:rsidRDefault="00984627" w:rsidP="00984627">
      <w:pPr>
        <w:pStyle w:val="NormalWeb"/>
        <w:spacing w:before="120" w:beforeAutospacing="0" w:after="0" w:afterAutospacing="0"/>
        <w:ind w:firstLine="720"/>
        <w:jc w:val="both"/>
        <w:rPr>
          <w:sz w:val="28"/>
          <w:szCs w:val="28"/>
        </w:rPr>
      </w:pPr>
      <w:r w:rsidRPr="00984627">
        <w:rPr>
          <w:sz w:val="28"/>
          <w:szCs w:val="28"/>
        </w:rPr>
        <w:t>- Nghị quyết số 23-NQ/TW ngày 22 tháng 3 năm 2018 của Ban Chấp hành Trung ương Đảng về định hướng xây dựng chính sách phát triển công nghiệp quốc gia đến năm 2030, tầm nhìn đến năm 2045;</w:t>
      </w:r>
    </w:p>
    <w:p w:rsidR="00984627" w:rsidRPr="00984627" w:rsidRDefault="00984627" w:rsidP="00984627">
      <w:pPr>
        <w:pStyle w:val="NormalWeb"/>
        <w:spacing w:before="120" w:beforeAutospacing="0" w:after="0" w:afterAutospacing="0"/>
        <w:ind w:firstLine="720"/>
        <w:jc w:val="both"/>
        <w:rPr>
          <w:sz w:val="28"/>
          <w:szCs w:val="28"/>
        </w:rPr>
      </w:pPr>
      <w:r w:rsidRPr="00984627">
        <w:rPr>
          <w:sz w:val="28"/>
          <w:szCs w:val="28"/>
        </w:rPr>
        <w:t>- Luật Dược số 105/2016/QH13 ngày 06 tháng 4 năm 2016 (Điều 8): Lĩnh vực ưu tiên trong phát triển công nghiệp dược bao gồm: i) Nghiên cứu sản xuất nguyên liệu làm thuốc từ nguồn dược liệu sẵn có tại Việt Nam để phục vụ công nghiệp bào chế, sản xuất thuốc dược liệu, thuốc cổ truyền; ii) Sản xuất thuốc ngay khi hết hạn bằng sáng chế hoặc các độc quyền có liên quan, vắc xin, sinh phẩm, dược liệu, thuốc dược liệu, thuốc cổ truyền, thuốc hiếm;</w:t>
      </w:r>
    </w:p>
    <w:p w:rsidR="00984627" w:rsidRPr="00984627" w:rsidRDefault="00984627" w:rsidP="00984627">
      <w:pPr>
        <w:pStyle w:val="NormalWeb"/>
        <w:spacing w:before="120" w:beforeAutospacing="0" w:after="0" w:afterAutospacing="0"/>
        <w:ind w:firstLine="720"/>
        <w:jc w:val="both"/>
        <w:rPr>
          <w:sz w:val="28"/>
          <w:szCs w:val="28"/>
        </w:rPr>
      </w:pPr>
      <w:r w:rsidRPr="00984627">
        <w:rPr>
          <w:sz w:val="28"/>
          <w:szCs w:val="28"/>
        </w:rPr>
        <w:t>- Chương trình hành động của Chính phủ thực hiện Nghị quyết số 46/NQ/TW ngày 23 tháng 12 năm 2003 của Bộ Chính trị về công tác bảo vệ, chăm sóc và nâng cao sức khoẻ nhân dân trong tình hình mới và căn cứ vào tình hình thực tế;</w:t>
      </w:r>
    </w:p>
    <w:p w:rsidR="00984627" w:rsidRPr="00984627" w:rsidRDefault="00984627" w:rsidP="00984627">
      <w:pPr>
        <w:pStyle w:val="NormalWeb"/>
        <w:spacing w:before="120" w:beforeAutospacing="0" w:after="0" w:afterAutospacing="0"/>
        <w:ind w:firstLine="720"/>
        <w:jc w:val="both"/>
        <w:rPr>
          <w:sz w:val="28"/>
          <w:szCs w:val="28"/>
        </w:rPr>
      </w:pPr>
      <w:r w:rsidRPr="00984627">
        <w:rPr>
          <w:sz w:val="28"/>
          <w:szCs w:val="28"/>
        </w:rPr>
        <w:t xml:space="preserve">- Quyết định số 879/QĐ-TTg ngày 09 tháng 6 năm 2014 của Thủ tướng Chính phủ phê duyệt “Chiến lược phát triển công nghiệp Việt Nam đến năm 2025, tầm nhìn đến năm 2035”, theo đó Bộ Công Thương được giao chịu trách nhiệm. </w:t>
      </w:r>
      <w:proofErr w:type="gramStart"/>
      <w:r w:rsidRPr="00984627">
        <w:rPr>
          <w:sz w:val="28"/>
          <w:szCs w:val="28"/>
        </w:rPr>
        <w:t>phát</w:t>
      </w:r>
      <w:proofErr w:type="gramEnd"/>
      <w:r w:rsidRPr="00984627">
        <w:rPr>
          <w:sz w:val="28"/>
          <w:szCs w:val="28"/>
        </w:rPr>
        <w:t xml:space="preserve"> triển ngành hóa chất trong đó ưu tiên phát triển nhóm ngành hóa dược;</w:t>
      </w:r>
    </w:p>
    <w:p w:rsidR="00984627" w:rsidRPr="00984627" w:rsidRDefault="00984627" w:rsidP="00984627">
      <w:pPr>
        <w:pStyle w:val="NormalWeb"/>
        <w:spacing w:before="120" w:beforeAutospacing="0" w:after="0" w:afterAutospacing="0"/>
        <w:ind w:firstLine="720"/>
        <w:jc w:val="both"/>
        <w:rPr>
          <w:sz w:val="28"/>
          <w:szCs w:val="28"/>
        </w:rPr>
      </w:pPr>
      <w:r w:rsidRPr="00984627">
        <w:rPr>
          <w:sz w:val="28"/>
          <w:szCs w:val="28"/>
        </w:rPr>
        <w:t>- Quyết định số 68/QĐ-TTg ngày 10 tháng 01 năm 2014 của Thủ tướng Chính phủ phê duyệt “Chiến lược quốc gia phát triển ngành dược Việt Nam giai đoạn đến năm 2020 và tầm nhìn đến năm 2030”;</w:t>
      </w:r>
    </w:p>
    <w:p w:rsidR="00984627" w:rsidRPr="00984627" w:rsidRDefault="00984627" w:rsidP="00984627">
      <w:pPr>
        <w:pStyle w:val="NormalWeb"/>
        <w:spacing w:before="120" w:beforeAutospacing="0" w:after="0" w:afterAutospacing="0"/>
        <w:ind w:firstLine="720"/>
        <w:jc w:val="both"/>
        <w:rPr>
          <w:sz w:val="28"/>
          <w:szCs w:val="28"/>
        </w:rPr>
      </w:pPr>
      <w:r w:rsidRPr="00984627">
        <w:rPr>
          <w:sz w:val="28"/>
          <w:szCs w:val="28"/>
        </w:rPr>
        <w:t>- Quyết định số 376/QĐ-TTg ngày 17 tháng 3 năm 2021 của Thủ tướng Chính phủ phê duyệt “Chương trình phát triển công nghiệp dược, dược liệu sản xuất trong nước đến năm 2030 tầm nhìn đến năm 2045”;</w:t>
      </w:r>
    </w:p>
    <w:p w:rsidR="00984627" w:rsidRPr="00984627" w:rsidRDefault="00984627" w:rsidP="00984627">
      <w:pPr>
        <w:pStyle w:val="NormalWeb"/>
        <w:spacing w:before="120" w:beforeAutospacing="0" w:after="0" w:afterAutospacing="0"/>
        <w:ind w:firstLine="720"/>
        <w:jc w:val="both"/>
        <w:rPr>
          <w:sz w:val="28"/>
          <w:szCs w:val="28"/>
        </w:rPr>
      </w:pPr>
      <w:r w:rsidRPr="00984627">
        <w:rPr>
          <w:sz w:val="28"/>
          <w:szCs w:val="28"/>
        </w:rPr>
        <w:lastRenderedPageBreak/>
        <w:t>- Quyết định số 726/QĐ-TTg ngày 16 tháng 6 năm 2022 của Thủ tướng Chính phủ phê duyệt “Chiến lược phát triển ngành hóa chất Việt Nam đến năm 2030 tầm nhìn đến năm 2040”.</w:t>
      </w:r>
    </w:p>
    <w:p w:rsidR="00813697" w:rsidRPr="00984627" w:rsidRDefault="00984627" w:rsidP="00984627">
      <w:pPr>
        <w:pStyle w:val="NormalWeb"/>
        <w:spacing w:before="120" w:beforeAutospacing="0" w:after="0" w:afterAutospacing="0"/>
        <w:ind w:firstLine="720"/>
        <w:jc w:val="both"/>
      </w:pPr>
      <w:r w:rsidRPr="00984627">
        <w:rPr>
          <w:sz w:val="28"/>
          <w:szCs w:val="28"/>
        </w:rPr>
        <w:t>- Quyết định số 1165/QĐ-TTg ngày 09 tháng 10 năm 2023 của Thủ tướng Chính phủ phê duyệt “Chiến lược quốc gia phát triển ngành dược Việt Nam đến năm 2030 và tầm nhìn đến năm 2045“..</w:t>
      </w:r>
    </w:p>
    <w:p w:rsidR="00CC126D" w:rsidRPr="003815DF" w:rsidRDefault="003C5147" w:rsidP="000124DE">
      <w:pPr>
        <w:pStyle w:val="BodyText3"/>
        <w:spacing w:before="120" w:after="0"/>
        <w:ind w:firstLine="720"/>
        <w:jc w:val="both"/>
        <w:rPr>
          <w:rStyle w:val="normal-h1"/>
          <w:b/>
          <w:bCs/>
          <w:sz w:val="28"/>
          <w:szCs w:val="28"/>
          <w:lang w:val="de-DE"/>
        </w:rPr>
      </w:pPr>
      <w:r w:rsidRPr="003815DF">
        <w:rPr>
          <w:rStyle w:val="normal-h1"/>
          <w:b/>
          <w:sz w:val="28"/>
          <w:szCs w:val="28"/>
          <w:lang w:val="vi-VN"/>
        </w:rPr>
        <w:t>2</w:t>
      </w:r>
      <w:r w:rsidR="005643FF" w:rsidRPr="003815DF">
        <w:rPr>
          <w:rStyle w:val="normal-h1"/>
          <w:b/>
          <w:sz w:val="28"/>
          <w:szCs w:val="28"/>
          <w:lang w:val="de-DE"/>
        </w:rPr>
        <w:t>.</w:t>
      </w:r>
      <w:r w:rsidR="00CC126D" w:rsidRPr="003815DF">
        <w:rPr>
          <w:rStyle w:val="normal-h1"/>
          <w:b/>
          <w:sz w:val="28"/>
          <w:szCs w:val="28"/>
          <w:lang w:val="de-DE"/>
        </w:rPr>
        <w:t xml:space="preserve"> Thực trạng ngành công nghiệp hóa dược Việt Nam</w:t>
      </w:r>
      <w:bookmarkEnd w:id="3"/>
    </w:p>
    <w:p w:rsidR="00FD1097" w:rsidRPr="00FD1097" w:rsidRDefault="00FD1097" w:rsidP="00FD1097">
      <w:pPr>
        <w:widowControl w:val="0"/>
        <w:spacing w:before="120"/>
        <w:ind w:firstLine="720"/>
        <w:rPr>
          <w:b/>
          <w:bCs/>
          <w:i/>
          <w:iCs/>
          <w:noProof/>
          <w:sz w:val="28"/>
          <w:szCs w:val="28"/>
        </w:rPr>
      </w:pPr>
      <w:r w:rsidRPr="00B233B1">
        <w:rPr>
          <w:b/>
          <w:i/>
          <w:sz w:val="28"/>
          <w:szCs w:val="28"/>
        </w:rPr>
        <w:t xml:space="preserve">2.1. </w:t>
      </w:r>
      <w:r w:rsidRPr="00B233B1">
        <w:rPr>
          <w:b/>
          <w:bCs/>
          <w:i/>
          <w:iCs/>
          <w:noProof/>
          <w:sz w:val="28"/>
          <w:szCs w:val="28"/>
        </w:rPr>
        <w:t>Tổng hợp kinh nghiệm quốc tế  nhằm thúc đẩy sự phát triển của</w:t>
      </w:r>
      <w:r w:rsidRPr="00FD1097">
        <w:rPr>
          <w:b/>
          <w:bCs/>
          <w:i/>
          <w:iCs/>
          <w:noProof/>
          <w:sz w:val="28"/>
          <w:szCs w:val="28"/>
        </w:rPr>
        <w:t xml:space="preserve"> ngành công nghiệp dược phẩm có thể áp dụng tại Việt Na</w:t>
      </w:r>
      <w:r>
        <w:rPr>
          <w:b/>
          <w:bCs/>
          <w:i/>
          <w:iCs/>
          <w:noProof/>
          <w:sz w:val="28"/>
          <w:szCs w:val="28"/>
        </w:rPr>
        <w:t>m</w:t>
      </w:r>
    </w:p>
    <w:p w:rsidR="00FD1097" w:rsidRPr="00FD1097" w:rsidRDefault="00FD1097" w:rsidP="00FD1097">
      <w:pPr>
        <w:pStyle w:val="BodyText3"/>
        <w:widowControl w:val="0"/>
        <w:spacing w:before="120" w:after="0"/>
        <w:ind w:firstLine="720"/>
        <w:jc w:val="both"/>
        <w:rPr>
          <w:rFonts w:ascii="Times New Roman" w:hAnsi="Times New Roman"/>
          <w:bCs/>
          <w:iCs/>
          <w:noProof/>
          <w:sz w:val="28"/>
          <w:szCs w:val="28"/>
        </w:rPr>
      </w:pPr>
      <w:r w:rsidRPr="00FD1097">
        <w:rPr>
          <w:rFonts w:ascii="Times New Roman" w:hAnsi="Times New Roman"/>
          <w:bCs/>
          <w:iCs/>
          <w:noProof/>
          <w:sz w:val="28"/>
          <w:szCs w:val="28"/>
        </w:rPr>
        <w:t xml:space="preserve">Một trong những kinh nghiệm quan trọng </w:t>
      </w:r>
      <w:r>
        <w:rPr>
          <w:rFonts w:ascii="Times New Roman" w:hAnsi="Times New Roman"/>
          <w:bCs/>
          <w:iCs/>
          <w:noProof/>
          <w:sz w:val="28"/>
          <w:szCs w:val="28"/>
        </w:rPr>
        <w:t xml:space="preserve">để thúc đẩy phát triển công nghiệp hóa dược </w:t>
      </w:r>
      <w:r w:rsidRPr="00FD1097">
        <w:rPr>
          <w:rFonts w:ascii="Times New Roman" w:hAnsi="Times New Roman"/>
          <w:bCs/>
          <w:iCs/>
          <w:noProof/>
          <w:sz w:val="28"/>
          <w:szCs w:val="28"/>
        </w:rPr>
        <w:t>là đẩy mạnh đầu tư vào hoạt động nghiên cứu và phát triển (R&amp;D). Tại Mỹ, Chính phủ đã chi khoảng 51 tỷ USD cho R&amp;D dược phẩm trong năm 2021. Chính phủ</w:t>
      </w:r>
      <w:r w:rsidR="00C75778">
        <w:rPr>
          <w:rFonts w:ascii="Times New Roman" w:hAnsi="Times New Roman"/>
          <w:bCs/>
          <w:iCs/>
          <w:noProof/>
          <w:sz w:val="28"/>
          <w:szCs w:val="28"/>
        </w:rPr>
        <w:t xml:space="preserve"> Trung Quốc</w:t>
      </w:r>
      <w:r w:rsidRPr="00FD1097">
        <w:rPr>
          <w:rFonts w:ascii="Times New Roman" w:hAnsi="Times New Roman"/>
          <w:bCs/>
          <w:iCs/>
          <w:noProof/>
          <w:sz w:val="28"/>
          <w:szCs w:val="28"/>
        </w:rPr>
        <w:t xml:space="preserve"> đã đầu tư khoảng 205 tỷ nhân dân tệ (khoảng 29 tỷ USD) cho R&amp;D dược phẩm.</w:t>
      </w:r>
    </w:p>
    <w:p w:rsidR="00FD1097" w:rsidRPr="00FD1097" w:rsidRDefault="00B233B1" w:rsidP="00FD1097">
      <w:pPr>
        <w:pStyle w:val="BodyText3"/>
        <w:widowControl w:val="0"/>
        <w:spacing w:before="120" w:after="0"/>
        <w:ind w:firstLine="720"/>
        <w:jc w:val="both"/>
        <w:rPr>
          <w:rFonts w:ascii="Times New Roman" w:hAnsi="Times New Roman"/>
          <w:bCs/>
          <w:iCs/>
          <w:noProof/>
          <w:sz w:val="28"/>
          <w:szCs w:val="28"/>
        </w:rPr>
      </w:pPr>
      <w:r>
        <w:rPr>
          <w:rFonts w:ascii="Times New Roman" w:hAnsi="Times New Roman"/>
          <w:bCs/>
          <w:iCs/>
          <w:noProof/>
          <w:sz w:val="28"/>
          <w:szCs w:val="28"/>
        </w:rPr>
        <w:t>Thứ hai, n</w:t>
      </w:r>
      <w:r w:rsidR="00FD1097" w:rsidRPr="00FD1097">
        <w:rPr>
          <w:rFonts w:ascii="Times New Roman" w:hAnsi="Times New Roman"/>
          <w:bCs/>
          <w:iCs/>
          <w:noProof/>
          <w:sz w:val="28"/>
          <w:szCs w:val="28"/>
        </w:rPr>
        <w:t>hiều quốc gia đã tập trung xây dựng các khu công nghiệp dược phẩm tập trung, tạo môi trường thuận lợi cho hoạt động sản xuất và kinh doanh dược phẩm. Tại Ấn Độ, khu công nghiệp dược phẩm Genome Valley đã thu hút hơn 200 công ty trong và ngoài nước với cơ sở hạ tầng hiện đại, quy trình quản lý chất lượng nghiêm ngặt. Tại Singapore, khu công nghiệp dược phẩm Tuas Biomedical Park cũng là nơi đóng trụ sở của nhiều tập đoàn dược phẩm hàng đầu thế giới nhờ môi trường đầu tư thuận lợi v</w:t>
      </w:r>
      <w:r>
        <w:rPr>
          <w:rFonts w:ascii="Times New Roman" w:hAnsi="Times New Roman"/>
          <w:bCs/>
          <w:iCs/>
          <w:noProof/>
          <w:sz w:val="28"/>
          <w:szCs w:val="28"/>
        </w:rPr>
        <w:t>à nguồn nhân lực chất lượng cao</w:t>
      </w:r>
      <w:r w:rsidR="00FD1097" w:rsidRPr="00FD1097">
        <w:rPr>
          <w:rFonts w:ascii="Times New Roman" w:hAnsi="Times New Roman"/>
          <w:bCs/>
          <w:iCs/>
          <w:noProof/>
          <w:sz w:val="28"/>
          <w:szCs w:val="28"/>
        </w:rPr>
        <w:t>.</w:t>
      </w:r>
    </w:p>
    <w:p w:rsidR="00FD1097" w:rsidRPr="00FD1097" w:rsidRDefault="00FD1097" w:rsidP="00FD1097">
      <w:pPr>
        <w:pStyle w:val="BodyText3"/>
        <w:widowControl w:val="0"/>
        <w:spacing w:before="120" w:after="0"/>
        <w:ind w:firstLine="720"/>
        <w:jc w:val="both"/>
        <w:rPr>
          <w:rFonts w:ascii="Times New Roman" w:hAnsi="Times New Roman"/>
          <w:bCs/>
          <w:iCs/>
          <w:noProof/>
          <w:sz w:val="28"/>
          <w:szCs w:val="28"/>
        </w:rPr>
      </w:pPr>
      <w:r w:rsidRPr="00FD1097">
        <w:rPr>
          <w:rFonts w:ascii="Times New Roman" w:hAnsi="Times New Roman"/>
          <w:bCs/>
          <w:iCs/>
          <w:noProof/>
          <w:sz w:val="28"/>
          <w:szCs w:val="28"/>
        </w:rPr>
        <w:t>Thứ ba, nhiều quốc gia đã chú trọng đào tạo nguồn nhân lực chất lượng cao cho ngành công nghiệp dược phẩm. Tại Đức, có hơn 40 trường đại học và cao đẳng đào tạo ngành dược phẩm, cung cấp khoảng 4.500 sinh viên tốt nghiệp mỗi năm. Tại Ấn Độ, chương trình đào tạo nhân lực dược phẩm toàn cầu (GPDP) của chính phủ đã cấp học bổng cho hơn 1.000 sinh viên theo học các chương trình đào tạo dược phẩm chất lượng cao tại nước ngoài.</w:t>
      </w:r>
    </w:p>
    <w:p w:rsidR="00FD1097" w:rsidRPr="00FD1097" w:rsidRDefault="00FD1097" w:rsidP="00FD1097">
      <w:pPr>
        <w:pStyle w:val="BodyText3"/>
        <w:widowControl w:val="0"/>
        <w:spacing w:before="120" w:after="0"/>
        <w:ind w:firstLine="720"/>
        <w:jc w:val="both"/>
        <w:rPr>
          <w:rFonts w:ascii="Times New Roman" w:hAnsi="Times New Roman"/>
          <w:bCs/>
          <w:iCs/>
          <w:noProof/>
          <w:sz w:val="28"/>
          <w:szCs w:val="28"/>
        </w:rPr>
      </w:pPr>
      <w:r w:rsidRPr="00FD1097">
        <w:rPr>
          <w:rFonts w:ascii="Times New Roman" w:hAnsi="Times New Roman"/>
          <w:bCs/>
          <w:iCs/>
          <w:noProof/>
          <w:sz w:val="28"/>
          <w:szCs w:val="28"/>
        </w:rPr>
        <w:t>Thứ tư, việc hoàn thiện hệ thống pháp lý và cơ chế quản lý cũng là yếu tố quan trọng giúp thúc đẩy sự phát triển của ngành công nghiệp dược phẩm. Tại Liên minh Châu Âu (EU), các quốc gia thành viên đã xây dựng một khung pháp lý thống nhất về đăng ký, kiểm soát chất lượng và quản lý sản phẩm dược phẩm thông qua Cơ quan quản lý Dược phẩm Châu Âu (EMA). Tại Nhật Bản, Luật Quản lý An toàn Dược phẩm và Thiết bị Y tế đã được ban hành với các quy định rõ ràng về kiểm soát chất lượng và đảm bảo an toàn sản phẩm.</w:t>
      </w:r>
    </w:p>
    <w:p w:rsidR="00FD1097" w:rsidRPr="00FD1097" w:rsidRDefault="0046043E" w:rsidP="00FD1097">
      <w:pPr>
        <w:pStyle w:val="BodyText3"/>
        <w:widowControl w:val="0"/>
        <w:spacing w:before="120" w:after="0"/>
        <w:ind w:firstLine="720"/>
        <w:jc w:val="both"/>
        <w:rPr>
          <w:rFonts w:ascii="Times New Roman" w:hAnsi="Times New Roman"/>
          <w:bCs/>
          <w:iCs/>
          <w:noProof/>
          <w:sz w:val="28"/>
          <w:szCs w:val="28"/>
        </w:rPr>
      </w:pPr>
      <w:r>
        <w:rPr>
          <w:rFonts w:ascii="Times New Roman" w:hAnsi="Times New Roman"/>
          <w:bCs/>
          <w:iCs/>
          <w:noProof/>
          <w:sz w:val="28"/>
          <w:szCs w:val="28"/>
        </w:rPr>
        <w:t xml:space="preserve">Từ những kinh nghiệm nêu trên, </w:t>
      </w:r>
      <w:r w:rsidR="00FD1097" w:rsidRPr="00FD1097">
        <w:rPr>
          <w:rFonts w:ascii="Times New Roman" w:hAnsi="Times New Roman"/>
          <w:bCs/>
          <w:iCs/>
          <w:noProof/>
          <w:sz w:val="28"/>
          <w:szCs w:val="28"/>
        </w:rPr>
        <w:t>Việt Nam cần tăng cường đầu tư cho R&amp;D, phát triển các khu công nghiệp dược phẩm, hóa dược tập trung, đào tạo nguồn nhân lực chất lượng cao và hoàn thiện hệ thống pháp lý, tạo môi trường kinh doanh thuận lợi để thúc đẩy sự phát triển bền vững của ngành công nghiệp dược phẩm, hóa dược trong nước.</w:t>
      </w:r>
    </w:p>
    <w:p w:rsidR="00B233B1" w:rsidRPr="00FD1097" w:rsidRDefault="00B233B1" w:rsidP="00B233B1">
      <w:pPr>
        <w:widowControl w:val="0"/>
        <w:spacing w:before="120"/>
        <w:ind w:firstLine="720"/>
        <w:rPr>
          <w:b/>
          <w:bCs/>
          <w:i/>
          <w:iCs/>
          <w:noProof/>
          <w:sz w:val="28"/>
          <w:szCs w:val="28"/>
        </w:rPr>
      </w:pPr>
      <w:r w:rsidRPr="00B233B1">
        <w:rPr>
          <w:b/>
          <w:i/>
          <w:sz w:val="28"/>
          <w:szCs w:val="28"/>
        </w:rPr>
        <w:t>2.</w:t>
      </w:r>
      <w:r>
        <w:rPr>
          <w:b/>
          <w:i/>
          <w:sz w:val="28"/>
          <w:szCs w:val="28"/>
        </w:rPr>
        <w:t>2</w:t>
      </w:r>
      <w:r w:rsidRPr="00B233B1">
        <w:rPr>
          <w:b/>
          <w:i/>
          <w:sz w:val="28"/>
          <w:szCs w:val="28"/>
        </w:rPr>
        <w:t xml:space="preserve">. </w:t>
      </w:r>
      <w:r>
        <w:rPr>
          <w:b/>
          <w:bCs/>
          <w:i/>
          <w:iCs/>
          <w:noProof/>
          <w:sz w:val="28"/>
          <w:szCs w:val="28"/>
        </w:rPr>
        <w:t>Thị trường và sản xuất nguyên liệu làm thuốc</w:t>
      </w:r>
      <w:r w:rsidRPr="00FD1097">
        <w:rPr>
          <w:b/>
          <w:bCs/>
          <w:i/>
          <w:iCs/>
          <w:noProof/>
          <w:sz w:val="28"/>
          <w:szCs w:val="28"/>
        </w:rPr>
        <w:t xml:space="preserve"> tại Việt Na</w:t>
      </w:r>
      <w:r>
        <w:rPr>
          <w:b/>
          <w:bCs/>
          <w:i/>
          <w:iCs/>
          <w:noProof/>
          <w:sz w:val="28"/>
          <w:szCs w:val="28"/>
        </w:rPr>
        <w:t>m</w:t>
      </w:r>
    </w:p>
    <w:p w:rsidR="000B2639" w:rsidRPr="003815DF" w:rsidRDefault="000B2639" w:rsidP="000B2639">
      <w:pPr>
        <w:pStyle w:val="NormalWeb"/>
        <w:spacing w:before="120" w:beforeAutospacing="0" w:after="0" w:afterAutospacing="0"/>
        <w:ind w:firstLine="720"/>
        <w:jc w:val="both"/>
      </w:pPr>
      <w:r w:rsidRPr="003815DF">
        <w:rPr>
          <w:sz w:val="28"/>
          <w:szCs w:val="28"/>
        </w:rPr>
        <w:lastRenderedPageBreak/>
        <w:t xml:space="preserve">Trong những năm gần đây, công nghiệp bào chế dược đã có những bước phát triển khá tốt, trừ các loại biệt dược, đáp ứng được khoảng 50% nhu cầu thuốc trong nước. </w:t>
      </w:r>
      <w:proofErr w:type="gramStart"/>
      <w:r w:rsidRPr="003815DF">
        <w:rPr>
          <w:sz w:val="28"/>
          <w:szCs w:val="28"/>
        </w:rPr>
        <w:t>Tuy nhiên, nguồn nguyên liệu còn phụ thuộc chủ yếu vào nhập khẩu, chiếm tới gần 90% giá trị nhập khẩu.</w:t>
      </w:r>
      <w:proofErr w:type="gramEnd"/>
      <w:r w:rsidRPr="003815DF">
        <w:rPr>
          <w:sz w:val="28"/>
          <w:szCs w:val="28"/>
        </w:rPr>
        <w:t xml:space="preserve"> Theo phân loại của UNIDO công nghiệp dược của Việt Nam được xếp loại ở mức 3/5, </w:t>
      </w:r>
      <w:proofErr w:type="gramStart"/>
      <w:r w:rsidRPr="003815DF">
        <w:rPr>
          <w:sz w:val="28"/>
          <w:szCs w:val="28"/>
        </w:rPr>
        <w:t>theo</w:t>
      </w:r>
      <w:proofErr w:type="gramEnd"/>
      <w:r w:rsidRPr="003815DF">
        <w:rPr>
          <w:sz w:val="28"/>
          <w:szCs w:val="28"/>
        </w:rPr>
        <w:t xml:space="preserve"> phân loại của WHO thì công nghiệp dược Việt Nam mới ở gần cấp độ 3 (bao gồm 4 mức).</w:t>
      </w:r>
    </w:p>
    <w:p w:rsidR="00B233B1" w:rsidRPr="007133AC" w:rsidRDefault="00B233B1" w:rsidP="00B233B1">
      <w:pPr>
        <w:pStyle w:val="BodyText3"/>
        <w:spacing w:before="120" w:after="0"/>
        <w:ind w:firstLine="720"/>
        <w:jc w:val="both"/>
        <w:rPr>
          <w:rFonts w:ascii="Times New Roman" w:hAnsi="Times New Roman"/>
          <w:bCs/>
          <w:iCs/>
          <w:noProof/>
          <w:sz w:val="28"/>
          <w:szCs w:val="28"/>
        </w:rPr>
      </w:pPr>
      <w:r w:rsidRPr="007133AC">
        <w:rPr>
          <w:rFonts w:ascii="Times New Roman" w:hAnsi="Times New Roman"/>
          <w:bCs/>
          <w:iCs/>
          <w:noProof/>
          <w:sz w:val="28"/>
          <w:szCs w:val="28"/>
        </w:rPr>
        <w:t xml:space="preserve">Việt Nam được tổ chức </w:t>
      </w:r>
      <w:r w:rsidRPr="007133AC">
        <w:rPr>
          <w:rFonts w:ascii="Times New Roman" w:hAnsi="Times New Roman"/>
          <w:sz w:val="28"/>
          <w:szCs w:val="28"/>
        </w:rPr>
        <w:t>IQVIAIQVIA</w:t>
      </w:r>
      <w:r w:rsidRPr="007133AC">
        <w:rPr>
          <w:rStyle w:val="FootnoteReference"/>
          <w:rFonts w:ascii="Times New Roman" w:hAnsi="Times New Roman"/>
          <w:bCs/>
          <w:iCs/>
          <w:noProof/>
          <w:sz w:val="28"/>
          <w:szCs w:val="28"/>
        </w:rPr>
        <w:footnoteReference w:id="1"/>
      </w:r>
      <w:r w:rsidRPr="007133AC">
        <w:rPr>
          <w:rFonts w:ascii="Times New Roman" w:hAnsi="Times New Roman"/>
          <w:bCs/>
          <w:iCs/>
          <w:noProof/>
          <w:sz w:val="28"/>
          <w:szCs w:val="28"/>
        </w:rPr>
        <w:t xml:space="preserve"> xếp vào nhóm các thị trường dược phẩm mới nổi (Pharmerging Markets), là nhóm 17 nước có mức tăng trưởng thị trường dược phẩm cao nhất thế giới. Đến năm 2023, quy mô thị trường dược phẩm trong nước ước đạt khoảng 8 tỷ đô la, với mức chi tiêu thuốc bình quân vào khoảng 80 USD/người/năm, dự kiến đến năm 2030 mức chi tiêu thuốc bình quân của người Việt Nam đạt khoảng 300 USD/người/năm. </w:t>
      </w:r>
    </w:p>
    <w:p w:rsidR="00B233B1" w:rsidRPr="007133AC" w:rsidRDefault="00B233B1" w:rsidP="00B233B1">
      <w:pPr>
        <w:pStyle w:val="BodyText3"/>
        <w:spacing w:before="120" w:after="0"/>
        <w:ind w:firstLine="720"/>
        <w:jc w:val="both"/>
        <w:rPr>
          <w:rFonts w:ascii="Times New Roman" w:hAnsi="Times New Roman"/>
          <w:bCs/>
          <w:iCs/>
          <w:noProof/>
          <w:sz w:val="28"/>
          <w:szCs w:val="28"/>
        </w:rPr>
      </w:pPr>
      <w:r w:rsidRPr="007133AC">
        <w:rPr>
          <w:rFonts w:ascii="Times New Roman" w:hAnsi="Times New Roman"/>
          <w:bCs/>
          <w:iCs/>
          <w:noProof/>
          <w:sz w:val="28"/>
          <w:szCs w:val="28"/>
        </w:rPr>
        <w:t>Hiện nay, có khoảng trên 10.000 loại hóa chất được dùng trong y học nhưng ngành hóa dược nước ta vẫn chủ yếu sản xuất ở quy mô nhỏ với các sản phẩm chủ yếu của ngành là terpin hydrat, một số dẫn chất armisinin và kháng sinh ampicilin, amoxicilin, CaCO</w:t>
      </w:r>
      <w:r w:rsidRPr="007133AC">
        <w:rPr>
          <w:rFonts w:ascii="Times New Roman" w:hAnsi="Times New Roman"/>
          <w:bCs/>
          <w:iCs/>
          <w:noProof/>
          <w:sz w:val="28"/>
          <w:szCs w:val="28"/>
          <w:vertAlign w:val="subscript"/>
        </w:rPr>
        <w:t>3</w:t>
      </w:r>
      <w:r w:rsidRPr="007133AC">
        <w:rPr>
          <w:rFonts w:ascii="Times New Roman" w:hAnsi="Times New Roman"/>
          <w:bCs/>
          <w:iCs/>
          <w:noProof/>
          <w:sz w:val="28"/>
          <w:szCs w:val="28"/>
        </w:rPr>
        <w:t xml:space="preserve">, v.v.. </w:t>
      </w:r>
    </w:p>
    <w:p w:rsidR="00B233B1" w:rsidRPr="007133AC" w:rsidRDefault="00B233B1" w:rsidP="00B233B1">
      <w:pPr>
        <w:pStyle w:val="BodyText3"/>
        <w:spacing w:before="120" w:after="0"/>
        <w:ind w:firstLine="720"/>
        <w:jc w:val="both"/>
        <w:rPr>
          <w:rFonts w:ascii="Times New Roman" w:hAnsi="Times New Roman"/>
          <w:bCs/>
          <w:iCs/>
          <w:noProof/>
          <w:sz w:val="28"/>
          <w:szCs w:val="28"/>
        </w:rPr>
      </w:pPr>
      <w:r w:rsidRPr="007133AC">
        <w:rPr>
          <w:rFonts w:ascii="Times New Roman" w:hAnsi="Times New Roman"/>
          <w:bCs/>
          <w:iCs/>
          <w:noProof/>
          <w:sz w:val="28"/>
          <w:szCs w:val="28"/>
        </w:rPr>
        <w:t>Các sản phẩm API tổng hợp hóa học và chiết tách, tinh chế ở nước ta còn rất ít và chủ yếu là các API đơn giản. Các sản phẩm chiết xuất từ thảo dược vẫn chủ yếu ở dạng thô, bán thành phẩm như cao dược liệu, siro, tinh dầu hàm lượng thấp. Các sản phẩm phức tạp hơn thì lại phụ thuộc rất nhiều vào công nghệ từ nước ngoài trong khi thông thường phải mất 10 - 20 năm khi hết hạn bảo hộ độc quyền thì các nước phát triển mới chuyển giao công nghệ cho các nước thứ ba sản xuất. Trình độ chế tạo máy móc phụ trợ trong nước còn hạn chế về độ hoàn thiện và công năng, phần lớn cơ sở vật chất và các trang thiết bị của các cơ sở sản xuất thuốc cũng như của các cơ sở nghiên cứu để triển khai sản xuất còn thiếu và không đồng bộ nên áp dụng công nghệ tiên tiến vào sản xuất còn nhiều trở ngại. Hiện nay có 50% máy móc thiết bị để sản xuất dược phẩm là nhập khẩu. Theo Cục quản lý Dược – Bộ Y tế, về mảng sản xuất nguyên liệu hóa dược nước ta mới có 3/8 doanh nghiệp có nhà máy đạt chuẩn GMP.</w:t>
      </w:r>
    </w:p>
    <w:p w:rsidR="00B233B1" w:rsidRPr="007133AC" w:rsidRDefault="00B233B1" w:rsidP="00B233B1">
      <w:pPr>
        <w:pStyle w:val="BodyText3"/>
        <w:spacing w:before="120" w:after="0"/>
        <w:ind w:firstLine="720"/>
        <w:jc w:val="both"/>
        <w:rPr>
          <w:rFonts w:ascii="Times New Roman" w:hAnsi="Times New Roman"/>
          <w:bCs/>
          <w:iCs/>
          <w:noProof/>
          <w:sz w:val="28"/>
          <w:szCs w:val="28"/>
        </w:rPr>
      </w:pPr>
      <w:r w:rsidRPr="007133AC">
        <w:rPr>
          <w:rFonts w:ascii="Times New Roman" w:hAnsi="Times New Roman"/>
          <w:bCs/>
          <w:iCs/>
          <w:noProof/>
          <w:sz w:val="28"/>
          <w:szCs w:val="28"/>
        </w:rPr>
        <w:t>Thực tế cho thấy, qui mô sản lượng của các cơ sở sản xuất hoá dược rất nhỏ bé, gần như không đáng kể so với ngành dược nói chung. Do qui mô nhỏ, giá thành cao, ít lãi, thiếu đầu tư cho việc nâng cao chất lượng, nên phần lớn những cơ sở sản xuất hoá dược đều giảm sút, không phát triển được.</w:t>
      </w:r>
    </w:p>
    <w:p w:rsidR="00CC126D" w:rsidRPr="003815DF" w:rsidRDefault="002862E1" w:rsidP="000F14E8">
      <w:pPr>
        <w:spacing w:before="120"/>
        <w:ind w:firstLine="720"/>
        <w:jc w:val="both"/>
        <w:rPr>
          <w:sz w:val="28"/>
          <w:szCs w:val="28"/>
          <w:vertAlign w:val="superscript"/>
          <w:lang w:val="vi-VN"/>
        </w:rPr>
      </w:pPr>
      <w:r w:rsidRPr="003815DF">
        <w:rPr>
          <w:sz w:val="28"/>
          <w:szCs w:val="28"/>
        </w:rPr>
        <w:t xml:space="preserve">Để công nghiệp dược phát triển </w:t>
      </w:r>
      <w:proofErr w:type="gramStart"/>
      <w:r w:rsidRPr="003815DF">
        <w:rPr>
          <w:sz w:val="28"/>
          <w:szCs w:val="28"/>
        </w:rPr>
        <w:t>theo</w:t>
      </w:r>
      <w:proofErr w:type="gramEnd"/>
      <w:r w:rsidRPr="003815DF">
        <w:rPr>
          <w:sz w:val="28"/>
          <w:szCs w:val="28"/>
        </w:rPr>
        <w:t xml:space="preserve"> chiều sâu, ổn định và bền vững, cần </w:t>
      </w:r>
      <w:r w:rsidR="00CC126D" w:rsidRPr="003815DF">
        <w:rPr>
          <w:sz w:val="28"/>
          <w:szCs w:val="28"/>
          <w:lang w:val="vi-VN"/>
        </w:rPr>
        <w:t>phát triển công nghiệp hoá dược</w:t>
      </w:r>
      <w:r w:rsidRPr="003815DF">
        <w:rPr>
          <w:sz w:val="28"/>
          <w:szCs w:val="28"/>
        </w:rPr>
        <w:t>, chủ động nguồn nguyên liệu cho ngành dược.</w:t>
      </w:r>
      <w:r w:rsidR="00CC126D" w:rsidRPr="003815DF">
        <w:rPr>
          <w:sz w:val="28"/>
          <w:szCs w:val="28"/>
          <w:lang w:val="vi-VN"/>
        </w:rPr>
        <w:t xml:space="preserve"> </w:t>
      </w:r>
      <w:r w:rsidRPr="003815DF">
        <w:rPr>
          <w:sz w:val="28"/>
          <w:szCs w:val="28"/>
        </w:rPr>
        <w:t>D</w:t>
      </w:r>
      <w:r w:rsidR="00CC126D" w:rsidRPr="003815DF">
        <w:rPr>
          <w:sz w:val="28"/>
          <w:szCs w:val="28"/>
          <w:lang w:val="vi-VN"/>
        </w:rPr>
        <w:t>o vậy, trong thời gian tới,</w:t>
      </w:r>
      <w:r w:rsidR="00B738F0" w:rsidRPr="003815DF">
        <w:rPr>
          <w:sz w:val="28"/>
          <w:szCs w:val="28"/>
        </w:rPr>
        <w:t xml:space="preserve"> </w:t>
      </w:r>
      <w:r w:rsidR="002B19C3" w:rsidRPr="003815DF">
        <w:rPr>
          <w:sz w:val="28"/>
          <w:szCs w:val="28"/>
        </w:rPr>
        <w:t>Chương trình</w:t>
      </w:r>
      <w:r w:rsidR="00B738F0" w:rsidRPr="003815DF">
        <w:rPr>
          <w:sz w:val="28"/>
          <w:szCs w:val="28"/>
        </w:rPr>
        <w:t xml:space="preserve"> phát triển công nghiệp hóa dược</w:t>
      </w:r>
      <w:r w:rsidR="00CC126D" w:rsidRPr="003815DF">
        <w:rPr>
          <w:sz w:val="28"/>
          <w:szCs w:val="28"/>
          <w:lang w:val="vi-VN"/>
        </w:rPr>
        <w:t xml:space="preserve"> cần được </w:t>
      </w:r>
      <w:r w:rsidR="009D2A26" w:rsidRPr="003815DF">
        <w:rPr>
          <w:sz w:val="28"/>
          <w:szCs w:val="28"/>
        </w:rPr>
        <w:t xml:space="preserve">triển khai </w:t>
      </w:r>
      <w:r w:rsidR="00CC126D" w:rsidRPr="003815DF">
        <w:rPr>
          <w:sz w:val="28"/>
          <w:szCs w:val="28"/>
          <w:lang w:val="vi-VN"/>
        </w:rPr>
        <w:t>thực hiện</w:t>
      </w:r>
      <w:r w:rsidR="00CC126D" w:rsidRPr="003815DF">
        <w:rPr>
          <w:sz w:val="28"/>
          <w:szCs w:val="28"/>
        </w:rPr>
        <w:t xml:space="preserve"> ở mức độ mạnh mẽ</w:t>
      </w:r>
      <w:r w:rsidR="00517924">
        <w:rPr>
          <w:sz w:val="28"/>
          <w:szCs w:val="28"/>
        </w:rPr>
        <w:t>, có chiều sâu và liên ngành</w:t>
      </w:r>
      <w:r w:rsidR="00CC126D" w:rsidRPr="003815DF">
        <w:rPr>
          <w:sz w:val="28"/>
          <w:szCs w:val="28"/>
        </w:rPr>
        <w:t xml:space="preserve"> hơn</w:t>
      </w:r>
      <w:bookmarkStart w:id="4" w:name="_Toc109621053"/>
      <w:r w:rsidR="00E12C93" w:rsidRPr="003815DF">
        <w:rPr>
          <w:sz w:val="28"/>
          <w:szCs w:val="28"/>
        </w:rPr>
        <w:t>.</w:t>
      </w:r>
    </w:p>
    <w:p w:rsidR="00055B69" w:rsidRPr="003815DF" w:rsidRDefault="00055B69" w:rsidP="000F14E8">
      <w:pPr>
        <w:pStyle w:val="Heading1"/>
        <w:spacing w:after="0"/>
        <w:rPr>
          <w:sz w:val="26"/>
          <w:szCs w:val="26"/>
          <w:lang w:val="de-DE"/>
        </w:rPr>
      </w:pPr>
      <w:bookmarkStart w:id="5" w:name="_Toc47947687"/>
      <w:r w:rsidRPr="003815DF">
        <w:rPr>
          <w:sz w:val="26"/>
          <w:szCs w:val="26"/>
          <w:lang w:val="de-DE"/>
        </w:rPr>
        <w:lastRenderedPageBreak/>
        <w:t xml:space="preserve">II. </w:t>
      </w:r>
      <w:r w:rsidR="00B34A33" w:rsidRPr="003815DF">
        <w:rPr>
          <w:sz w:val="26"/>
          <w:szCs w:val="26"/>
          <w:lang w:val="de-DE"/>
        </w:rPr>
        <w:t>MỤC TIÊU</w:t>
      </w:r>
      <w:r w:rsidR="0005009A">
        <w:rPr>
          <w:sz w:val="26"/>
          <w:szCs w:val="26"/>
          <w:lang w:val="de-DE"/>
        </w:rPr>
        <w:t xml:space="preserve"> VÀ NỘI DUNG</w:t>
      </w:r>
      <w:r w:rsidR="00B34A33" w:rsidRPr="003815DF">
        <w:rPr>
          <w:sz w:val="26"/>
          <w:szCs w:val="26"/>
          <w:lang w:val="de-DE"/>
        </w:rPr>
        <w:t xml:space="preserve"> </w:t>
      </w:r>
      <w:r w:rsidR="008559D2" w:rsidRPr="003815DF">
        <w:rPr>
          <w:sz w:val="26"/>
          <w:szCs w:val="26"/>
          <w:lang w:val="de-DE"/>
        </w:rPr>
        <w:t>C</w:t>
      </w:r>
      <w:r w:rsidRPr="003815DF">
        <w:rPr>
          <w:sz w:val="26"/>
          <w:szCs w:val="26"/>
          <w:lang w:val="de-DE"/>
        </w:rPr>
        <w:t>ỦA</w:t>
      </w:r>
      <w:bookmarkEnd w:id="5"/>
      <w:r w:rsidR="002B19C3" w:rsidRPr="003815DF">
        <w:rPr>
          <w:sz w:val="26"/>
          <w:szCs w:val="26"/>
          <w:lang w:val="de-DE"/>
        </w:rPr>
        <w:t xml:space="preserve"> CHƯƠNG TRÌNH</w:t>
      </w:r>
    </w:p>
    <w:p w:rsidR="00873247" w:rsidRPr="003815DF" w:rsidRDefault="00B34A33" w:rsidP="000F14E8">
      <w:pPr>
        <w:pStyle w:val="Heading2"/>
        <w:spacing w:after="0"/>
        <w:ind w:firstLine="720"/>
        <w:rPr>
          <w:lang w:val="de-DE"/>
        </w:rPr>
      </w:pPr>
      <w:bookmarkStart w:id="6" w:name="_Toc47947688"/>
      <w:r w:rsidRPr="003815DF">
        <w:rPr>
          <w:lang w:val="de-DE"/>
        </w:rPr>
        <w:t>1.</w:t>
      </w:r>
      <w:r w:rsidR="008559D2" w:rsidRPr="003815DF">
        <w:rPr>
          <w:lang w:val="de-DE"/>
        </w:rPr>
        <w:t xml:space="preserve"> Mục tiêu </w:t>
      </w:r>
      <w:r w:rsidR="000B2639" w:rsidRPr="003815DF">
        <w:rPr>
          <w:lang w:val="vi-VN"/>
        </w:rPr>
        <w:t>chung</w:t>
      </w:r>
      <w:r w:rsidR="008559D2" w:rsidRPr="003815DF">
        <w:rPr>
          <w:lang w:val="de-DE"/>
        </w:rPr>
        <w:t>:</w:t>
      </w:r>
      <w:bookmarkEnd w:id="6"/>
      <w:r w:rsidR="008559D2" w:rsidRPr="003815DF">
        <w:rPr>
          <w:lang w:val="de-DE"/>
        </w:rPr>
        <w:t xml:space="preserve"> </w:t>
      </w:r>
    </w:p>
    <w:p w:rsidR="00B233B1" w:rsidRPr="00B233B1" w:rsidRDefault="00B233B1" w:rsidP="00B233B1">
      <w:pPr>
        <w:pStyle w:val="normal-p"/>
        <w:spacing w:before="60"/>
        <w:ind w:firstLine="720"/>
        <w:jc w:val="both"/>
        <w:rPr>
          <w:rStyle w:val="normal-h1"/>
          <w:sz w:val="28"/>
          <w:szCs w:val="28"/>
          <w:lang w:val="de-DE"/>
        </w:rPr>
      </w:pPr>
      <w:bookmarkStart w:id="7" w:name="_Toc47947689"/>
      <w:r w:rsidRPr="007133AC">
        <w:rPr>
          <w:rStyle w:val="normal-h1"/>
          <w:sz w:val="28"/>
          <w:szCs w:val="28"/>
          <w:lang w:val="de-DE"/>
        </w:rPr>
        <w:t xml:space="preserve">- </w:t>
      </w:r>
      <w:r w:rsidRPr="00B233B1">
        <w:rPr>
          <w:rStyle w:val="normal-h1"/>
          <w:sz w:val="28"/>
          <w:szCs w:val="28"/>
          <w:lang w:val="de-DE"/>
        </w:rPr>
        <w:t xml:space="preserve">Đẩy mạnh phát triển, từng bước hiện đại hóa ngành công nghiệp hóa dược thành ngành công nghiệp công nghệ cao và ngành kinh tế có giá trị gia tăng cao, đảm bảo sản xuất được nguyên liệu làm thuốc, làm thực phẩm bổ sung dinh dưỡng, thực phẩm chức năng và mỹ phẩm có chất lượng đáp ứng yêu cầu từ nguồn dược liệu trong nước, từng bước đáp ứng nhu cầu trong nước và tiến tới xuất khẩu, nhất là xuất khẩu tới các nước sử dụng cuối cùng.  </w:t>
      </w:r>
    </w:p>
    <w:p w:rsidR="00B233B1" w:rsidRPr="00B233B1" w:rsidRDefault="00B233B1" w:rsidP="00B233B1">
      <w:pPr>
        <w:pStyle w:val="normal-p"/>
        <w:spacing w:before="60"/>
        <w:ind w:firstLine="720"/>
        <w:jc w:val="both"/>
        <w:rPr>
          <w:rStyle w:val="normal-h1"/>
          <w:sz w:val="28"/>
          <w:szCs w:val="28"/>
          <w:lang w:val="de-DE"/>
        </w:rPr>
      </w:pPr>
      <w:r w:rsidRPr="00B233B1">
        <w:rPr>
          <w:rStyle w:val="normal-h1"/>
          <w:sz w:val="28"/>
          <w:szCs w:val="28"/>
          <w:lang w:val="de-DE"/>
        </w:rPr>
        <w:t>- Hình thành Trung tâm nghiên cứu, hỗ trợ đầu tư và chuyển giao công nghệ hóa dược và Trung tâm sản xuất thử nghiệm và tương đương sinh học. Đảm bảo sự phối kết hợp tốt giữa các cơ quan quản lý, các cơ sở nghiên cứu, các doanh nghiệp dược, hoá dược trong nước và các tổ chức, doanh nghiệp nước ngoài để ứng dụng các kết quả nghiên cứu khoa học vào sản xuất thử, thử nghiệm và sản xuất thực tế, tiếp nhận chuyển giao công nghệ.</w:t>
      </w:r>
    </w:p>
    <w:p w:rsidR="00B233B1" w:rsidRPr="00B233B1" w:rsidRDefault="00B233B1" w:rsidP="00B233B1">
      <w:pPr>
        <w:pStyle w:val="normal-p"/>
        <w:spacing w:before="60"/>
        <w:ind w:firstLine="720"/>
        <w:jc w:val="both"/>
        <w:rPr>
          <w:rStyle w:val="normal-h1"/>
          <w:sz w:val="28"/>
          <w:szCs w:val="28"/>
          <w:lang w:val="de-DE"/>
        </w:rPr>
      </w:pPr>
      <w:r w:rsidRPr="00B233B1">
        <w:rPr>
          <w:rStyle w:val="normal-h1"/>
          <w:sz w:val="28"/>
          <w:szCs w:val="28"/>
          <w:lang w:val="de-DE"/>
        </w:rPr>
        <w:t>- Kiểm soát chặt chẽ chất lượng nguyên liệu hóa dược sử dụng để sản xuất thuốc, các sản phẩm chăm sóc sức khỏe và thể chất khác và dùng để xuất khẩu.</w:t>
      </w:r>
    </w:p>
    <w:p w:rsidR="002862E1" w:rsidRPr="00B233B1" w:rsidRDefault="00B233B1" w:rsidP="00B233B1">
      <w:pPr>
        <w:pStyle w:val="normal-p"/>
        <w:spacing w:before="60"/>
        <w:ind w:firstLine="720"/>
        <w:jc w:val="both"/>
        <w:rPr>
          <w:rStyle w:val="normal-h1"/>
          <w:sz w:val="28"/>
          <w:szCs w:val="28"/>
          <w:lang w:val="de-DE"/>
        </w:rPr>
      </w:pPr>
      <w:r w:rsidRPr="00B233B1">
        <w:rPr>
          <w:rStyle w:val="normal-h1"/>
          <w:sz w:val="28"/>
          <w:szCs w:val="28"/>
          <w:lang w:val="de-DE"/>
        </w:rPr>
        <w:t>- Đào tạo được đội ngũ cán bộ nghiên cứu, chuyển giao công nghệ, đội ngũ kỹ sư, công nhân có tay nghề đáp ứng yêu cầu về nhân lực của ngành công nghiệp hóa dược nói riêng, ngành dược phẩm và sản phẩm chăm sóc sức khỏe nói chung.</w:t>
      </w:r>
      <w:r w:rsidR="002862E1" w:rsidRPr="00B233B1">
        <w:rPr>
          <w:rStyle w:val="normal-h1"/>
          <w:sz w:val="28"/>
          <w:szCs w:val="28"/>
          <w:lang w:val="de-DE"/>
        </w:rPr>
        <w:t xml:space="preserve"> </w:t>
      </w:r>
    </w:p>
    <w:p w:rsidR="00055B69" w:rsidRPr="003815DF" w:rsidRDefault="00B34A33" w:rsidP="000F14E8">
      <w:pPr>
        <w:pStyle w:val="Heading2"/>
        <w:spacing w:after="0"/>
        <w:ind w:firstLine="720"/>
        <w:rPr>
          <w:lang w:val="de-DE"/>
        </w:rPr>
      </w:pPr>
      <w:r w:rsidRPr="003815DF">
        <w:rPr>
          <w:lang w:val="de-DE"/>
        </w:rPr>
        <w:t>2.</w:t>
      </w:r>
      <w:r w:rsidR="00055B69" w:rsidRPr="003815DF">
        <w:rPr>
          <w:lang w:val="de-DE"/>
        </w:rPr>
        <w:t xml:space="preserve">   Mục tiêu cụ thể</w:t>
      </w:r>
      <w:bookmarkEnd w:id="7"/>
    </w:p>
    <w:p w:rsidR="00055B69" w:rsidRPr="003815DF" w:rsidRDefault="008D6EBA" w:rsidP="000F14E8">
      <w:pPr>
        <w:pStyle w:val="Heading3"/>
        <w:spacing w:after="0"/>
        <w:ind w:firstLine="720"/>
        <w:rPr>
          <w:lang w:val="de-DE"/>
        </w:rPr>
      </w:pPr>
      <w:bookmarkStart w:id="8" w:name="_Toc47947691"/>
      <w:r w:rsidRPr="003815DF">
        <w:rPr>
          <w:rStyle w:val="normal-h1"/>
          <w:sz w:val="28"/>
          <w:szCs w:val="28"/>
          <w:lang w:val="de-DE"/>
        </w:rPr>
        <w:t>a</w:t>
      </w:r>
      <w:r w:rsidR="00055B69" w:rsidRPr="003815DF">
        <w:rPr>
          <w:rStyle w:val="normal-h1"/>
          <w:sz w:val="28"/>
          <w:szCs w:val="28"/>
          <w:lang w:val="de-DE"/>
        </w:rPr>
        <w:t>) Giai đoạn</w:t>
      </w:r>
      <w:r w:rsidRPr="003815DF">
        <w:rPr>
          <w:rStyle w:val="normal-h1"/>
          <w:sz w:val="28"/>
          <w:szCs w:val="28"/>
          <w:lang w:val="de-DE"/>
        </w:rPr>
        <w:t xml:space="preserve"> từ nay</w:t>
      </w:r>
      <w:r w:rsidR="00055B69" w:rsidRPr="003815DF">
        <w:rPr>
          <w:rStyle w:val="normal-h1"/>
          <w:sz w:val="28"/>
          <w:szCs w:val="28"/>
          <w:lang w:val="de-DE"/>
        </w:rPr>
        <w:t xml:space="preserve"> </w:t>
      </w:r>
      <w:r w:rsidR="00956462" w:rsidRPr="003815DF">
        <w:rPr>
          <w:rStyle w:val="normal-h1"/>
          <w:sz w:val="28"/>
          <w:szCs w:val="28"/>
          <w:lang w:val="de-DE"/>
        </w:rPr>
        <w:t>đến</w:t>
      </w:r>
      <w:r w:rsidR="00055B69" w:rsidRPr="003815DF">
        <w:rPr>
          <w:rStyle w:val="normal-h1"/>
          <w:sz w:val="28"/>
          <w:szCs w:val="28"/>
          <w:lang w:val="de-DE"/>
        </w:rPr>
        <w:t xml:space="preserve"> 2030</w:t>
      </w:r>
      <w:bookmarkEnd w:id="8"/>
    </w:p>
    <w:p w:rsidR="00B233B1" w:rsidRPr="007133AC" w:rsidRDefault="00B233B1" w:rsidP="00B233B1">
      <w:pPr>
        <w:pStyle w:val="normal-p"/>
        <w:spacing w:before="120"/>
        <w:ind w:firstLine="720"/>
        <w:jc w:val="both"/>
        <w:rPr>
          <w:rStyle w:val="normal-h1"/>
          <w:sz w:val="28"/>
          <w:szCs w:val="28"/>
          <w:lang w:val="de-DE"/>
        </w:rPr>
      </w:pPr>
      <w:r w:rsidRPr="007133AC">
        <w:rPr>
          <w:rStyle w:val="normal-h1"/>
          <w:sz w:val="28"/>
          <w:szCs w:val="28"/>
          <w:lang w:val="de-DE"/>
        </w:rPr>
        <w:t xml:space="preserve">- Đảm bảo đáp ứng 15% nhu cầu nguyên liệu hóa dược tính theo giá trị phục vụ cho công nghiệp bào chế thuốc và các chế phẩm y tế. Đáp ứng ít nhất 50% nhu cầu các chất chiết xuất từ dược liệu cho sản xuất thực phẩm bổ sung, thực phẩm chức năng </w:t>
      </w:r>
      <w:r w:rsidRPr="007133AC">
        <w:rPr>
          <w:sz w:val="28"/>
          <w:szCs w:val="28"/>
        </w:rPr>
        <w:t>và mỹ phẩm đảm bảo tiêu chuẩn sử dụng trong nước và xuất khẩu tới các nước sử dụng cuối cùng. Triển khai nghiên cứu và thử nghiệm dược chất phát minh, thuốc mới;</w:t>
      </w:r>
    </w:p>
    <w:p w:rsidR="00B233B1" w:rsidRPr="007133AC" w:rsidRDefault="00B233B1" w:rsidP="00B233B1">
      <w:pPr>
        <w:pStyle w:val="BodyText3"/>
        <w:spacing w:before="120" w:after="0"/>
        <w:ind w:firstLine="720"/>
        <w:jc w:val="both"/>
        <w:rPr>
          <w:rFonts w:ascii="Times New Roman" w:hAnsi="Times New Roman"/>
          <w:sz w:val="28"/>
          <w:szCs w:val="28"/>
        </w:rPr>
      </w:pPr>
      <w:r w:rsidRPr="007133AC">
        <w:rPr>
          <w:rFonts w:ascii="Times New Roman" w:hAnsi="Times New Roman"/>
          <w:sz w:val="28"/>
          <w:szCs w:val="28"/>
        </w:rPr>
        <w:t xml:space="preserve">- </w:t>
      </w:r>
      <w:r w:rsidRPr="007133AC">
        <w:rPr>
          <w:rFonts w:ascii="Times New Roman" w:hAnsi="Times New Roman"/>
          <w:sz w:val="28"/>
          <w:szCs w:val="28"/>
          <w:lang w:val="vi-VN"/>
        </w:rPr>
        <w:t xml:space="preserve">Có ít nhất </w:t>
      </w:r>
      <w:r w:rsidRPr="007133AC">
        <w:rPr>
          <w:rFonts w:ascii="Times New Roman" w:hAnsi="Times New Roman"/>
          <w:sz w:val="28"/>
          <w:szCs w:val="28"/>
        </w:rPr>
        <w:t>30</w:t>
      </w:r>
      <w:r w:rsidRPr="007133AC">
        <w:rPr>
          <w:rFonts w:ascii="Times New Roman" w:hAnsi="Times New Roman"/>
          <w:sz w:val="28"/>
          <w:szCs w:val="28"/>
          <w:lang w:val="vi-VN"/>
        </w:rPr>
        <w:t xml:space="preserve"> sản phẩm là nguyên liệu hóa dược, t</w:t>
      </w:r>
      <w:r w:rsidRPr="007133AC">
        <w:rPr>
          <w:rFonts w:ascii="Times New Roman" w:hAnsi="Times New Roman"/>
          <w:sz w:val="28"/>
          <w:szCs w:val="28"/>
        </w:rPr>
        <w:t>hành phần bổ sung dinh dưỡng,</w:t>
      </w:r>
      <w:r w:rsidRPr="007133AC">
        <w:rPr>
          <w:rFonts w:ascii="Times New Roman" w:hAnsi="Times New Roman"/>
          <w:sz w:val="28"/>
          <w:szCs w:val="28"/>
          <w:lang w:val="vi-VN"/>
        </w:rPr>
        <w:t xml:space="preserve"> thực phẩm chức năng, tá dược từ các nguồn nguyên liệu tự nhiên, dược liệu,…</w:t>
      </w:r>
      <w:r w:rsidRPr="007133AC">
        <w:rPr>
          <w:rFonts w:ascii="Times New Roman" w:hAnsi="Times New Roman"/>
          <w:sz w:val="28"/>
          <w:szCs w:val="28"/>
        </w:rPr>
        <w:t>d</w:t>
      </w:r>
      <w:r w:rsidRPr="007133AC">
        <w:rPr>
          <w:rFonts w:ascii="Times New Roman" w:hAnsi="Times New Roman"/>
          <w:sz w:val="28"/>
          <w:szCs w:val="28"/>
          <w:lang w:val="vi-VN"/>
        </w:rPr>
        <w:t xml:space="preserve">ựa trên kết quả nghiên cứu, sản xuất thử nghiệm của </w:t>
      </w:r>
      <w:r w:rsidRPr="007133AC">
        <w:rPr>
          <w:rFonts w:ascii="Times New Roman" w:hAnsi="Times New Roman"/>
          <w:sz w:val="28"/>
          <w:szCs w:val="28"/>
        </w:rPr>
        <w:t>Đề án</w:t>
      </w:r>
      <w:r w:rsidRPr="007133AC">
        <w:rPr>
          <w:rFonts w:ascii="Times New Roman" w:hAnsi="Times New Roman"/>
          <w:sz w:val="28"/>
          <w:szCs w:val="28"/>
          <w:lang w:val="vi-VN"/>
        </w:rPr>
        <w:t xml:space="preserve"> đưa ra thị trường</w:t>
      </w:r>
      <w:r w:rsidRPr="007133AC">
        <w:rPr>
          <w:rFonts w:ascii="Times New Roman" w:hAnsi="Times New Roman"/>
          <w:sz w:val="28"/>
          <w:szCs w:val="28"/>
        </w:rPr>
        <w:t>;</w:t>
      </w:r>
    </w:p>
    <w:p w:rsidR="00B233B1" w:rsidRPr="007133AC" w:rsidRDefault="00B233B1" w:rsidP="00B233B1">
      <w:pPr>
        <w:pStyle w:val="BodyText3"/>
        <w:spacing w:before="120" w:after="0"/>
        <w:ind w:firstLine="720"/>
        <w:jc w:val="both"/>
        <w:rPr>
          <w:rFonts w:ascii="Times New Roman" w:hAnsi="Times New Roman"/>
          <w:sz w:val="28"/>
          <w:szCs w:val="28"/>
        </w:rPr>
      </w:pPr>
      <w:r w:rsidRPr="007133AC">
        <w:rPr>
          <w:rFonts w:ascii="Times New Roman" w:hAnsi="Times New Roman"/>
          <w:sz w:val="28"/>
          <w:szCs w:val="28"/>
        </w:rPr>
        <w:t>- Sản xuất 100 tạp chuẩn, 20 chất chuẩn cho ngành hóa dược và dược;</w:t>
      </w:r>
    </w:p>
    <w:p w:rsidR="00B233B1" w:rsidRPr="007133AC" w:rsidRDefault="00B233B1" w:rsidP="00B233B1">
      <w:pPr>
        <w:pStyle w:val="normal-p"/>
        <w:spacing w:before="120"/>
        <w:ind w:firstLine="720"/>
        <w:jc w:val="both"/>
        <w:rPr>
          <w:sz w:val="28"/>
          <w:szCs w:val="28"/>
        </w:rPr>
      </w:pPr>
      <w:r w:rsidRPr="007133AC">
        <w:rPr>
          <w:sz w:val="28"/>
          <w:szCs w:val="28"/>
        </w:rPr>
        <w:t>- Hình thành và xây dựng 02 khu công nghiệp hóa dược tại miền Bắc và miền Trung;</w:t>
      </w:r>
    </w:p>
    <w:p w:rsidR="00B233B1" w:rsidRPr="007133AC" w:rsidRDefault="00B233B1" w:rsidP="00B233B1">
      <w:pPr>
        <w:pStyle w:val="BodyText3"/>
        <w:spacing w:before="120" w:after="0"/>
        <w:ind w:firstLine="720"/>
        <w:jc w:val="both"/>
        <w:rPr>
          <w:rStyle w:val="normal-h1"/>
          <w:sz w:val="28"/>
          <w:szCs w:val="28"/>
          <w:lang w:val="vi-VN"/>
        </w:rPr>
      </w:pPr>
      <w:r w:rsidRPr="007133AC">
        <w:rPr>
          <w:rFonts w:ascii="Times New Roman" w:hAnsi="Times New Roman"/>
          <w:sz w:val="28"/>
          <w:szCs w:val="28"/>
        </w:rPr>
        <w:t xml:space="preserve">- Hình thành và xây dựng Trung tâm nghiên cứu, hỗ trợ đầu tư và chuyển giao công nghệ hóa dược và </w:t>
      </w:r>
      <w:r w:rsidRPr="007133AC">
        <w:rPr>
          <w:rFonts w:ascii="Times New Roman" w:hAnsi="Times New Roman"/>
          <w:sz w:val="28"/>
          <w:szCs w:val="28"/>
          <w:lang w:val="vi-VN"/>
        </w:rPr>
        <w:t>Trung tâm Nghiên cứu Phát</w:t>
      </w:r>
      <w:r w:rsidRPr="007133AC">
        <w:rPr>
          <w:rFonts w:ascii="Times New Roman" w:hAnsi="Times New Roman"/>
          <w:sz w:val="28"/>
          <w:szCs w:val="28"/>
        </w:rPr>
        <w:t xml:space="preserve"> triển</w:t>
      </w:r>
      <w:r w:rsidRPr="007133AC">
        <w:rPr>
          <w:rFonts w:ascii="Times New Roman" w:hAnsi="Times New Roman"/>
          <w:sz w:val="28"/>
          <w:szCs w:val="28"/>
          <w:lang w:val="vi-VN"/>
        </w:rPr>
        <w:t xml:space="preserve"> </w:t>
      </w:r>
      <w:r w:rsidRPr="007133AC">
        <w:rPr>
          <w:rFonts w:ascii="Times New Roman" w:hAnsi="Times New Roman"/>
          <w:sz w:val="28"/>
          <w:szCs w:val="28"/>
        </w:rPr>
        <w:t>và đánh giá tương đương sinh học.</w:t>
      </w:r>
    </w:p>
    <w:p w:rsidR="00704806" w:rsidRPr="003815DF" w:rsidRDefault="000B2639" w:rsidP="002862E1">
      <w:pPr>
        <w:pStyle w:val="Heading3"/>
        <w:spacing w:after="0"/>
        <w:ind w:firstLine="720"/>
        <w:rPr>
          <w:lang w:val="de-DE"/>
        </w:rPr>
      </w:pPr>
      <w:r w:rsidRPr="003815DF">
        <w:rPr>
          <w:rStyle w:val="normal-h1"/>
          <w:sz w:val="28"/>
          <w:szCs w:val="28"/>
          <w:lang w:val="vi-VN"/>
        </w:rPr>
        <w:lastRenderedPageBreak/>
        <w:t>b</w:t>
      </w:r>
      <w:r w:rsidR="00704806" w:rsidRPr="003815DF">
        <w:rPr>
          <w:rStyle w:val="normal-h1"/>
          <w:sz w:val="28"/>
          <w:szCs w:val="28"/>
          <w:lang w:val="de-DE"/>
        </w:rPr>
        <w:t>) Giai đoạn đến</w:t>
      </w:r>
      <w:r w:rsidR="008D6EBA" w:rsidRPr="003815DF">
        <w:rPr>
          <w:rStyle w:val="normal-h1"/>
          <w:sz w:val="28"/>
          <w:szCs w:val="28"/>
          <w:lang w:val="de-DE"/>
        </w:rPr>
        <w:t xml:space="preserve"> năm</w:t>
      </w:r>
      <w:r w:rsidR="00704806" w:rsidRPr="003815DF">
        <w:rPr>
          <w:rStyle w:val="normal-h1"/>
          <w:sz w:val="28"/>
          <w:szCs w:val="28"/>
          <w:lang w:val="de-DE"/>
        </w:rPr>
        <w:t xml:space="preserve"> 2045</w:t>
      </w:r>
    </w:p>
    <w:p w:rsidR="00B233B1" w:rsidRPr="00B233B1" w:rsidRDefault="00B233B1" w:rsidP="00B233B1">
      <w:pPr>
        <w:pStyle w:val="BodyText3"/>
        <w:spacing w:before="120" w:after="0"/>
        <w:ind w:firstLine="720"/>
        <w:jc w:val="both"/>
        <w:rPr>
          <w:rFonts w:ascii="Times New Roman" w:hAnsi="Times New Roman"/>
          <w:sz w:val="28"/>
          <w:szCs w:val="28"/>
        </w:rPr>
      </w:pPr>
      <w:bookmarkStart w:id="9" w:name="_Toc47947692"/>
      <w:r w:rsidRPr="00B233B1">
        <w:rPr>
          <w:rFonts w:ascii="Times New Roman" w:hAnsi="Times New Roman"/>
          <w:sz w:val="28"/>
          <w:szCs w:val="28"/>
        </w:rPr>
        <w:t xml:space="preserve">- Đảm bảo đáp ứng 30% nhu cầu nguyên liệu hóa dược tính </w:t>
      </w:r>
      <w:proofErr w:type="gramStart"/>
      <w:r w:rsidRPr="00B233B1">
        <w:rPr>
          <w:rFonts w:ascii="Times New Roman" w:hAnsi="Times New Roman"/>
          <w:sz w:val="28"/>
          <w:szCs w:val="28"/>
        </w:rPr>
        <w:t>theo</w:t>
      </w:r>
      <w:proofErr w:type="gramEnd"/>
      <w:r w:rsidRPr="00B233B1">
        <w:rPr>
          <w:rFonts w:ascii="Times New Roman" w:hAnsi="Times New Roman"/>
          <w:sz w:val="28"/>
          <w:szCs w:val="28"/>
        </w:rPr>
        <w:t xml:space="preserve"> giá trị phục vụ cho công nghiệp bào chế thuốc và các chế phẩm y tế. Đáp ứng ít nhất 75% nhu cầu các chất chiết xuất từ dược liệu cho sản xuất thực phẩm bổ sung, thực phẩm chức năng và mỹ phẩm đảm bảo tiêu chuẩn sử dụng trong nước và xuất khẩu tới các nước sử dụng cuối cùng. Triển khai sản xuất dược chất phát minh, thuốc mới;</w:t>
      </w:r>
    </w:p>
    <w:p w:rsidR="00B233B1" w:rsidRPr="00B233B1" w:rsidRDefault="00B233B1" w:rsidP="00B233B1">
      <w:pPr>
        <w:pStyle w:val="BodyText3"/>
        <w:spacing w:before="120" w:after="0"/>
        <w:ind w:firstLine="720"/>
        <w:jc w:val="both"/>
        <w:rPr>
          <w:rFonts w:ascii="Times New Roman" w:hAnsi="Times New Roman"/>
          <w:sz w:val="28"/>
          <w:szCs w:val="28"/>
        </w:rPr>
      </w:pPr>
      <w:r w:rsidRPr="00B233B1">
        <w:rPr>
          <w:rFonts w:ascii="Times New Roman" w:hAnsi="Times New Roman"/>
          <w:sz w:val="28"/>
          <w:szCs w:val="28"/>
        </w:rPr>
        <w:t>- Tăng cường việc nghiên cứu, nâng cao tiềm lực để tham gia vào nghiên cứu, tổng hợp các loại thuốc thế hệ mới;</w:t>
      </w:r>
    </w:p>
    <w:p w:rsidR="00B233B1" w:rsidRPr="00B233B1" w:rsidRDefault="00B233B1" w:rsidP="00B233B1">
      <w:pPr>
        <w:pStyle w:val="BodyText3"/>
        <w:spacing w:before="120" w:after="0"/>
        <w:ind w:firstLine="720"/>
        <w:jc w:val="both"/>
        <w:rPr>
          <w:rFonts w:ascii="Times New Roman" w:hAnsi="Times New Roman"/>
          <w:sz w:val="28"/>
          <w:szCs w:val="28"/>
        </w:rPr>
      </w:pPr>
      <w:r w:rsidRPr="00B233B1">
        <w:rPr>
          <w:rFonts w:ascii="Times New Roman" w:hAnsi="Times New Roman"/>
          <w:sz w:val="28"/>
          <w:szCs w:val="28"/>
        </w:rPr>
        <w:t>- Tiếp tục nắm bắt cơ hội xúc tiến thương mại các sản phẩm có thế mạnh của Việt Nam phục vụ sản xuất thuốc trong nước và xuất khẩu một số nguyên liệu thuốc;</w:t>
      </w:r>
    </w:p>
    <w:p w:rsidR="002862E1" w:rsidRDefault="00B233B1" w:rsidP="00B233B1">
      <w:pPr>
        <w:pStyle w:val="BodyText3"/>
        <w:spacing w:before="120" w:after="0"/>
        <w:ind w:firstLine="720"/>
        <w:jc w:val="both"/>
        <w:rPr>
          <w:rFonts w:ascii="Times New Roman" w:hAnsi="Times New Roman"/>
          <w:sz w:val="28"/>
          <w:szCs w:val="28"/>
        </w:rPr>
      </w:pPr>
      <w:r w:rsidRPr="00B233B1">
        <w:rPr>
          <w:rFonts w:ascii="Times New Roman" w:hAnsi="Times New Roman"/>
          <w:sz w:val="28"/>
          <w:szCs w:val="28"/>
        </w:rPr>
        <w:t>- Hoàn thiện các</w:t>
      </w:r>
      <w:r w:rsidRPr="007133AC">
        <w:rPr>
          <w:rFonts w:ascii="Times New Roman" w:hAnsi="Times New Roman"/>
          <w:sz w:val="28"/>
          <w:szCs w:val="28"/>
        </w:rPr>
        <w:t xml:space="preserve"> khu công nghiệp hóa dược, Trung tâm hỗ trợ đầu tư và chuyển giao công nghệ hóa dược và </w:t>
      </w:r>
      <w:r w:rsidRPr="00B233B1">
        <w:rPr>
          <w:rFonts w:ascii="Times New Roman" w:hAnsi="Times New Roman"/>
          <w:sz w:val="28"/>
          <w:szCs w:val="28"/>
        </w:rPr>
        <w:t>Trung tâm Nghiên cứu Phát</w:t>
      </w:r>
      <w:r w:rsidRPr="007133AC">
        <w:rPr>
          <w:rFonts w:ascii="Times New Roman" w:hAnsi="Times New Roman"/>
          <w:sz w:val="28"/>
          <w:szCs w:val="28"/>
        </w:rPr>
        <w:t xml:space="preserve"> triển</w:t>
      </w:r>
      <w:r w:rsidRPr="00B233B1">
        <w:rPr>
          <w:rFonts w:ascii="Times New Roman" w:hAnsi="Times New Roman"/>
          <w:sz w:val="28"/>
          <w:szCs w:val="28"/>
        </w:rPr>
        <w:t xml:space="preserve"> </w:t>
      </w:r>
      <w:r w:rsidRPr="007133AC">
        <w:rPr>
          <w:rFonts w:ascii="Times New Roman" w:hAnsi="Times New Roman"/>
          <w:sz w:val="28"/>
          <w:szCs w:val="28"/>
        </w:rPr>
        <w:t>và đánh giá tương đương sinh học.</w:t>
      </w:r>
    </w:p>
    <w:p w:rsidR="0005009A" w:rsidRDefault="0005009A" w:rsidP="00B233B1">
      <w:pPr>
        <w:pStyle w:val="BodyText3"/>
        <w:spacing w:before="120" w:after="0"/>
        <w:ind w:firstLine="720"/>
        <w:jc w:val="both"/>
        <w:rPr>
          <w:rFonts w:ascii="Times New Roman" w:hAnsi="Times New Roman"/>
          <w:sz w:val="28"/>
          <w:szCs w:val="28"/>
        </w:rPr>
      </w:pPr>
      <w:r>
        <w:rPr>
          <w:rFonts w:ascii="Times New Roman" w:hAnsi="Times New Roman"/>
          <w:sz w:val="28"/>
          <w:szCs w:val="28"/>
        </w:rPr>
        <w:t>3. Nội dung Chương trình</w:t>
      </w:r>
    </w:p>
    <w:p w:rsidR="0005009A" w:rsidRPr="0005009A" w:rsidRDefault="0005009A" w:rsidP="0005009A">
      <w:pPr>
        <w:pStyle w:val="Heading3"/>
        <w:ind w:firstLine="720"/>
        <w:rPr>
          <w:szCs w:val="28"/>
        </w:rPr>
      </w:pPr>
      <w:bookmarkStart w:id="10" w:name="_Toc164849655"/>
      <w:r>
        <w:rPr>
          <w:szCs w:val="28"/>
        </w:rPr>
        <w:t>3.</w:t>
      </w:r>
      <w:r w:rsidRPr="0005009A">
        <w:rPr>
          <w:szCs w:val="28"/>
        </w:rPr>
        <w:t>1. Sản phẩm nguyên liệu hóa dược</w:t>
      </w:r>
      <w:bookmarkEnd w:id="10"/>
      <w:r w:rsidRPr="0005009A">
        <w:rPr>
          <w:szCs w:val="28"/>
        </w:rPr>
        <w:t xml:space="preserve"> </w:t>
      </w:r>
    </w:p>
    <w:p w:rsidR="0005009A" w:rsidRPr="0005009A" w:rsidRDefault="0005009A" w:rsidP="0005009A">
      <w:pPr>
        <w:spacing w:before="60"/>
        <w:ind w:firstLine="720"/>
        <w:jc w:val="both"/>
        <w:rPr>
          <w:sz w:val="28"/>
          <w:szCs w:val="28"/>
        </w:rPr>
      </w:pPr>
      <w:r w:rsidRPr="0005009A">
        <w:rPr>
          <w:sz w:val="28"/>
          <w:szCs w:val="28"/>
        </w:rPr>
        <w:t>Trên cơ sở nghiên cứu thực trạng và xu hướng phát triển thị trường thế giới về các loại nguyên liệu làm thuốc hóa dược và những ưu điểm, hạn chế của ngành hóa dược trong nước, Chương trình dự kiến lựa chọn một số loại nguyên liệu làm thuốc hóa dược để đề xuất đầu tư nghiên cứu, phát triển sản xuất trong giai đoạn 2025-2045, cụ thể như sau:</w:t>
      </w:r>
    </w:p>
    <w:p w:rsidR="0005009A" w:rsidRPr="0005009A" w:rsidRDefault="0005009A" w:rsidP="0005009A">
      <w:pPr>
        <w:spacing w:before="60"/>
        <w:ind w:firstLine="720"/>
        <w:jc w:val="both"/>
        <w:rPr>
          <w:sz w:val="28"/>
          <w:szCs w:val="28"/>
        </w:rPr>
      </w:pPr>
      <w:r w:rsidRPr="0005009A">
        <w:rPr>
          <w:sz w:val="28"/>
          <w:szCs w:val="28"/>
        </w:rPr>
        <w:t>1) Sản xuất dược chất generic tổng hợp hóa học, ưu tiên cho các loại dược chất kháng sinh (tự đầu tư nghiên cứu phát triển sản xuất tiền chất và tổng hợp API cho các loại thuốc với công thức và quy trình công nghệ đã biết; tiếp nhận chuyển giao công nghệ sản xuất API generic; gia công thuê API cho các công ty đa quốc gia; thu hút các công ty đa quốc gia vào đầu tư sản xuất API generic).</w:t>
      </w:r>
    </w:p>
    <w:p w:rsidR="0005009A" w:rsidRPr="0005009A" w:rsidRDefault="0005009A" w:rsidP="0005009A">
      <w:pPr>
        <w:spacing w:before="120"/>
        <w:ind w:firstLine="720"/>
        <w:jc w:val="both"/>
        <w:rPr>
          <w:sz w:val="28"/>
          <w:szCs w:val="28"/>
        </w:rPr>
      </w:pPr>
      <w:r w:rsidRPr="0005009A">
        <w:rPr>
          <w:sz w:val="28"/>
          <w:szCs w:val="28"/>
        </w:rPr>
        <w:t xml:space="preserve">2) Sản xuất API generic bằng phương pháp chiết tách, tinh chế từ nguồn thảo dược trong nước </w:t>
      </w:r>
    </w:p>
    <w:p w:rsidR="0005009A" w:rsidRPr="0005009A" w:rsidRDefault="0005009A" w:rsidP="0005009A">
      <w:pPr>
        <w:spacing w:before="120"/>
        <w:ind w:firstLine="720"/>
        <w:jc w:val="both"/>
        <w:rPr>
          <w:sz w:val="28"/>
          <w:szCs w:val="28"/>
        </w:rPr>
      </w:pPr>
      <w:r w:rsidRPr="0005009A">
        <w:rPr>
          <w:sz w:val="28"/>
          <w:szCs w:val="28"/>
        </w:rPr>
        <w:t xml:space="preserve">3) Nghiên cứu triển khai sản xuất API mới </w:t>
      </w:r>
      <w:proofErr w:type="gramStart"/>
      <w:r w:rsidRPr="0005009A">
        <w:rPr>
          <w:sz w:val="28"/>
          <w:szCs w:val="28"/>
        </w:rPr>
        <w:t>theo</w:t>
      </w:r>
      <w:proofErr w:type="gramEnd"/>
      <w:r w:rsidRPr="0005009A">
        <w:rPr>
          <w:sz w:val="28"/>
          <w:szCs w:val="28"/>
        </w:rPr>
        <w:t xml:space="preserve"> phương pháp tổng hợp hóa học và chiết tách từ cây thảo dược; thu hút các công ty đa quốc gia đầu tư sản xuất các dược chất mới; nhận gia công hoặc nhận chuyển giao công nghệ sản xuất API mới từ các công ty đa quốc gia.</w:t>
      </w:r>
    </w:p>
    <w:p w:rsidR="0005009A" w:rsidRPr="0005009A" w:rsidRDefault="0005009A" w:rsidP="0005009A">
      <w:pPr>
        <w:spacing w:before="120"/>
        <w:ind w:firstLine="720"/>
        <w:jc w:val="both"/>
        <w:rPr>
          <w:sz w:val="28"/>
          <w:szCs w:val="28"/>
        </w:rPr>
      </w:pPr>
      <w:r w:rsidRPr="0005009A">
        <w:rPr>
          <w:sz w:val="28"/>
          <w:szCs w:val="28"/>
        </w:rPr>
        <w:t>4) Sản xuất các chất chiết từ thảo dược phục vụ sản xuất thuốc, các loại thực phẩm chức năng, các loại mỹ phẩm.</w:t>
      </w:r>
    </w:p>
    <w:p w:rsidR="0005009A" w:rsidRPr="0005009A" w:rsidRDefault="0005009A" w:rsidP="0005009A">
      <w:pPr>
        <w:spacing w:before="120"/>
        <w:ind w:firstLine="720"/>
        <w:jc w:val="both"/>
        <w:rPr>
          <w:sz w:val="28"/>
          <w:szCs w:val="28"/>
        </w:rPr>
      </w:pPr>
      <w:r w:rsidRPr="0005009A">
        <w:rPr>
          <w:sz w:val="28"/>
          <w:szCs w:val="28"/>
        </w:rPr>
        <w:t>5) Sản xuất tá dược, khoáng chất (Nghiên cứu triển khai sản xuất; nhận gia công hoặc tiếp nhận chuyển giao công nghệ sản xuất tá dược, khoáng chất và vitamin các loại).</w:t>
      </w:r>
    </w:p>
    <w:p w:rsidR="0005009A" w:rsidRPr="0005009A" w:rsidRDefault="0005009A" w:rsidP="0005009A">
      <w:pPr>
        <w:pStyle w:val="Heading3"/>
        <w:ind w:firstLine="720"/>
        <w:rPr>
          <w:szCs w:val="28"/>
        </w:rPr>
      </w:pPr>
      <w:bookmarkStart w:id="11" w:name="_Toc164849656"/>
      <w:r>
        <w:rPr>
          <w:szCs w:val="28"/>
        </w:rPr>
        <w:lastRenderedPageBreak/>
        <w:t>3.</w:t>
      </w:r>
      <w:r w:rsidRPr="0005009A">
        <w:rPr>
          <w:szCs w:val="28"/>
        </w:rPr>
        <w:t>2. Về các dự án</w:t>
      </w:r>
      <w:bookmarkEnd w:id="11"/>
      <w:r w:rsidRPr="0005009A">
        <w:rPr>
          <w:szCs w:val="28"/>
        </w:rPr>
        <w:t xml:space="preserve"> </w:t>
      </w:r>
    </w:p>
    <w:p w:rsidR="0005009A" w:rsidRPr="0005009A" w:rsidRDefault="0005009A" w:rsidP="0005009A">
      <w:pPr>
        <w:spacing w:before="120" w:after="120"/>
        <w:ind w:firstLine="720"/>
        <w:jc w:val="both"/>
        <w:rPr>
          <w:sz w:val="28"/>
          <w:szCs w:val="28"/>
        </w:rPr>
      </w:pPr>
      <w:r w:rsidRPr="0005009A">
        <w:rPr>
          <w:sz w:val="28"/>
          <w:szCs w:val="28"/>
        </w:rPr>
        <w:t xml:space="preserve">Huy động các nguồn vốn từ đầu tư công, các nguồn vốn xã hội và các nguồn vốn khác để triển khai xây dựng các dự </w:t>
      </w:r>
      <w:proofErr w:type="gramStart"/>
      <w:r w:rsidRPr="0005009A">
        <w:rPr>
          <w:sz w:val="28"/>
          <w:szCs w:val="28"/>
        </w:rPr>
        <w:t>án</w:t>
      </w:r>
      <w:proofErr w:type="gramEnd"/>
      <w:r w:rsidRPr="0005009A">
        <w:rPr>
          <w:sz w:val="28"/>
          <w:szCs w:val="28"/>
        </w:rPr>
        <w:t xml:space="preserve"> như sau:</w:t>
      </w:r>
    </w:p>
    <w:p w:rsidR="0005009A" w:rsidRPr="0005009A" w:rsidRDefault="0005009A" w:rsidP="0005009A">
      <w:pPr>
        <w:tabs>
          <w:tab w:val="left" w:pos="851"/>
        </w:tabs>
        <w:spacing w:before="120"/>
        <w:jc w:val="both"/>
        <w:rPr>
          <w:sz w:val="28"/>
          <w:szCs w:val="28"/>
        </w:rPr>
      </w:pPr>
      <w:r w:rsidRPr="0005009A">
        <w:rPr>
          <w:sz w:val="28"/>
          <w:szCs w:val="28"/>
        </w:rPr>
        <w:tab/>
        <w:t>1) Dự án “Rà soát, đánh giá, đề xuất cơ chế chính sách phát triển ngành công nghiệp hóa dược” (do các bộ, ngành có liên quan chủ trì);</w:t>
      </w:r>
    </w:p>
    <w:p w:rsidR="0005009A" w:rsidRPr="0005009A" w:rsidRDefault="0005009A" w:rsidP="0005009A">
      <w:pPr>
        <w:tabs>
          <w:tab w:val="left" w:pos="851"/>
        </w:tabs>
        <w:spacing w:before="120"/>
        <w:jc w:val="both"/>
        <w:rPr>
          <w:sz w:val="28"/>
          <w:szCs w:val="28"/>
        </w:rPr>
      </w:pPr>
      <w:r w:rsidRPr="0005009A">
        <w:rPr>
          <w:sz w:val="28"/>
          <w:szCs w:val="28"/>
        </w:rPr>
        <w:tab/>
        <w:t>2) Dự án “Phát triển, phát huy tiềm năng dược liệu ở trong nước” (do Bộ Y tế chủ trì);</w:t>
      </w:r>
    </w:p>
    <w:p w:rsidR="0005009A" w:rsidRPr="0005009A" w:rsidRDefault="0005009A" w:rsidP="0005009A">
      <w:pPr>
        <w:tabs>
          <w:tab w:val="left" w:pos="851"/>
        </w:tabs>
        <w:spacing w:before="120"/>
        <w:jc w:val="both"/>
        <w:rPr>
          <w:sz w:val="28"/>
          <w:szCs w:val="28"/>
        </w:rPr>
      </w:pPr>
      <w:r w:rsidRPr="0005009A">
        <w:rPr>
          <w:sz w:val="28"/>
          <w:szCs w:val="28"/>
        </w:rPr>
        <w:tab/>
        <w:t xml:space="preserve">3) Dự </w:t>
      </w:r>
      <w:proofErr w:type="gramStart"/>
      <w:r w:rsidRPr="0005009A">
        <w:rPr>
          <w:sz w:val="28"/>
          <w:szCs w:val="28"/>
        </w:rPr>
        <w:t>án</w:t>
      </w:r>
      <w:proofErr w:type="gramEnd"/>
      <w:r w:rsidRPr="0005009A">
        <w:rPr>
          <w:sz w:val="28"/>
          <w:szCs w:val="28"/>
        </w:rPr>
        <w:t xml:space="preserve"> “Hình thành và xây dựng 02 Khu công nghiệp hóa dược tại miền Bắc và miền Trung”.</w:t>
      </w:r>
    </w:p>
    <w:p w:rsidR="0005009A" w:rsidRPr="0005009A" w:rsidRDefault="0005009A" w:rsidP="0005009A">
      <w:pPr>
        <w:tabs>
          <w:tab w:val="left" w:pos="851"/>
        </w:tabs>
        <w:spacing w:before="120"/>
        <w:jc w:val="both"/>
        <w:rPr>
          <w:sz w:val="28"/>
          <w:szCs w:val="28"/>
        </w:rPr>
      </w:pPr>
      <w:r w:rsidRPr="0005009A">
        <w:rPr>
          <w:sz w:val="28"/>
          <w:szCs w:val="28"/>
        </w:rPr>
        <w:tab/>
        <w:t xml:space="preserve">4) Dự </w:t>
      </w:r>
      <w:proofErr w:type="gramStart"/>
      <w:r w:rsidRPr="0005009A">
        <w:rPr>
          <w:sz w:val="28"/>
          <w:szCs w:val="28"/>
        </w:rPr>
        <w:t>án</w:t>
      </w:r>
      <w:proofErr w:type="gramEnd"/>
      <w:r w:rsidRPr="0005009A">
        <w:rPr>
          <w:sz w:val="28"/>
          <w:szCs w:val="28"/>
        </w:rPr>
        <w:t xml:space="preserve"> “Đầu tư xây dựng Trung tâm Nghiên cứu – Chuyển giao công nghệ hóa dược”.  </w:t>
      </w:r>
    </w:p>
    <w:p w:rsidR="0005009A" w:rsidRPr="0005009A" w:rsidRDefault="0005009A" w:rsidP="0005009A">
      <w:pPr>
        <w:tabs>
          <w:tab w:val="left" w:pos="851"/>
        </w:tabs>
        <w:spacing w:before="120"/>
        <w:jc w:val="both"/>
        <w:rPr>
          <w:sz w:val="28"/>
          <w:szCs w:val="28"/>
        </w:rPr>
      </w:pPr>
      <w:r w:rsidRPr="0005009A">
        <w:rPr>
          <w:sz w:val="28"/>
          <w:szCs w:val="28"/>
        </w:rPr>
        <w:tab/>
        <w:t xml:space="preserve">5) Dự </w:t>
      </w:r>
      <w:proofErr w:type="gramStart"/>
      <w:r w:rsidRPr="0005009A">
        <w:rPr>
          <w:sz w:val="28"/>
          <w:szCs w:val="28"/>
        </w:rPr>
        <w:t>án</w:t>
      </w:r>
      <w:proofErr w:type="gramEnd"/>
      <w:r w:rsidRPr="0005009A">
        <w:rPr>
          <w:sz w:val="28"/>
          <w:szCs w:val="28"/>
        </w:rPr>
        <w:t xml:space="preserve"> “Đầu tư xây dựng Trung tâm Nghiên cứu phát triển và tương đương sinh học”.</w:t>
      </w:r>
    </w:p>
    <w:p w:rsidR="0005009A" w:rsidRPr="0005009A" w:rsidRDefault="0005009A" w:rsidP="0005009A">
      <w:pPr>
        <w:tabs>
          <w:tab w:val="left" w:pos="851"/>
        </w:tabs>
        <w:spacing w:before="120"/>
        <w:jc w:val="both"/>
        <w:rPr>
          <w:sz w:val="28"/>
          <w:szCs w:val="28"/>
        </w:rPr>
      </w:pPr>
      <w:r w:rsidRPr="0005009A">
        <w:rPr>
          <w:sz w:val="28"/>
          <w:szCs w:val="28"/>
        </w:rPr>
        <w:tab/>
        <w:t xml:space="preserve">6) Dự </w:t>
      </w:r>
      <w:proofErr w:type="gramStart"/>
      <w:r w:rsidRPr="0005009A">
        <w:rPr>
          <w:sz w:val="28"/>
          <w:szCs w:val="28"/>
        </w:rPr>
        <w:t>án</w:t>
      </w:r>
      <w:proofErr w:type="gramEnd"/>
      <w:r w:rsidRPr="0005009A">
        <w:rPr>
          <w:sz w:val="28"/>
          <w:szCs w:val="28"/>
        </w:rPr>
        <w:t xml:space="preserve"> “Hỗ trợ sản xuất nguyên liệu thuốc và các sản phẩm hỗ trợ sức khỏe”. </w:t>
      </w:r>
    </w:p>
    <w:p w:rsidR="00055B69" w:rsidRPr="003815DF" w:rsidRDefault="00055B69" w:rsidP="004F386F">
      <w:pPr>
        <w:pStyle w:val="Heading1"/>
        <w:rPr>
          <w:sz w:val="26"/>
          <w:szCs w:val="26"/>
          <w:lang w:val="de-DE"/>
        </w:rPr>
      </w:pPr>
      <w:r w:rsidRPr="003815DF">
        <w:rPr>
          <w:sz w:val="26"/>
          <w:szCs w:val="26"/>
          <w:lang w:val="de-DE"/>
        </w:rPr>
        <w:t>I</w:t>
      </w:r>
      <w:r w:rsidR="00B34A33" w:rsidRPr="003815DF">
        <w:rPr>
          <w:sz w:val="26"/>
          <w:szCs w:val="26"/>
          <w:lang w:val="de-DE"/>
        </w:rPr>
        <w:t>II</w:t>
      </w:r>
      <w:r w:rsidRPr="003815DF">
        <w:rPr>
          <w:sz w:val="26"/>
          <w:szCs w:val="26"/>
          <w:lang w:val="de-DE"/>
        </w:rPr>
        <w:t>. CÁC GIẢI PHÁP CHỦ YẾU</w:t>
      </w:r>
      <w:bookmarkEnd w:id="9"/>
      <w:r w:rsidRPr="003815DF">
        <w:rPr>
          <w:sz w:val="26"/>
          <w:szCs w:val="26"/>
          <w:lang w:val="de-DE"/>
        </w:rPr>
        <w:t xml:space="preserve"> </w:t>
      </w:r>
    </w:p>
    <w:p w:rsidR="0005009A" w:rsidRPr="0005009A" w:rsidRDefault="0005009A" w:rsidP="0005009A">
      <w:pPr>
        <w:pStyle w:val="Heading3"/>
        <w:ind w:firstLine="720"/>
        <w:rPr>
          <w:i w:val="0"/>
          <w:szCs w:val="28"/>
        </w:rPr>
      </w:pPr>
      <w:bookmarkStart w:id="12" w:name="_Toc164849658"/>
      <w:bookmarkStart w:id="13" w:name="_Toc47947700"/>
      <w:r w:rsidRPr="0005009A">
        <w:rPr>
          <w:i w:val="0"/>
          <w:szCs w:val="28"/>
        </w:rPr>
        <w:t>1. Hoàn thiện thể chế chính sách</w:t>
      </w:r>
      <w:bookmarkEnd w:id="12"/>
    </w:p>
    <w:p w:rsidR="0005009A" w:rsidRPr="0005009A" w:rsidRDefault="0005009A" w:rsidP="0005009A">
      <w:pPr>
        <w:pStyle w:val="normal-p"/>
        <w:spacing w:before="120"/>
        <w:ind w:firstLine="720"/>
        <w:jc w:val="both"/>
        <w:rPr>
          <w:sz w:val="28"/>
          <w:szCs w:val="28"/>
        </w:rPr>
      </w:pPr>
      <w:r w:rsidRPr="0005009A">
        <w:rPr>
          <w:sz w:val="28"/>
          <w:szCs w:val="28"/>
          <w:lang w:val="vi-VN"/>
        </w:rPr>
        <w:t>-</w:t>
      </w:r>
      <w:r w:rsidRPr="0005009A">
        <w:rPr>
          <w:sz w:val="28"/>
          <w:szCs w:val="28"/>
        </w:rPr>
        <w:t xml:space="preserve"> Hoàn thiện sửa đổi, bổ sung Luật Dược, Luật Hóa chất để trình Quốc hội ban hành, bao gồm sửa đổi, bổ sung các điều khoản cụ thể về ưu đãi, khuyến khích đầu tư sản xuất nguyên liệu làm thuốc và nguyên liệu đầu vào cho các sản phẩm thực phẩm bổ sung, thực phẩm chức năng, mỹ phẩm bằng các phương pháp tổng hợp và chiết xuất hóa học</w:t>
      </w:r>
      <w:r w:rsidRPr="0005009A">
        <w:rPr>
          <w:sz w:val="28"/>
          <w:szCs w:val="28"/>
          <w:lang w:val="vi-VN"/>
        </w:rPr>
        <w:t xml:space="preserve">. </w:t>
      </w:r>
      <w:r w:rsidRPr="0005009A">
        <w:rPr>
          <w:sz w:val="28"/>
          <w:szCs w:val="28"/>
        </w:rPr>
        <w:t>Bổ sung ưu đãi đặc biệt đối với ngành sản xuất hoạt chất và các nguyên liệu làm thuốc khác bằng phương pháp hóa học (tổng hợp hóa học từ các tiền chất và tách chiết từ dược liệu);</w:t>
      </w:r>
    </w:p>
    <w:p w:rsidR="0005009A" w:rsidRPr="0005009A" w:rsidRDefault="0005009A" w:rsidP="0005009A">
      <w:pPr>
        <w:pStyle w:val="normal-p"/>
        <w:spacing w:before="120"/>
        <w:ind w:firstLine="720"/>
        <w:jc w:val="both"/>
        <w:rPr>
          <w:sz w:val="28"/>
          <w:szCs w:val="28"/>
        </w:rPr>
      </w:pPr>
      <w:r w:rsidRPr="0005009A">
        <w:rPr>
          <w:sz w:val="28"/>
          <w:szCs w:val="28"/>
        </w:rPr>
        <w:t xml:space="preserve">- Sửa đổi, bổ sung Luật Đầu tư số 61/2020/QH14 trong đó quy định quy mô dự </w:t>
      </w:r>
      <w:proofErr w:type="gramStart"/>
      <w:r w:rsidRPr="0005009A">
        <w:rPr>
          <w:sz w:val="28"/>
          <w:szCs w:val="28"/>
        </w:rPr>
        <w:t>án</w:t>
      </w:r>
      <w:proofErr w:type="gramEnd"/>
      <w:r w:rsidRPr="0005009A">
        <w:rPr>
          <w:sz w:val="28"/>
          <w:szCs w:val="28"/>
        </w:rPr>
        <w:t xml:space="preserve"> đầu tư được ưu đãi phù hợp với tình hình thực tế trong ngành sản xuất dược phẩm, hóa dược Việt Nam. Sửa đổi quy định về ngành nghề đặc biệt ưu đãi đầu tư quy định tại Nghị định 31/2020/NĐ-CP quy định chi tiết và hướng dẫn thi hành một số điều của Luật Đầu tư theo hướng: Sản xuất nguyên liệu làm thuốc, bao gồm nguyên liệu sản xuất theo phương pháp tổng hợp hóa học và tổng hợp sinh học, là ngành nghề đặc biệt ưu đãi đầu tư;</w:t>
      </w:r>
    </w:p>
    <w:p w:rsidR="0005009A" w:rsidRPr="0005009A" w:rsidRDefault="0005009A" w:rsidP="0005009A">
      <w:pPr>
        <w:pStyle w:val="normal-p"/>
        <w:spacing w:before="120"/>
        <w:ind w:firstLine="720"/>
        <w:jc w:val="both"/>
        <w:rPr>
          <w:sz w:val="28"/>
          <w:szCs w:val="28"/>
        </w:rPr>
      </w:pPr>
      <w:r w:rsidRPr="0005009A">
        <w:rPr>
          <w:sz w:val="28"/>
          <w:szCs w:val="28"/>
        </w:rPr>
        <w:t>- Sửa đổi, bổ sung các quy định cụ thể trong các luật thuế có liên quan về các cơ chế ưu đãi đối với sản xuất nguyên liệu hóa dược và nguyên liệu làm thực phẩm bổ sung, thực phẩm chức năng, mỹ phẩm từ nguồn dược liệu trong nước phù hợp với cơ chế đặc biệt ưu đãi đầu tư cho các ngành sản xuất này;</w:t>
      </w:r>
    </w:p>
    <w:p w:rsidR="0005009A" w:rsidRPr="0005009A" w:rsidRDefault="0005009A" w:rsidP="0005009A">
      <w:pPr>
        <w:pStyle w:val="normal-p"/>
        <w:spacing w:before="120"/>
        <w:ind w:firstLine="720"/>
        <w:jc w:val="both"/>
        <w:rPr>
          <w:sz w:val="28"/>
          <w:szCs w:val="28"/>
        </w:rPr>
      </w:pPr>
      <w:r w:rsidRPr="0005009A">
        <w:rPr>
          <w:sz w:val="28"/>
          <w:szCs w:val="28"/>
        </w:rPr>
        <w:t>- Đơn giản hóa thủ tục chứng nhận và hưởng ưu đãi đầu tư cho các doanh nghiệp trong nước và doanh nghiệp có vốn đầu tư nước ngoài;</w:t>
      </w:r>
    </w:p>
    <w:p w:rsidR="0005009A" w:rsidRPr="0005009A" w:rsidRDefault="0005009A" w:rsidP="0005009A">
      <w:pPr>
        <w:pStyle w:val="normal-p"/>
        <w:spacing w:before="120"/>
        <w:ind w:firstLine="720"/>
        <w:jc w:val="both"/>
        <w:rPr>
          <w:sz w:val="28"/>
          <w:szCs w:val="28"/>
        </w:rPr>
      </w:pPr>
      <w:r w:rsidRPr="0005009A">
        <w:rPr>
          <w:sz w:val="28"/>
          <w:szCs w:val="28"/>
          <w:lang w:val="vi-VN"/>
        </w:rPr>
        <w:t xml:space="preserve">- Bổ sung các nhóm sản phẩm hoá dược từ nguồn </w:t>
      </w:r>
      <w:r w:rsidRPr="0005009A">
        <w:rPr>
          <w:sz w:val="28"/>
          <w:szCs w:val="28"/>
        </w:rPr>
        <w:t xml:space="preserve">vật liệu hóa học, </w:t>
      </w:r>
      <w:r w:rsidRPr="0005009A">
        <w:rPr>
          <w:sz w:val="28"/>
          <w:szCs w:val="28"/>
          <w:lang w:val="vi-VN"/>
        </w:rPr>
        <w:t>sinh học và dược liệu vào danh mục các sản phẩm công nghệ cao khuyến khích</w:t>
      </w:r>
      <w:r w:rsidRPr="0005009A">
        <w:rPr>
          <w:sz w:val="28"/>
          <w:szCs w:val="28"/>
        </w:rPr>
        <w:t xml:space="preserve"> đầu tư</w:t>
      </w:r>
      <w:r w:rsidRPr="0005009A">
        <w:rPr>
          <w:sz w:val="28"/>
          <w:szCs w:val="28"/>
          <w:lang w:val="vi-VN"/>
        </w:rPr>
        <w:t xml:space="preserve"> phát triển</w:t>
      </w:r>
      <w:r w:rsidRPr="0005009A">
        <w:rPr>
          <w:sz w:val="28"/>
          <w:szCs w:val="28"/>
        </w:rPr>
        <w:t>;</w:t>
      </w:r>
    </w:p>
    <w:p w:rsidR="007511F1" w:rsidRPr="007511F1" w:rsidRDefault="007511F1" w:rsidP="007511F1">
      <w:pPr>
        <w:pBdr>
          <w:top w:val="nil"/>
          <w:left w:val="nil"/>
          <w:bottom w:val="nil"/>
          <w:right w:val="nil"/>
          <w:between w:val="nil"/>
        </w:pBdr>
        <w:spacing w:before="120"/>
        <w:ind w:firstLine="720"/>
        <w:jc w:val="both"/>
        <w:rPr>
          <w:sz w:val="28"/>
          <w:szCs w:val="28"/>
        </w:rPr>
      </w:pPr>
      <w:r w:rsidRPr="007511F1">
        <w:rPr>
          <w:sz w:val="28"/>
          <w:szCs w:val="28"/>
        </w:rPr>
        <w:lastRenderedPageBreak/>
        <w:t>- Xây dựng hàng rào chính sách nhập khẩu hợp lý như áp dụng các tiêu chuẩn kỹ thuật về chất lượng đối với sản phẩm nhập khẩu, các loại thuế nhập khẩu, kiện chống bán phá giá, …, không trái với các Hiệp định thương mại</w:t>
      </w:r>
      <w:r w:rsidRPr="007511F1">
        <w:rPr>
          <w:sz w:val="28"/>
          <w:szCs w:val="28"/>
          <w:lang w:val="vi-VN"/>
        </w:rPr>
        <w:t xml:space="preserve"> </w:t>
      </w:r>
      <w:r w:rsidRPr="007511F1">
        <w:rPr>
          <w:sz w:val="28"/>
          <w:szCs w:val="28"/>
        </w:rPr>
        <w:t xml:space="preserve">Việt Nam đã tham gia. </w:t>
      </w:r>
      <w:proofErr w:type="gramStart"/>
      <w:r w:rsidRPr="007511F1">
        <w:rPr>
          <w:sz w:val="28"/>
          <w:szCs w:val="28"/>
        </w:rPr>
        <w:t>Xây dựng các chính sách phù hợp nhằm hỗ trợ sản xuất nguyên liệu hóa dược từ đó thúc đẩy công nghiệp hóa dược Việt Nam phát triển đáp ứng nhu cầu trong nước và xuất khẩu.</w:t>
      </w:r>
      <w:proofErr w:type="gramEnd"/>
      <w:r w:rsidRPr="007511F1">
        <w:rPr>
          <w:sz w:val="28"/>
          <w:szCs w:val="28"/>
        </w:rPr>
        <w:t xml:space="preserve"> </w:t>
      </w:r>
      <w:r w:rsidRPr="007511F1">
        <w:rPr>
          <w:sz w:val="28"/>
          <w:szCs w:val="28"/>
          <w:lang w:val="vi-VN"/>
        </w:rPr>
        <w:t xml:space="preserve">Hạn chế nhập khẩu các mặt hàng nguyên liệu hóa dược mà doanh nghiệp Việt </w:t>
      </w:r>
      <w:r w:rsidRPr="007511F1">
        <w:rPr>
          <w:sz w:val="28"/>
          <w:szCs w:val="28"/>
        </w:rPr>
        <w:t>N</w:t>
      </w:r>
      <w:r w:rsidRPr="007511F1">
        <w:rPr>
          <w:sz w:val="28"/>
          <w:szCs w:val="28"/>
          <w:lang w:val="vi-VN"/>
        </w:rPr>
        <w:t xml:space="preserve">am đã sản xuất </w:t>
      </w:r>
      <w:r w:rsidRPr="007511F1">
        <w:rPr>
          <w:sz w:val="28"/>
          <w:szCs w:val="28"/>
        </w:rPr>
        <w:t>bằng các rào cản kỹ thuật hoặc chính sách thuế hợp lý</w:t>
      </w:r>
      <w:r w:rsidRPr="007511F1">
        <w:rPr>
          <w:sz w:val="28"/>
          <w:szCs w:val="28"/>
          <w:lang w:val="vi-VN"/>
        </w:rPr>
        <w:t>.</w:t>
      </w:r>
    </w:p>
    <w:p w:rsidR="0005009A" w:rsidRPr="0005009A" w:rsidRDefault="0005009A" w:rsidP="0005009A">
      <w:pPr>
        <w:pStyle w:val="Heading3"/>
        <w:ind w:firstLine="720"/>
        <w:rPr>
          <w:i w:val="0"/>
          <w:szCs w:val="28"/>
        </w:rPr>
      </w:pPr>
      <w:bookmarkStart w:id="14" w:name="_Toc164849659"/>
      <w:r w:rsidRPr="0005009A">
        <w:rPr>
          <w:i w:val="0"/>
          <w:szCs w:val="28"/>
        </w:rPr>
        <w:t>2. Giải pháp về quy hoạch</w:t>
      </w:r>
      <w:bookmarkEnd w:id="14"/>
    </w:p>
    <w:p w:rsidR="0005009A" w:rsidRPr="0005009A" w:rsidRDefault="0005009A" w:rsidP="0005009A">
      <w:pPr>
        <w:spacing w:before="120" w:after="120"/>
        <w:ind w:firstLine="720"/>
        <w:jc w:val="both"/>
        <w:rPr>
          <w:rFonts w:eastAsiaTheme="minorEastAsia"/>
          <w:sz w:val="28"/>
          <w:szCs w:val="28"/>
          <w:lang w:eastAsia="ja-JP"/>
        </w:rPr>
      </w:pPr>
      <w:r w:rsidRPr="0005009A">
        <w:rPr>
          <w:rFonts w:eastAsiaTheme="minorEastAsia"/>
          <w:sz w:val="28"/>
          <w:szCs w:val="28"/>
          <w:lang w:eastAsia="ja-JP"/>
        </w:rPr>
        <w:t xml:space="preserve">- Quy hoạch phát triển dược liệu: Mặc dù trong Phụ lục I “Danh mục các Quy hoạch ngành quốc gia” và Phụ lục II “Danh mục các Quy hoạch có tính chất kỹ thuật, chuyên ngành” ban hành kèm theo Luật Quy hoạch số 21/2017/QH11 không nêu cụ thể về quy hoạch phát triển dược liệu. </w:t>
      </w:r>
      <w:proofErr w:type="gramStart"/>
      <w:r w:rsidRPr="0005009A">
        <w:rPr>
          <w:rFonts w:eastAsiaTheme="minorEastAsia"/>
          <w:sz w:val="28"/>
          <w:szCs w:val="28"/>
          <w:lang w:eastAsia="ja-JP"/>
        </w:rPr>
        <w:t>Tuy nhiên, do vai trò vô cùng quan trọng của đầu tư phát triển vùng dược liệu trong chương trình phát triển công nghiệp dược và công nghiệp hóa dược nên Quy hoạch vùng dược liệu cần được lồng ghép vào các Quy hoạch</w:t>
      </w:r>
      <w:r w:rsidR="00517924">
        <w:rPr>
          <w:rFonts w:eastAsiaTheme="minorEastAsia"/>
          <w:sz w:val="28"/>
          <w:szCs w:val="28"/>
          <w:lang w:eastAsia="ja-JP"/>
        </w:rPr>
        <w:t xml:space="preserve"> có liên quan khác</w:t>
      </w:r>
      <w:r w:rsidRPr="0005009A">
        <w:rPr>
          <w:rFonts w:eastAsiaTheme="minorEastAsia"/>
          <w:sz w:val="28"/>
          <w:szCs w:val="28"/>
          <w:lang w:eastAsia="ja-JP"/>
        </w:rPr>
        <w:t>.</w:t>
      </w:r>
      <w:proofErr w:type="gramEnd"/>
      <w:r w:rsidRPr="0005009A">
        <w:rPr>
          <w:rFonts w:eastAsiaTheme="minorEastAsia"/>
          <w:sz w:val="28"/>
          <w:szCs w:val="28"/>
          <w:lang w:eastAsia="ja-JP"/>
        </w:rPr>
        <w:t xml:space="preserve"> </w:t>
      </w:r>
    </w:p>
    <w:p w:rsidR="0005009A" w:rsidRPr="0005009A" w:rsidRDefault="0005009A" w:rsidP="0005009A">
      <w:pPr>
        <w:spacing w:before="120" w:after="120"/>
        <w:ind w:firstLine="720"/>
        <w:jc w:val="both"/>
        <w:rPr>
          <w:sz w:val="28"/>
          <w:szCs w:val="28"/>
        </w:rPr>
      </w:pPr>
      <w:r w:rsidRPr="0005009A">
        <w:rPr>
          <w:rFonts w:eastAsiaTheme="minorEastAsia"/>
          <w:sz w:val="28"/>
          <w:szCs w:val="28"/>
          <w:lang w:eastAsia="ja-JP"/>
        </w:rPr>
        <w:t xml:space="preserve">- Quy hoạch phát triển công nghiệp hóa dược: Quy hoạch phát triển các khu công nghiệp hóa dược gần các vùng dược liệu lớn, dự kiến tại miền Bắc và miền Trung. </w:t>
      </w:r>
      <w:proofErr w:type="gramStart"/>
      <w:r w:rsidRPr="0005009A">
        <w:rPr>
          <w:rFonts w:eastAsiaTheme="minorEastAsia"/>
          <w:sz w:val="28"/>
          <w:szCs w:val="28"/>
          <w:lang w:eastAsia="ja-JP"/>
        </w:rPr>
        <w:t>Các khu công nghiệp hóa dược có thể tích hợp với các khu công nghiệp dược, dược liệu.</w:t>
      </w:r>
      <w:proofErr w:type="gramEnd"/>
    </w:p>
    <w:p w:rsidR="0005009A" w:rsidRPr="0005009A" w:rsidRDefault="0005009A" w:rsidP="0005009A">
      <w:pPr>
        <w:pStyle w:val="Heading3"/>
        <w:ind w:firstLine="720"/>
        <w:rPr>
          <w:i w:val="0"/>
          <w:szCs w:val="28"/>
        </w:rPr>
      </w:pPr>
      <w:bookmarkStart w:id="15" w:name="_Toc164849660"/>
      <w:r w:rsidRPr="0005009A">
        <w:rPr>
          <w:i w:val="0"/>
          <w:szCs w:val="28"/>
        </w:rPr>
        <w:t>3. Giải pháp về tài chính và hỗ trợ đầu tư</w:t>
      </w:r>
      <w:bookmarkEnd w:id="15"/>
    </w:p>
    <w:p w:rsidR="0005009A" w:rsidRPr="0005009A" w:rsidRDefault="0005009A" w:rsidP="0005009A">
      <w:pPr>
        <w:pStyle w:val="normal-p"/>
        <w:spacing w:before="120"/>
        <w:ind w:firstLine="720"/>
        <w:jc w:val="both"/>
        <w:rPr>
          <w:sz w:val="28"/>
          <w:szCs w:val="28"/>
        </w:rPr>
      </w:pPr>
      <w:r w:rsidRPr="0005009A">
        <w:rPr>
          <w:sz w:val="28"/>
          <w:szCs w:val="28"/>
          <w:lang w:val="vi-VN"/>
        </w:rPr>
        <w:t>- Sử dụng nguồn lực xã hội hóa,</w:t>
      </w:r>
      <w:r w:rsidRPr="0005009A">
        <w:rPr>
          <w:sz w:val="28"/>
          <w:szCs w:val="28"/>
        </w:rPr>
        <w:t xml:space="preserve"> trong đó chủ yếu là nguồn vốn của</w:t>
      </w:r>
      <w:r w:rsidRPr="0005009A">
        <w:rPr>
          <w:sz w:val="28"/>
          <w:szCs w:val="28"/>
          <w:lang w:val="vi-VN"/>
        </w:rPr>
        <w:t xml:space="preserve"> doanh nghiệp để chủ động</w:t>
      </w:r>
      <w:r w:rsidRPr="0005009A">
        <w:rPr>
          <w:sz w:val="28"/>
          <w:szCs w:val="28"/>
        </w:rPr>
        <w:t xml:space="preserve"> phát triển</w:t>
      </w:r>
      <w:r w:rsidRPr="0005009A">
        <w:rPr>
          <w:sz w:val="28"/>
          <w:szCs w:val="28"/>
          <w:lang w:val="vi-VN"/>
        </w:rPr>
        <w:t xml:space="preserve"> sản xuất và cung cấp nguyên liệu hoá dược</w:t>
      </w:r>
      <w:r w:rsidRPr="0005009A">
        <w:rPr>
          <w:sz w:val="28"/>
          <w:szCs w:val="28"/>
        </w:rPr>
        <w:t>, thực phẩm bổ sung và thực phẩm chức năng</w:t>
      </w:r>
      <w:r w:rsidRPr="0005009A">
        <w:rPr>
          <w:sz w:val="28"/>
          <w:szCs w:val="28"/>
          <w:lang w:val="vi-VN"/>
        </w:rPr>
        <w:t xml:space="preserve"> </w:t>
      </w:r>
      <w:r w:rsidRPr="0005009A">
        <w:rPr>
          <w:sz w:val="28"/>
          <w:szCs w:val="28"/>
        </w:rPr>
        <w:t xml:space="preserve">cho </w:t>
      </w:r>
      <w:r w:rsidRPr="0005009A">
        <w:rPr>
          <w:sz w:val="28"/>
          <w:szCs w:val="28"/>
          <w:lang w:val="vi-VN"/>
        </w:rPr>
        <w:t xml:space="preserve">ngành công nghiệp dược Việt Nam. </w:t>
      </w:r>
    </w:p>
    <w:p w:rsidR="0005009A" w:rsidRPr="0005009A" w:rsidRDefault="0005009A" w:rsidP="0005009A">
      <w:pPr>
        <w:pStyle w:val="normal-p"/>
        <w:spacing w:before="120"/>
        <w:ind w:firstLine="720"/>
        <w:jc w:val="both"/>
        <w:rPr>
          <w:sz w:val="28"/>
          <w:szCs w:val="28"/>
          <w:lang w:val="vi-VN"/>
        </w:rPr>
      </w:pPr>
      <w:r w:rsidRPr="0005009A">
        <w:rPr>
          <w:sz w:val="28"/>
          <w:szCs w:val="28"/>
          <w:lang w:val="vi-VN"/>
        </w:rPr>
        <w:t xml:space="preserve">- </w:t>
      </w:r>
      <w:r w:rsidRPr="0005009A">
        <w:rPr>
          <w:sz w:val="28"/>
          <w:szCs w:val="28"/>
        </w:rPr>
        <w:t xml:space="preserve">Thu hút và </w:t>
      </w:r>
      <w:r w:rsidRPr="0005009A">
        <w:rPr>
          <w:sz w:val="28"/>
          <w:szCs w:val="28"/>
          <w:lang w:val="vi-VN"/>
        </w:rPr>
        <w:t xml:space="preserve">sử dụng hiệu quả các nguồn </w:t>
      </w:r>
      <w:r w:rsidRPr="0005009A">
        <w:rPr>
          <w:sz w:val="28"/>
          <w:szCs w:val="28"/>
        </w:rPr>
        <w:t>vốn</w:t>
      </w:r>
      <w:r w:rsidRPr="0005009A">
        <w:rPr>
          <w:sz w:val="28"/>
          <w:szCs w:val="28"/>
          <w:lang w:val="vi-VN"/>
        </w:rPr>
        <w:t>: Nguồn ngân sách nhà nước cấp (chi đầu tư phát triển, chi thường xuyên) theo phân cấp ngân sách nhà nước hiện hành</w:t>
      </w:r>
      <w:r w:rsidRPr="0005009A">
        <w:rPr>
          <w:sz w:val="28"/>
          <w:szCs w:val="28"/>
        </w:rPr>
        <w:t>;</w:t>
      </w:r>
      <w:r w:rsidRPr="0005009A">
        <w:rPr>
          <w:sz w:val="28"/>
          <w:szCs w:val="28"/>
          <w:lang w:val="vi-VN"/>
        </w:rPr>
        <w:t xml:space="preserve"> Kinh phí lồng ghép trong các Chương trình mục tiêu quốc gia và các chương trình, dự án đầu tư công giai đoạn 202</w:t>
      </w:r>
      <w:r w:rsidRPr="0005009A">
        <w:rPr>
          <w:sz w:val="28"/>
          <w:szCs w:val="28"/>
        </w:rPr>
        <w:t>5</w:t>
      </w:r>
      <w:r w:rsidRPr="0005009A">
        <w:rPr>
          <w:sz w:val="28"/>
          <w:szCs w:val="28"/>
          <w:lang w:val="vi-VN"/>
        </w:rPr>
        <w:t xml:space="preserve"> – 2030</w:t>
      </w:r>
      <w:r w:rsidRPr="0005009A">
        <w:rPr>
          <w:sz w:val="28"/>
          <w:szCs w:val="28"/>
        </w:rPr>
        <w:t>;</w:t>
      </w:r>
      <w:r w:rsidRPr="0005009A">
        <w:rPr>
          <w:sz w:val="28"/>
          <w:szCs w:val="28"/>
          <w:lang w:val="vi-VN"/>
        </w:rPr>
        <w:t xml:space="preserve"> Kinh phí vận động, huy động từ các nhà tài trợ nước ngoài, WHO, các tổ chức quốc tế, các doanh nghiệp, tổ chức cá nhân trong, ngoài nước, nguồn vốn ODA và kinh phí hợp pháp khác</w:t>
      </w:r>
      <w:r w:rsidRPr="0005009A">
        <w:rPr>
          <w:sz w:val="28"/>
          <w:szCs w:val="28"/>
        </w:rPr>
        <w:t xml:space="preserve">; </w:t>
      </w:r>
      <w:r w:rsidRPr="0005009A">
        <w:rPr>
          <w:sz w:val="28"/>
          <w:szCs w:val="28"/>
          <w:lang w:val="vi-VN"/>
        </w:rPr>
        <w:t xml:space="preserve">Nguồn tài chính khác theo quy định của pháp luật. </w:t>
      </w:r>
    </w:p>
    <w:p w:rsidR="0005009A" w:rsidRPr="0005009A" w:rsidRDefault="0005009A" w:rsidP="0005009A">
      <w:pPr>
        <w:pStyle w:val="normal-p"/>
        <w:spacing w:before="120"/>
        <w:ind w:firstLine="720"/>
        <w:jc w:val="both"/>
        <w:rPr>
          <w:sz w:val="28"/>
          <w:szCs w:val="28"/>
        </w:rPr>
      </w:pPr>
      <w:r w:rsidRPr="0005009A">
        <w:rPr>
          <w:sz w:val="28"/>
          <w:szCs w:val="28"/>
          <w:lang w:val="vi-VN"/>
        </w:rPr>
        <w:t xml:space="preserve">- Tăng cường và đa dạng hoá các nguồn vốn đầu tư để nâng cấp, hiện đại hoá cơ sở vật chất kỹ thuật của các viện nghiên cứu, trường đại học, các doanh nghiệp. Xây dựng và đưa vào hoạt động có hiệu quả </w:t>
      </w:r>
      <w:r w:rsidRPr="0005009A">
        <w:rPr>
          <w:sz w:val="28"/>
          <w:szCs w:val="28"/>
        </w:rPr>
        <w:t>Trung tâm nghiên cứu, hỗ trợ đầu tư và chuyển giao công nghệ</w:t>
      </w:r>
      <w:r w:rsidRPr="0005009A">
        <w:rPr>
          <w:sz w:val="28"/>
          <w:szCs w:val="28"/>
          <w:lang w:val="vi-VN"/>
        </w:rPr>
        <w:t xml:space="preserve"> và các phòng thí nghiệm của các viện, trường, công ty</w:t>
      </w:r>
      <w:r w:rsidRPr="0005009A">
        <w:rPr>
          <w:sz w:val="28"/>
          <w:szCs w:val="28"/>
        </w:rPr>
        <w:t>.</w:t>
      </w:r>
    </w:p>
    <w:p w:rsidR="0005009A" w:rsidRPr="0005009A" w:rsidRDefault="0005009A" w:rsidP="0005009A">
      <w:pPr>
        <w:pBdr>
          <w:top w:val="nil"/>
          <w:left w:val="nil"/>
          <w:bottom w:val="nil"/>
          <w:right w:val="nil"/>
          <w:between w:val="nil"/>
        </w:pBdr>
        <w:spacing w:before="120"/>
        <w:ind w:firstLine="720"/>
        <w:jc w:val="both"/>
        <w:rPr>
          <w:sz w:val="28"/>
          <w:szCs w:val="28"/>
        </w:rPr>
      </w:pPr>
      <w:r w:rsidRPr="0005009A">
        <w:rPr>
          <w:sz w:val="28"/>
          <w:szCs w:val="28"/>
        </w:rPr>
        <w:t>- Tăng cường nguồn vốn cho đầu tư hạ tầng thiết yếu cho các khu công nghiệp sản xuất nguyên liệu làm thuốc và các sản phẩm hóa dược khác.</w:t>
      </w:r>
    </w:p>
    <w:p w:rsidR="0005009A" w:rsidRPr="0005009A" w:rsidRDefault="0005009A" w:rsidP="0005009A">
      <w:pPr>
        <w:pStyle w:val="Heading3"/>
        <w:ind w:firstLine="720"/>
        <w:rPr>
          <w:i w:val="0"/>
          <w:szCs w:val="28"/>
        </w:rPr>
      </w:pPr>
      <w:bookmarkStart w:id="16" w:name="_Toc164849661"/>
      <w:r w:rsidRPr="0005009A">
        <w:rPr>
          <w:i w:val="0"/>
          <w:szCs w:val="28"/>
        </w:rPr>
        <w:lastRenderedPageBreak/>
        <w:t>4. Giải pháp về khoa học và công nghệ</w:t>
      </w:r>
      <w:bookmarkEnd w:id="16"/>
    </w:p>
    <w:p w:rsidR="0005009A" w:rsidRPr="0005009A" w:rsidRDefault="0005009A" w:rsidP="0005009A">
      <w:pPr>
        <w:pStyle w:val="normal-p"/>
        <w:spacing w:before="120"/>
        <w:ind w:firstLine="720"/>
        <w:jc w:val="both"/>
        <w:rPr>
          <w:sz w:val="28"/>
          <w:szCs w:val="28"/>
        </w:rPr>
      </w:pPr>
      <w:r w:rsidRPr="0005009A">
        <w:rPr>
          <w:sz w:val="28"/>
          <w:szCs w:val="28"/>
        </w:rPr>
        <w:t>- Hỗ trợ tối đa từ các quỹ: Khoa học và công nghệ, Công nghệ cao, Đầu tư mạo hiểm, chuyển giao công nghệ cho việc nghiên cứu và chuyển giao khoa học công nghệ trong lĩnh vực hóa dược phục vụ phát triển công nghiệp hóa dược.</w:t>
      </w:r>
    </w:p>
    <w:p w:rsidR="002417F8" w:rsidRPr="007133AC" w:rsidRDefault="002417F8" w:rsidP="002417F8">
      <w:pPr>
        <w:pStyle w:val="normal-p"/>
        <w:spacing w:before="120"/>
        <w:ind w:firstLine="720"/>
        <w:jc w:val="both"/>
        <w:rPr>
          <w:sz w:val="28"/>
          <w:szCs w:val="28"/>
          <w:lang w:val="vi-VN"/>
        </w:rPr>
      </w:pPr>
      <w:r w:rsidRPr="007133AC">
        <w:rPr>
          <w:sz w:val="28"/>
          <w:szCs w:val="28"/>
          <w:lang w:val="de-DE"/>
        </w:rPr>
        <w:t xml:space="preserve">- </w:t>
      </w:r>
      <w:r>
        <w:rPr>
          <w:sz w:val="28"/>
          <w:szCs w:val="28"/>
          <w:lang w:val="de-DE"/>
        </w:rPr>
        <w:t xml:space="preserve">Cập nhật thông tin khoa học công nghệ tiên tiến trên thế giới, </w:t>
      </w:r>
      <w:r>
        <w:rPr>
          <w:sz w:val="28"/>
          <w:szCs w:val="28"/>
        </w:rPr>
        <w:t>ư</w:t>
      </w:r>
      <w:r w:rsidRPr="007133AC">
        <w:rPr>
          <w:sz w:val="28"/>
          <w:szCs w:val="28"/>
          <w:lang w:val="vi-VN"/>
        </w:rPr>
        <w:t xml:space="preserve">ng dụng </w:t>
      </w:r>
      <w:r w:rsidRPr="007133AC">
        <w:rPr>
          <w:sz w:val="28"/>
          <w:szCs w:val="28"/>
        </w:rPr>
        <w:t>kịp thời</w:t>
      </w:r>
      <w:r w:rsidRPr="007133AC">
        <w:rPr>
          <w:sz w:val="28"/>
          <w:szCs w:val="28"/>
          <w:lang w:val="vi-VN"/>
        </w:rPr>
        <w:t xml:space="preserve"> các kết quả nghiên cứu khoa học, chủ động chuyển giao các công nghệ, tiến bộ kỹ thuật, sản phẩm nguyên liệu hóa dược và dây chuyền thiết bị mới, tiên tiến </w:t>
      </w:r>
      <w:r w:rsidRPr="007133AC">
        <w:rPr>
          <w:b/>
          <w:sz w:val="28"/>
          <w:szCs w:val="28"/>
          <w:lang w:val="de-DE"/>
        </w:rPr>
        <w:t xml:space="preserve"> </w:t>
      </w:r>
      <w:r w:rsidRPr="007133AC">
        <w:rPr>
          <w:sz w:val="28"/>
          <w:szCs w:val="28"/>
          <w:lang w:val="vi-VN"/>
        </w:rPr>
        <w:t>vào sản xuất</w:t>
      </w:r>
      <w:r w:rsidRPr="007133AC">
        <w:rPr>
          <w:sz w:val="28"/>
          <w:szCs w:val="28"/>
        </w:rPr>
        <w:t xml:space="preserve"> sản phẩm ở quy mô công nghiệp</w:t>
      </w:r>
      <w:r w:rsidRPr="007133AC">
        <w:rPr>
          <w:sz w:val="28"/>
          <w:szCs w:val="28"/>
          <w:lang w:val="vi-VN"/>
        </w:rPr>
        <w:t>. Hoàn thiện và ứng dụng các kết quả nghiên cứu chiết suất sản phẩm hóa dược từ dược liệu, sinh vật biển vào thực tế sản xuất, đặc biệt là các nguồn dược liệu, sinh vật biển quý hiếm, hàm lượng hoạt chất cao.</w:t>
      </w:r>
    </w:p>
    <w:p w:rsidR="0005009A" w:rsidRPr="0005009A" w:rsidRDefault="0005009A" w:rsidP="0005009A">
      <w:pPr>
        <w:pStyle w:val="normal-p"/>
        <w:spacing w:before="120"/>
        <w:ind w:firstLine="720"/>
        <w:jc w:val="both"/>
        <w:rPr>
          <w:sz w:val="28"/>
          <w:szCs w:val="28"/>
          <w:lang w:val="vi-VN"/>
        </w:rPr>
      </w:pPr>
      <w:r w:rsidRPr="0005009A">
        <w:rPr>
          <w:sz w:val="28"/>
          <w:szCs w:val="28"/>
          <w:lang w:val="de-DE"/>
        </w:rPr>
        <w:t>- Điều phối hoạt động giữa các tổ chức nghiên cứu khoa học trong và ngoài nước với các doanh nghiệp trong nước</w:t>
      </w:r>
      <w:r w:rsidRPr="0005009A">
        <w:rPr>
          <w:sz w:val="28"/>
          <w:szCs w:val="28"/>
          <w:lang w:val="vi-VN"/>
        </w:rPr>
        <w:t xml:space="preserve"> nhằm cải tiến công nghệ và thiết bị tại các nhà máy có trình độ công nghệ và sản xuất còn lạc hậu</w:t>
      </w:r>
      <w:r w:rsidRPr="0005009A">
        <w:rPr>
          <w:sz w:val="28"/>
          <w:szCs w:val="28"/>
        </w:rPr>
        <w:t>, nhất là tại các nhà máy hóa dược</w:t>
      </w:r>
      <w:r w:rsidRPr="0005009A">
        <w:rPr>
          <w:sz w:val="28"/>
          <w:szCs w:val="28"/>
          <w:lang w:val="vi-VN"/>
        </w:rPr>
        <w:t xml:space="preserve">, nhằm tăng hiệu quả sản xuất, nâng cao chất lượng sản phẩm, giảm </w:t>
      </w:r>
      <w:r w:rsidRPr="0005009A">
        <w:rPr>
          <w:sz w:val="28"/>
          <w:szCs w:val="28"/>
        </w:rPr>
        <w:t xml:space="preserve">thiểu </w:t>
      </w:r>
      <w:r w:rsidRPr="0005009A">
        <w:rPr>
          <w:sz w:val="28"/>
          <w:szCs w:val="28"/>
          <w:lang w:val="vi-VN"/>
        </w:rPr>
        <w:t xml:space="preserve">ô nhiễm môi trường. </w:t>
      </w:r>
    </w:p>
    <w:p w:rsidR="0005009A" w:rsidRPr="0005009A" w:rsidRDefault="0005009A" w:rsidP="0005009A">
      <w:pPr>
        <w:pStyle w:val="normal-p"/>
        <w:spacing w:before="120"/>
        <w:ind w:firstLine="720"/>
        <w:jc w:val="both"/>
        <w:rPr>
          <w:sz w:val="28"/>
          <w:szCs w:val="28"/>
          <w:lang w:val="vi-VN"/>
        </w:rPr>
      </w:pPr>
      <w:r w:rsidRPr="0005009A">
        <w:rPr>
          <w:sz w:val="28"/>
          <w:szCs w:val="28"/>
          <w:lang w:val="vi-VN"/>
        </w:rPr>
        <w:t xml:space="preserve">- Đẩy mạnh công tác tìm kiếm, tiếp nhận, chuyển giao công nghệ hiện đại trong lĩnh vực sản xuất nguyên liệu </w:t>
      </w:r>
      <w:r w:rsidRPr="0005009A">
        <w:rPr>
          <w:sz w:val="28"/>
          <w:szCs w:val="28"/>
        </w:rPr>
        <w:t xml:space="preserve">làm </w:t>
      </w:r>
      <w:r w:rsidRPr="0005009A">
        <w:rPr>
          <w:sz w:val="28"/>
          <w:szCs w:val="28"/>
          <w:lang w:val="vi-VN"/>
        </w:rPr>
        <w:t xml:space="preserve">thuốc và các sản phẩm hỗ trợ. </w:t>
      </w:r>
    </w:p>
    <w:p w:rsidR="0005009A" w:rsidRPr="0005009A" w:rsidRDefault="0005009A" w:rsidP="0005009A">
      <w:pPr>
        <w:pBdr>
          <w:top w:val="nil"/>
          <w:left w:val="nil"/>
          <w:bottom w:val="nil"/>
          <w:right w:val="nil"/>
          <w:between w:val="nil"/>
        </w:pBdr>
        <w:spacing w:before="120"/>
        <w:ind w:firstLine="720"/>
        <w:jc w:val="both"/>
        <w:rPr>
          <w:sz w:val="28"/>
          <w:szCs w:val="28"/>
        </w:rPr>
      </w:pPr>
      <w:r w:rsidRPr="0005009A">
        <w:rPr>
          <w:sz w:val="28"/>
          <w:szCs w:val="28"/>
          <w:lang w:val="vi-VN"/>
        </w:rPr>
        <w:t>- Hoàn thiện và nâng cao năng lực của các tổ chức, phòng thí nghiệm về kiểm định chất lượng các sản phẩm thuốc, nguyên liệu sản xuất thuốc, dược liệu.</w:t>
      </w:r>
    </w:p>
    <w:p w:rsidR="0005009A" w:rsidRPr="0005009A" w:rsidRDefault="0005009A" w:rsidP="0005009A">
      <w:pPr>
        <w:pStyle w:val="Heading3"/>
        <w:ind w:firstLine="720"/>
        <w:rPr>
          <w:i w:val="0"/>
          <w:szCs w:val="28"/>
        </w:rPr>
      </w:pPr>
      <w:bookmarkStart w:id="17" w:name="_Toc164849662"/>
      <w:r w:rsidRPr="0005009A">
        <w:rPr>
          <w:i w:val="0"/>
          <w:szCs w:val="28"/>
        </w:rPr>
        <w:t>5. Giải pháp hợp tác quốc tế</w:t>
      </w:r>
      <w:bookmarkEnd w:id="17"/>
      <w:r w:rsidRPr="0005009A">
        <w:rPr>
          <w:i w:val="0"/>
          <w:szCs w:val="28"/>
        </w:rPr>
        <w:t xml:space="preserve"> </w:t>
      </w:r>
    </w:p>
    <w:p w:rsidR="0005009A" w:rsidRPr="0005009A" w:rsidRDefault="0005009A" w:rsidP="0005009A">
      <w:pPr>
        <w:pStyle w:val="normal-p"/>
        <w:spacing w:before="120"/>
        <w:ind w:firstLine="720"/>
        <w:jc w:val="both"/>
        <w:rPr>
          <w:sz w:val="28"/>
          <w:szCs w:val="28"/>
          <w:lang w:val="vi-VN"/>
        </w:rPr>
      </w:pPr>
      <w:r w:rsidRPr="0005009A">
        <w:rPr>
          <w:sz w:val="28"/>
          <w:szCs w:val="28"/>
          <w:lang w:val="vi-VN"/>
        </w:rPr>
        <w:t>- Mở rộng và tăng cường hợp tác quốc tế song phương, đa phương với các quốc gia, tổ chức, cá nhân nước ngoài trong lĩnh vực</w:t>
      </w:r>
      <w:r w:rsidRPr="0005009A">
        <w:rPr>
          <w:sz w:val="28"/>
          <w:szCs w:val="28"/>
        </w:rPr>
        <w:t xml:space="preserve"> nghiên cứu, sản xuất</w:t>
      </w:r>
      <w:r w:rsidRPr="0005009A">
        <w:rPr>
          <w:sz w:val="28"/>
          <w:szCs w:val="28"/>
          <w:lang w:val="vi-VN"/>
        </w:rPr>
        <w:t xml:space="preserve"> hoá dược. Chủ động xây dựng và thực hiện các chương trình hợp tác quốc tế, nhất là</w:t>
      </w:r>
      <w:r w:rsidRPr="0005009A">
        <w:rPr>
          <w:sz w:val="28"/>
          <w:szCs w:val="28"/>
        </w:rPr>
        <w:t xml:space="preserve"> </w:t>
      </w:r>
      <w:r w:rsidRPr="0005009A">
        <w:rPr>
          <w:sz w:val="28"/>
          <w:szCs w:val="28"/>
          <w:lang w:val="vi-VN"/>
        </w:rPr>
        <w:t>với các nước có nền công nghiệp hoá dược tiên tiến</w:t>
      </w:r>
      <w:r w:rsidRPr="0005009A">
        <w:rPr>
          <w:sz w:val="28"/>
          <w:szCs w:val="28"/>
        </w:rPr>
        <w:t xml:space="preserve">, </w:t>
      </w:r>
      <w:r w:rsidRPr="0005009A">
        <w:rPr>
          <w:sz w:val="28"/>
          <w:szCs w:val="28"/>
          <w:lang w:val="vi-VN"/>
        </w:rPr>
        <w:t xml:space="preserve">các công ty đa quốc gia để trao đổi, hợp tác phát triển về quản lý, khoa học </w:t>
      </w:r>
      <w:r w:rsidRPr="0005009A">
        <w:rPr>
          <w:sz w:val="28"/>
          <w:szCs w:val="28"/>
        </w:rPr>
        <w:t>công nghệ</w:t>
      </w:r>
      <w:r w:rsidRPr="0005009A">
        <w:rPr>
          <w:sz w:val="28"/>
          <w:szCs w:val="28"/>
          <w:lang w:val="vi-VN"/>
        </w:rPr>
        <w:t>, huy động nguồn vốn cho các dự án.</w:t>
      </w:r>
    </w:p>
    <w:p w:rsidR="0005009A" w:rsidRPr="0005009A" w:rsidRDefault="0005009A" w:rsidP="0005009A">
      <w:pPr>
        <w:pStyle w:val="normal-p"/>
        <w:spacing w:before="120"/>
        <w:ind w:firstLine="720"/>
        <w:jc w:val="both"/>
        <w:rPr>
          <w:sz w:val="28"/>
          <w:szCs w:val="28"/>
          <w:lang w:val="vi-VN"/>
        </w:rPr>
      </w:pPr>
      <w:r w:rsidRPr="0005009A">
        <w:rPr>
          <w:sz w:val="28"/>
          <w:szCs w:val="28"/>
          <w:lang w:val="vi-VN"/>
        </w:rPr>
        <w:t xml:space="preserve">- Tạo lập môi trường hấp dẫn và có sức cạnh tranh so với các nước trong khu vực và các nước có nền công nghiệp hóa dược phát triển trên thế giới nhằm </w:t>
      </w:r>
      <w:r w:rsidRPr="0005009A">
        <w:rPr>
          <w:sz w:val="28"/>
          <w:szCs w:val="28"/>
        </w:rPr>
        <w:t xml:space="preserve">thu hút </w:t>
      </w:r>
      <w:r w:rsidRPr="0005009A">
        <w:rPr>
          <w:sz w:val="28"/>
          <w:szCs w:val="28"/>
          <w:lang w:val="vi-VN"/>
        </w:rPr>
        <w:t xml:space="preserve">đầu tư có hiệu quả vào </w:t>
      </w:r>
      <w:r w:rsidRPr="0005009A">
        <w:rPr>
          <w:sz w:val="28"/>
          <w:szCs w:val="28"/>
        </w:rPr>
        <w:t xml:space="preserve">ngành công nghiệp </w:t>
      </w:r>
      <w:r w:rsidRPr="0005009A">
        <w:rPr>
          <w:sz w:val="28"/>
          <w:szCs w:val="28"/>
          <w:lang w:val="vi-VN"/>
        </w:rPr>
        <w:t>sản xuất và xuất khẩu sản phẩm hóa dược.</w:t>
      </w:r>
    </w:p>
    <w:p w:rsidR="0005009A" w:rsidRPr="0005009A" w:rsidRDefault="0005009A" w:rsidP="0005009A">
      <w:pPr>
        <w:pStyle w:val="Heading3"/>
        <w:ind w:firstLine="720"/>
        <w:rPr>
          <w:i w:val="0"/>
          <w:szCs w:val="28"/>
        </w:rPr>
      </w:pPr>
      <w:bookmarkStart w:id="18" w:name="_Toc164849663"/>
      <w:r w:rsidRPr="0005009A">
        <w:rPr>
          <w:i w:val="0"/>
          <w:szCs w:val="28"/>
        </w:rPr>
        <w:t>6. Giải pháp về đào tạo nhân lực</w:t>
      </w:r>
      <w:bookmarkEnd w:id="18"/>
    </w:p>
    <w:p w:rsidR="0005009A" w:rsidRPr="0005009A" w:rsidRDefault="0005009A" w:rsidP="0005009A">
      <w:pPr>
        <w:pStyle w:val="normal-p"/>
        <w:spacing w:before="120"/>
        <w:ind w:firstLine="720"/>
        <w:jc w:val="both"/>
        <w:rPr>
          <w:sz w:val="28"/>
          <w:szCs w:val="28"/>
        </w:rPr>
      </w:pPr>
      <w:r w:rsidRPr="0005009A">
        <w:rPr>
          <w:sz w:val="28"/>
          <w:szCs w:val="28"/>
          <w:lang w:val="vi-VN"/>
        </w:rPr>
        <w:t xml:space="preserve">- </w:t>
      </w:r>
      <w:r w:rsidRPr="0005009A">
        <w:rPr>
          <w:sz w:val="28"/>
          <w:szCs w:val="28"/>
        </w:rPr>
        <w:t>Chú trọng đào tạo các cán bộ đáp ứng tiếp nhận chuyển giao công nghệ mới, đảm bảo chủ động trong việc tiếp nhận công nghệ được chuyển giao.</w:t>
      </w:r>
    </w:p>
    <w:p w:rsidR="0005009A" w:rsidRPr="0005009A" w:rsidRDefault="0005009A" w:rsidP="0005009A">
      <w:pPr>
        <w:pStyle w:val="normal-p"/>
        <w:spacing w:before="120"/>
        <w:ind w:firstLine="720"/>
        <w:jc w:val="both"/>
        <w:rPr>
          <w:sz w:val="28"/>
          <w:szCs w:val="28"/>
          <w:lang w:val="vi-VN"/>
        </w:rPr>
      </w:pPr>
      <w:r w:rsidRPr="0005009A">
        <w:rPr>
          <w:sz w:val="28"/>
          <w:szCs w:val="28"/>
          <w:lang w:val="vi-VN"/>
        </w:rPr>
        <w:t xml:space="preserve">- Thu hút sự hỗ trợ của </w:t>
      </w:r>
      <w:r w:rsidRPr="0005009A">
        <w:rPr>
          <w:sz w:val="28"/>
          <w:szCs w:val="28"/>
        </w:rPr>
        <w:t xml:space="preserve">các </w:t>
      </w:r>
      <w:r w:rsidRPr="0005009A">
        <w:rPr>
          <w:sz w:val="28"/>
          <w:szCs w:val="28"/>
          <w:lang w:val="vi-VN"/>
        </w:rPr>
        <w:t>tổ chức quốc tế và của các nước phát triển để đào tạo nguồn nhân lực cho ngành hóa dược. Khuyến khích các doanh nghiệp có vốn đầu tư nước ngoài tham gia vào công tác đào tạo nguồn nhân lực hóa dược</w:t>
      </w:r>
      <w:r w:rsidRPr="0005009A">
        <w:rPr>
          <w:sz w:val="28"/>
          <w:szCs w:val="28"/>
        </w:rPr>
        <w:t>.</w:t>
      </w:r>
    </w:p>
    <w:p w:rsidR="0005009A" w:rsidRPr="0005009A" w:rsidRDefault="0005009A" w:rsidP="0005009A">
      <w:pPr>
        <w:pStyle w:val="normal-p"/>
        <w:spacing w:before="120"/>
        <w:ind w:firstLine="720"/>
        <w:jc w:val="both"/>
        <w:rPr>
          <w:sz w:val="28"/>
          <w:szCs w:val="28"/>
        </w:rPr>
      </w:pPr>
      <w:r w:rsidRPr="0005009A">
        <w:rPr>
          <w:sz w:val="28"/>
          <w:szCs w:val="28"/>
          <w:lang w:val="vi-VN"/>
        </w:rPr>
        <w:t>- Tăng cường hợp tác với các đối tác nước ngoài để đào tạo nguồn nhân lực trình độ cao phục vụ phát triển công nghiệp hóa dược</w:t>
      </w:r>
      <w:r w:rsidRPr="0005009A">
        <w:rPr>
          <w:sz w:val="28"/>
          <w:szCs w:val="28"/>
        </w:rPr>
        <w:t>.</w:t>
      </w:r>
    </w:p>
    <w:p w:rsidR="0005009A" w:rsidRPr="0005009A" w:rsidRDefault="0005009A" w:rsidP="0005009A">
      <w:pPr>
        <w:pStyle w:val="normal-p"/>
        <w:spacing w:before="120"/>
        <w:ind w:firstLine="720"/>
        <w:jc w:val="both"/>
        <w:rPr>
          <w:sz w:val="28"/>
          <w:szCs w:val="28"/>
        </w:rPr>
      </w:pPr>
      <w:r w:rsidRPr="0005009A">
        <w:rPr>
          <w:sz w:val="28"/>
          <w:szCs w:val="28"/>
          <w:lang w:val="vi-VN"/>
        </w:rPr>
        <w:lastRenderedPageBreak/>
        <w:t>- Đầu tư mới một số cơ sở đào tạo công nhân kỹ thuật, xây dựng chương trình đào tạo và tiêu chí thực hành để đào tạo công nhân tay nghề cao</w:t>
      </w:r>
      <w:r w:rsidRPr="0005009A">
        <w:rPr>
          <w:sz w:val="28"/>
          <w:szCs w:val="28"/>
        </w:rPr>
        <w:t xml:space="preserve"> cho ngành hóa dược.</w:t>
      </w:r>
    </w:p>
    <w:p w:rsidR="0005009A" w:rsidRPr="0005009A" w:rsidRDefault="0005009A" w:rsidP="0005009A">
      <w:pPr>
        <w:pStyle w:val="normal-p"/>
        <w:spacing w:before="120"/>
        <w:ind w:firstLine="720"/>
        <w:jc w:val="both"/>
        <w:rPr>
          <w:sz w:val="28"/>
          <w:szCs w:val="28"/>
        </w:rPr>
      </w:pPr>
      <w:r w:rsidRPr="0005009A">
        <w:rPr>
          <w:sz w:val="28"/>
          <w:szCs w:val="28"/>
          <w:lang w:val="vi-VN"/>
        </w:rPr>
        <w:t>- Có chế độ, cơ chế, chính sách ưu đãi với các cán bộ hóa dược tay nghề cao, đẩy mạnh việc thu hút nhân tài, chất xám, trong đó có Việt kiều về làm việc trong nước</w:t>
      </w:r>
      <w:r w:rsidRPr="0005009A">
        <w:rPr>
          <w:sz w:val="28"/>
          <w:szCs w:val="28"/>
        </w:rPr>
        <w:t>.</w:t>
      </w:r>
    </w:p>
    <w:p w:rsidR="0005009A" w:rsidRPr="0005009A" w:rsidRDefault="0005009A" w:rsidP="0005009A">
      <w:pPr>
        <w:pStyle w:val="Heading3"/>
        <w:ind w:firstLine="720"/>
        <w:rPr>
          <w:i w:val="0"/>
          <w:szCs w:val="28"/>
        </w:rPr>
      </w:pPr>
      <w:bookmarkStart w:id="19" w:name="_Toc164849664"/>
      <w:r w:rsidRPr="0005009A">
        <w:rPr>
          <w:i w:val="0"/>
          <w:szCs w:val="28"/>
        </w:rPr>
        <w:t>7. Giải pháp xúc tiến thương mại</w:t>
      </w:r>
      <w:bookmarkEnd w:id="19"/>
    </w:p>
    <w:p w:rsidR="0005009A" w:rsidRPr="0005009A" w:rsidRDefault="0005009A" w:rsidP="0005009A">
      <w:pPr>
        <w:pBdr>
          <w:top w:val="nil"/>
          <w:left w:val="nil"/>
          <w:bottom w:val="nil"/>
          <w:right w:val="nil"/>
          <w:between w:val="nil"/>
        </w:pBdr>
        <w:spacing w:before="120"/>
        <w:ind w:firstLine="720"/>
        <w:jc w:val="both"/>
        <w:rPr>
          <w:sz w:val="28"/>
          <w:szCs w:val="28"/>
        </w:rPr>
      </w:pPr>
      <w:r w:rsidRPr="0005009A">
        <w:rPr>
          <w:sz w:val="28"/>
          <w:szCs w:val="28"/>
        </w:rPr>
        <w:t xml:space="preserve">- Thực hiện tuyên truyền bảo vệ thị trường nội địa và mở rộng thị trường tiêu thụ trong nước, tăng cường kiểm tra chất lượng hàng hoá nhập khẩu và lưu thông trên thị trường, chống hàng lậu, hàng kém chất lượng, bảo vệ quyền lợi người tiêu dùng. </w:t>
      </w:r>
    </w:p>
    <w:p w:rsidR="0005009A" w:rsidRPr="0005009A" w:rsidRDefault="0005009A" w:rsidP="0005009A">
      <w:pPr>
        <w:pBdr>
          <w:top w:val="nil"/>
          <w:left w:val="nil"/>
          <w:bottom w:val="nil"/>
          <w:right w:val="nil"/>
          <w:between w:val="nil"/>
        </w:pBdr>
        <w:spacing w:before="120"/>
        <w:ind w:firstLine="720"/>
        <w:jc w:val="both"/>
        <w:rPr>
          <w:sz w:val="28"/>
          <w:szCs w:val="28"/>
        </w:rPr>
      </w:pPr>
      <w:r w:rsidRPr="0005009A">
        <w:rPr>
          <w:sz w:val="28"/>
          <w:szCs w:val="28"/>
        </w:rPr>
        <w:t>- Khuyến khích các doanh nghiệp trong nước mở rộng hợp tác, liên doanh liên kết với các đối tác nước ngoài để mở rộng thị trường, lập các chi nhánh, đại diện ở nước ngoài để quảng bá sản phẩm và thương hiệu hàng Việt Nam.</w:t>
      </w:r>
    </w:p>
    <w:p w:rsidR="0005009A" w:rsidRPr="0005009A" w:rsidRDefault="0005009A" w:rsidP="0005009A">
      <w:pPr>
        <w:pBdr>
          <w:top w:val="nil"/>
          <w:left w:val="nil"/>
          <w:bottom w:val="nil"/>
          <w:right w:val="nil"/>
          <w:between w:val="nil"/>
        </w:pBdr>
        <w:spacing w:before="120"/>
        <w:ind w:firstLine="720"/>
        <w:jc w:val="both"/>
        <w:rPr>
          <w:sz w:val="28"/>
          <w:szCs w:val="28"/>
        </w:rPr>
      </w:pPr>
      <w:r w:rsidRPr="0005009A">
        <w:rPr>
          <w:sz w:val="28"/>
          <w:szCs w:val="28"/>
        </w:rPr>
        <w:t>- Đồng thời với việc nâng cao chất lượng dược phẩm trong nước, cần có sự phối hợp chặt chẽ giữa Bộ Công Thương, Bộ Y tế và Bộ Thông tin và Truyền thông và các cơ quan, tổ chức có liên quan tiến hành các chiến dịch tuyên truyền sử dụng thuốc sản xuất trong nước loại bỏ tâm lý thích dùng thuốc ngoại.</w:t>
      </w:r>
    </w:p>
    <w:p w:rsidR="0005009A" w:rsidRPr="0005009A" w:rsidRDefault="0005009A" w:rsidP="0005009A">
      <w:pPr>
        <w:pBdr>
          <w:top w:val="nil"/>
          <w:left w:val="nil"/>
          <w:bottom w:val="nil"/>
          <w:right w:val="nil"/>
          <w:between w:val="nil"/>
        </w:pBdr>
        <w:spacing w:before="120"/>
        <w:ind w:firstLine="720"/>
        <w:jc w:val="both"/>
        <w:rPr>
          <w:sz w:val="28"/>
          <w:szCs w:val="28"/>
        </w:rPr>
      </w:pPr>
      <w:r w:rsidRPr="0005009A">
        <w:rPr>
          <w:sz w:val="28"/>
          <w:szCs w:val="28"/>
        </w:rPr>
        <w:t>- Thông qua các Đại sứ quán, các Hiệp hội và các đoàn công tác giúp các doanh nghiệp quảng bá, tìm kiếm thị trường xuất khẩu, trước hết là các sản phẩm có khả năng cạnh tranh như một số dược liệu, hóa dược chiết xuất từ hợp chất thiên nhiên.</w:t>
      </w:r>
    </w:p>
    <w:p w:rsidR="0005009A" w:rsidRPr="0005009A" w:rsidRDefault="0005009A" w:rsidP="0005009A">
      <w:pPr>
        <w:pBdr>
          <w:top w:val="nil"/>
          <w:left w:val="nil"/>
          <w:bottom w:val="nil"/>
          <w:right w:val="nil"/>
          <w:between w:val="nil"/>
        </w:pBdr>
        <w:spacing w:before="120"/>
        <w:ind w:firstLine="720"/>
        <w:jc w:val="both"/>
        <w:rPr>
          <w:sz w:val="28"/>
          <w:szCs w:val="28"/>
        </w:rPr>
      </w:pPr>
      <w:proofErr w:type="gramStart"/>
      <w:r w:rsidRPr="0005009A">
        <w:rPr>
          <w:sz w:val="28"/>
          <w:szCs w:val="28"/>
        </w:rPr>
        <w:t>- Đẩy mạnh việc xúc tiến thương mại các sản phẩm có tính cạnh tranh cao và có khả năng xuất khẩu.</w:t>
      </w:r>
      <w:proofErr w:type="gramEnd"/>
    </w:p>
    <w:p w:rsidR="00055B69" w:rsidRPr="003815DF" w:rsidRDefault="00B34A33" w:rsidP="004F386F">
      <w:pPr>
        <w:pStyle w:val="Heading1"/>
        <w:spacing w:before="240"/>
        <w:rPr>
          <w:sz w:val="26"/>
          <w:szCs w:val="26"/>
          <w:lang w:val="de-DE"/>
        </w:rPr>
      </w:pPr>
      <w:r w:rsidRPr="003815DF">
        <w:rPr>
          <w:sz w:val="26"/>
          <w:szCs w:val="26"/>
          <w:lang w:val="de-DE"/>
        </w:rPr>
        <w:t>I</w:t>
      </w:r>
      <w:r w:rsidR="00957467" w:rsidRPr="003815DF">
        <w:rPr>
          <w:sz w:val="26"/>
          <w:szCs w:val="26"/>
          <w:lang w:val="de-DE"/>
        </w:rPr>
        <w:t>V</w:t>
      </w:r>
      <w:r w:rsidR="00055B69" w:rsidRPr="003815DF">
        <w:rPr>
          <w:sz w:val="26"/>
          <w:szCs w:val="26"/>
          <w:lang w:val="de-DE"/>
        </w:rPr>
        <w:t>. DỰ KIẾN SẢN PHẨM</w:t>
      </w:r>
      <w:bookmarkEnd w:id="13"/>
    </w:p>
    <w:bookmarkEnd w:id="4"/>
    <w:p w:rsidR="0005009A" w:rsidRPr="0005009A" w:rsidRDefault="0005009A" w:rsidP="0005009A">
      <w:pPr>
        <w:pBdr>
          <w:top w:val="nil"/>
          <w:left w:val="nil"/>
          <w:bottom w:val="nil"/>
          <w:right w:val="nil"/>
          <w:between w:val="nil"/>
        </w:pBdr>
        <w:spacing w:before="120"/>
        <w:ind w:firstLine="720"/>
        <w:jc w:val="both"/>
        <w:rPr>
          <w:sz w:val="28"/>
          <w:szCs w:val="28"/>
        </w:rPr>
      </w:pPr>
      <w:r w:rsidRPr="0005009A">
        <w:rPr>
          <w:sz w:val="28"/>
          <w:szCs w:val="28"/>
        </w:rPr>
        <w:t xml:space="preserve">1. Có ít nhất 30 sản phẩm là nguyên liệu hóa dược, thuốc, thực phẩm chức năng, tá dược từ tổng hợp hữu cơ, từ các nguồn nguyên liệu tự nhiên, dược liệu, công nghệ sinh học,…dựa trên kết quả nghiên cứu, sản xuất thử nghiệm của Chương trình đưa ra thị trường. </w:t>
      </w:r>
    </w:p>
    <w:p w:rsidR="0005009A" w:rsidRPr="0005009A" w:rsidRDefault="0005009A" w:rsidP="0005009A">
      <w:pPr>
        <w:pBdr>
          <w:top w:val="nil"/>
          <w:left w:val="nil"/>
          <w:bottom w:val="nil"/>
          <w:right w:val="nil"/>
          <w:between w:val="nil"/>
        </w:pBdr>
        <w:spacing w:before="120" w:after="120"/>
        <w:ind w:firstLine="720"/>
        <w:jc w:val="both"/>
        <w:rPr>
          <w:sz w:val="28"/>
          <w:szCs w:val="28"/>
        </w:rPr>
      </w:pPr>
      <w:r w:rsidRPr="0005009A">
        <w:rPr>
          <w:sz w:val="28"/>
          <w:szCs w:val="28"/>
        </w:rPr>
        <w:t>2. Chủ động sản xuất 100 tạp chuẩn, 20 chất chuẩn cho ngành hóa dược và dược.</w:t>
      </w:r>
    </w:p>
    <w:p w:rsidR="0005009A" w:rsidRPr="0005009A" w:rsidRDefault="0005009A" w:rsidP="0005009A">
      <w:pPr>
        <w:pBdr>
          <w:top w:val="nil"/>
          <w:left w:val="nil"/>
          <w:bottom w:val="nil"/>
          <w:right w:val="nil"/>
          <w:between w:val="nil"/>
        </w:pBdr>
        <w:spacing w:before="120"/>
        <w:ind w:firstLine="720"/>
        <w:jc w:val="both"/>
        <w:rPr>
          <w:sz w:val="28"/>
          <w:szCs w:val="28"/>
        </w:rPr>
      </w:pPr>
      <w:r w:rsidRPr="0005009A">
        <w:rPr>
          <w:sz w:val="28"/>
          <w:szCs w:val="28"/>
        </w:rPr>
        <w:t xml:space="preserve">3. Hỗ trợ được ít nhất 10 doanh nghiệp cho các hoạt động nghiên cứu, sản xuất, đào tạo, ứng dụng chuyển giao công nghệ các sản phẩm hóa dược. </w:t>
      </w:r>
    </w:p>
    <w:p w:rsidR="0005009A" w:rsidRPr="0005009A" w:rsidRDefault="0005009A" w:rsidP="0005009A">
      <w:pPr>
        <w:pBdr>
          <w:top w:val="nil"/>
          <w:left w:val="nil"/>
          <w:bottom w:val="nil"/>
          <w:right w:val="nil"/>
          <w:between w:val="nil"/>
        </w:pBdr>
        <w:spacing w:before="120"/>
        <w:ind w:firstLine="720"/>
        <w:jc w:val="both"/>
        <w:rPr>
          <w:sz w:val="28"/>
          <w:szCs w:val="28"/>
        </w:rPr>
      </w:pPr>
      <w:r w:rsidRPr="0005009A">
        <w:rPr>
          <w:sz w:val="28"/>
          <w:szCs w:val="28"/>
        </w:rPr>
        <w:t xml:space="preserve">4. Đào tạo 100 tiến sỹ, thạc sỹ và kỹ sư chuyên ngành hóa dược. </w:t>
      </w:r>
    </w:p>
    <w:p w:rsidR="0005009A" w:rsidRPr="0005009A" w:rsidRDefault="0005009A" w:rsidP="0005009A">
      <w:pPr>
        <w:pBdr>
          <w:top w:val="nil"/>
          <w:left w:val="nil"/>
          <w:bottom w:val="nil"/>
          <w:right w:val="nil"/>
          <w:between w:val="nil"/>
        </w:pBdr>
        <w:spacing w:before="120"/>
        <w:ind w:firstLine="720"/>
        <w:jc w:val="both"/>
        <w:rPr>
          <w:sz w:val="28"/>
          <w:szCs w:val="28"/>
        </w:rPr>
      </w:pPr>
      <w:r w:rsidRPr="0005009A">
        <w:rPr>
          <w:sz w:val="28"/>
          <w:szCs w:val="28"/>
        </w:rPr>
        <w:t xml:space="preserve">5. Đào tạo công nhân kỹ thuật tại các trường dạy nghề có liên quan đến công nghiệp hóa dược; đào tạo đội </w:t>
      </w:r>
      <w:proofErr w:type="gramStart"/>
      <w:r w:rsidRPr="0005009A">
        <w:rPr>
          <w:sz w:val="28"/>
          <w:szCs w:val="28"/>
        </w:rPr>
        <w:t>ngũ</w:t>
      </w:r>
      <w:proofErr w:type="gramEnd"/>
      <w:r w:rsidRPr="0005009A">
        <w:rPr>
          <w:sz w:val="28"/>
          <w:szCs w:val="28"/>
        </w:rPr>
        <w:t xml:space="preserve"> công nhân kỹ thuật lành nghề cho ít nhất 10 doanh nghiệp nhằm đáp ứng yêu cầu trình độ nắm bắt công nghệ tiên tiến trên thế giới.</w:t>
      </w:r>
    </w:p>
    <w:p w:rsidR="0005009A" w:rsidRPr="0005009A" w:rsidRDefault="0005009A" w:rsidP="0005009A">
      <w:pPr>
        <w:pBdr>
          <w:top w:val="nil"/>
          <w:left w:val="nil"/>
          <w:bottom w:val="nil"/>
          <w:right w:val="nil"/>
          <w:between w:val="nil"/>
        </w:pBdr>
        <w:spacing w:before="120"/>
        <w:ind w:firstLine="720"/>
        <w:jc w:val="both"/>
        <w:rPr>
          <w:sz w:val="28"/>
          <w:szCs w:val="28"/>
        </w:rPr>
      </w:pPr>
      <w:r w:rsidRPr="0005009A">
        <w:rPr>
          <w:sz w:val="28"/>
          <w:szCs w:val="28"/>
        </w:rPr>
        <w:lastRenderedPageBreak/>
        <w:t>6. Xây dựng được mô hình phát triển sản phẩm hóa dược có hàm lượng công nghệ cao và khả năng ứng dụng lớn tại ít nhất 2 doanh nghiệp.</w:t>
      </w:r>
    </w:p>
    <w:p w:rsidR="0005009A" w:rsidRPr="0005009A" w:rsidRDefault="0005009A" w:rsidP="0005009A">
      <w:pPr>
        <w:pBdr>
          <w:top w:val="nil"/>
          <w:left w:val="nil"/>
          <w:bottom w:val="nil"/>
          <w:right w:val="nil"/>
          <w:between w:val="nil"/>
        </w:pBdr>
        <w:spacing w:before="120"/>
        <w:ind w:firstLine="720"/>
        <w:jc w:val="both"/>
        <w:rPr>
          <w:sz w:val="28"/>
          <w:szCs w:val="28"/>
        </w:rPr>
      </w:pPr>
      <w:r w:rsidRPr="0005009A">
        <w:rPr>
          <w:sz w:val="28"/>
          <w:szCs w:val="28"/>
        </w:rPr>
        <w:t>7. Hình thành và xây dựng 02 khu công nghiệp hóa dược tại miền Bắc và miền Trung</w:t>
      </w:r>
    </w:p>
    <w:p w:rsidR="0005009A" w:rsidRPr="0005009A" w:rsidRDefault="0005009A" w:rsidP="0005009A">
      <w:pPr>
        <w:pBdr>
          <w:top w:val="nil"/>
          <w:left w:val="nil"/>
          <w:bottom w:val="nil"/>
          <w:right w:val="nil"/>
          <w:between w:val="nil"/>
        </w:pBdr>
        <w:spacing w:before="120"/>
        <w:ind w:firstLine="720"/>
        <w:jc w:val="both"/>
        <w:rPr>
          <w:sz w:val="28"/>
          <w:szCs w:val="28"/>
        </w:rPr>
      </w:pPr>
      <w:r w:rsidRPr="0005009A">
        <w:rPr>
          <w:sz w:val="28"/>
          <w:szCs w:val="28"/>
        </w:rPr>
        <w:t xml:space="preserve">8. Có ít nhất 1 Trung tâm Nghiên cứu Phát triển và đánh giá tương đương sinh học. </w:t>
      </w:r>
    </w:p>
    <w:p w:rsidR="000B2639" w:rsidRPr="0005009A" w:rsidRDefault="0005009A" w:rsidP="0005009A">
      <w:pPr>
        <w:pBdr>
          <w:top w:val="nil"/>
          <w:left w:val="nil"/>
          <w:bottom w:val="nil"/>
          <w:right w:val="nil"/>
          <w:between w:val="nil"/>
        </w:pBdr>
        <w:spacing w:before="120"/>
        <w:ind w:firstLine="720"/>
        <w:jc w:val="both"/>
        <w:rPr>
          <w:sz w:val="28"/>
          <w:szCs w:val="28"/>
        </w:rPr>
      </w:pPr>
      <w:r w:rsidRPr="0005009A">
        <w:rPr>
          <w:sz w:val="28"/>
          <w:szCs w:val="28"/>
        </w:rPr>
        <w:t>9. Xây dựng Trung tâm Hỗ trợ đầu tư và chuyển giao công nghệ.</w:t>
      </w:r>
    </w:p>
    <w:p w:rsidR="007A75E1" w:rsidRDefault="00625046" w:rsidP="000F14E8">
      <w:pPr>
        <w:pStyle w:val="ColorfulList-Accent11"/>
        <w:widowControl w:val="0"/>
        <w:tabs>
          <w:tab w:val="left" w:pos="426"/>
        </w:tabs>
        <w:spacing w:before="120" w:after="0" w:line="240" w:lineRule="auto"/>
        <w:ind w:left="0" w:firstLine="720"/>
        <w:jc w:val="both"/>
        <w:rPr>
          <w:rFonts w:ascii="Times New Roman" w:hAnsi="Times New Roman"/>
          <w:sz w:val="28"/>
          <w:szCs w:val="28"/>
        </w:rPr>
      </w:pPr>
      <w:proofErr w:type="gramStart"/>
      <w:r>
        <w:rPr>
          <w:rFonts w:ascii="Times New Roman" w:hAnsi="Times New Roman"/>
          <w:sz w:val="28"/>
          <w:szCs w:val="28"/>
        </w:rPr>
        <w:t>“Chương trình phát triển công nghiệp hóa dược đến năm 2030, tầm nhìn đến năm 2045” có các mục tiêu, nội dung thực hiện, giải pháp liên quan đến các Bộ, ngành và địa phương.</w:t>
      </w:r>
      <w:proofErr w:type="gramEnd"/>
      <w:r>
        <w:rPr>
          <w:rFonts w:ascii="Times New Roman" w:hAnsi="Times New Roman"/>
          <w:sz w:val="28"/>
          <w:szCs w:val="28"/>
        </w:rPr>
        <w:t xml:space="preserve"> </w:t>
      </w:r>
      <w:proofErr w:type="gramStart"/>
      <w:r w:rsidR="00517924">
        <w:rPr>
          <w:rFonts w:ascii="Times New Roman" w:hAnsi="Times New Roman"/>
          <w:sz w:val="28"/>
          <w:szCs w:val="28"/>
        </w:rPr>
        <w:t>Công nghiệp hóa dược được xếp vào diện</w:t>
      </w:r>
      <w:r w:rsidR="00B26ACE">
        <w:rPr>
          <w:rFonts w:ascii="Times New Roman" w:hAnsi="Times New Roman"/>
          <w:sz w:val="28"/>
          <w:szCs w:val="28"/>
        </w:rPr>
        <w:t xml:space="preserve"> ưu tiên phát triển của ngành công nghiệp hóa chất, là tiền đề để phát triển ngành công nghiệp dược.</w:t>
      </w:r>
      <w:proofErr w:type="gramEnd"/>
      <w:r w:rsidR="00B26ACE">
        <w:rPr>
          <w:rFonts w:ascii="Times New Roman" w:hAnsi="Times New Roman"/>
          <w:sz w:val="28"/>
          <w:szCs w:val="28"/>
        </w:rPr>
        <w:t xml:space="preserve"> Chương trình phát triển công nghiệp hóa dược có các nội dung liên ngành, liên khu </w:t>
      </w:r>
      <w:proofErr w:type="gramStart"/>
      <w:r w:rsidR="00B26ACE">
        <w:rPr>
          <w:rFonts w:ascii="Times New Roman" w:hAnsi="Times New Roman"/>
          <w:sz w:val="28"/>
          <w:szCs w:val="28"/>
        </w:rPr>
        <w:t xml:space="preserve">vực  </w:t>
      </w:r>
      <w:r>
        <w:rPr>
          <w:rFonts w:ascii="Times New Roman" w:hAnsi="Times New Roman"/>
          <w:sz w:val="28"/>
          <w:szCs w:val="28"/>
        </w:rPr>
        <w:t>nên</w:t>
      </w:r>
      <w:proofErr w:type="gramEnd"/>
      <w:r>
        <w:rPr>
          <w:rFonts w:ascii="Times New Roman" w:hAnsi="Times New Roman"/>
          <w:sz w:val="28"/>
          <w:szCs w:val="28"/>
        </w:rPr>
        <w:t xml:space="preserve"> rất cần thiết được Thủ tướng Chính phủ phê duyệt và chỉ đạ</w:t>
      </w:r>
      <w:r w:rsidR="007A75E1">
        <w:rPr>
          <w:rFonts w:ascii="Times New Roman" w:hAnsi="Times New Roman"/>
          <w:sz w:val="28"/>
          <w:szCs w:val="28"/>
        </w:rPr>
        <w:t>o.</w:t>
      </w:r>
    </w:p>
    <w:p w:rsidR="00652569" w:rsidRPr="003815DF" w:rsidRDefault="004C6872" w:rsidP="000F14E8">
      <w:pPr>
        <w:pStyle w:val="ColorfulList-Accent11"/>
        <w:widowControl w:val="0"/>
        <w:tabs>
          <w:tab w:val="left" w:pos="426"/>
        </w:tabs>
        <w:spacing w:before="120" w:after="0" w:line="240" w:lineRule="auto"/>
        <w:ind w:left="0" w:firstLine="720"/>
        <w:jc w:val="both"/>
        <w:rPr>
          <w:rFonts w:ascii="Times New Roman" w:hAnsi="Times New Roman"/>
          <w:sz w:val="28"/>
          <w:szCs w:val="28"/>
          <w:lang w:val="vi-VN"/>
        </w:rPr>
      </w:pPr>
      <w:r w:rsidRPr="003815DF">
        <w:rPr>
          <w:rFonts w:ascii="Times New Roman" w:hAnsi="Times New Roman"/>
          <w:sz w:val="28"/>
          <w:szCs w:val="28"/>
          <w:lang w:val="vi-VN"/>
        </w:rPr>
        <w:t xml:space="preserve">Bộ Công </w:t>
      </w:r>
      <w:r w:rsidR="00EE3526" w:rsidRPr="003815DF">
        <w:rPr>
          <w:rFonts w:ascii="Times New Roman" w:hAnsi="Times New Roman"/>
          <w:sz w:val="28"/>
          <w:szCs w:val="28"/>
        </w:rPr>
        <w:t xml:space="preserve">Thương </w:t>
      </w:r>
      <w:r w:rsidRPr="003815DF">
        <w:rPr>
          <w:rFonts w:ascii="Times New Roman" w:hAnsi="Times New Roman"/>
          <w:sz w:val="28"/>
          <w:szCs w:val="28"/>
          <w:lang w:val="vi-VN"/>
        </w:rPr>
        <w:t>k</w:t>
      </w:r>
      <w:r w:rsidR="009564EE" w:rsidRPr="003815DF">
        <w:rPr>
          <w:rFonts w:ascii="Times New Roman" w:hAnsi="Times New Roman"/>
          <w:sz w:val="28"/>
          <w:szCs w:val="28"/>
          <w:lang w:val="vi-VN"/>
        </w:rPr>
        <w:t xml:space="preserve">ính </w:t>
      </w:r>
      <w:r w:rsidR="00AE6914" w:rsidRPr="003815DF">
        <w:rPr>
          <w:rFonts w:ascii="Times New Roman" w:hAnsi="Times New Roman"/>
          <w:sz w:val="28"/>
          <w:szCs w:val="28"/>
          <w:lang w:val="pt-BR"/>
        </w:rPr>
        <w:t>báo cáo</w:t>
      </w:r>
      <w:r w:rsidR="00740FFF" w:rsidRPr="003815DF">
        <w:rPr>
          <w:rFonts w:ascii="Times New Roman" w:hAnsi="Times New Roman"/>
          <w:sz w:val="28"/>
          <w:szCs w:val="28"/>
          <w:lang w:val="pt-BR"/>
        </w:rPr>
        <w:t xml:space="preserve"> và xin ý kiến chỉ đạo của </w:t>
      </w:r>
      <w:r w:rsidR="009564EE" w:rsidRPr="003815DF">
        <w:rPr>
          <w:rFonts w:ascii="Times New Roman" w:hAnsi="Times New Roman"/>
          <w:sz w:val="28"/>
          <w:szCs w:val="28"/>
          <w:lang w:val="vi-VN"/>
        </w:rPr>
        <w:t>Thủ tướng Chính phủ</w:t>
      </w:r>
      <w:r w:rsidR="00CA25CF" w:rsidRPr="003815DF">
        <w:rPr>
          <w:rFonts w:ascii="Times New Roman" w:hAnsi="Times New Roman"/>
          <w:sz w:val="28"/>
          <w:szCs w:val="28"/>
        </w:rPr>
        <w:t xml:space="preserve"> về việc thực hiện</w:t>
      </w:r>
      <w:r w:rsidR="00625046">
        <w:rPr>
          <w:rFonts w:ascii="Times New Roman" w:hAnsi="Times New Roman"/>
          <w:sz w:val="28"/>
          <w:szCs w:val="28"/>
        </w:rPr>
        <w:t xml:space="preserve"> Chương trình</w:t>
      </w:r>
      <w:r w:rsidR="00F32183" w:rsidRPr="003815DF">
        <w:rPr>
          <w:rFonts w:ascii="Times New Roman" w:hAnsi="Times New Roman"/>
          <w:sz w:val="28"/>
          <w:szCs w:val="28"/>
          <w:lang w:val="vi-VN"/>
        </w:rPr>
        <w:t>.</w:t>
      </w:r>
      <w:r w:rsidR="009564EE" w:rsidRPr="003815DF">
        <w:rPr>
          <w:rFonts w:ascii="Times New Roman" w:hAnsi="Times New Roman"/>
          <w:sz w:val="28"/>
          <w:szCs w:val="28"/>
          <w:lang w:val="vi-VN"/>
        </w:rPr>
        <w:t>/.</w:t>
      </w:r>
    </w:p>
    <w:tbl>
      <w:tblPr>
        <w:tblW w:w="9072" w:type="dxa"/>
        <w:tblInd w:w="108" w:type="dxa"/>
        <w:tblLook w:val="01E0" w:firstRow="1" w:lastRow="1" w:firstColumn="1" w:lastColumn="1" w:noHBand="0" w:noVBand="0"/>
      </w:tblPr>
      <w:tblGrid>
        <w:gridCol w:w="4111"/>
        <w:gridCol w:w="4961"/>
      </w:tblGrid>
      <w:tr w:rsidR="003815DF" w:rsidRPr="003815DF" w:rsidTr="003F5781">
        <w:tc>
          <w:tcPr>
            <w:tcW w:w="4111" w:type="dxa"/>
          </w:tcPr>
          <w:p w:rsidR="009564EE" w:rsidRPr="003815DF" w:rsidRDefault="009564EE" w:rsidP="00672DD2">
            <w:pPr>
              <w:spacing w:before="120"/>
              <w:ind w:firstLine="34"/>
              <w:rPr>
                <w:b/>
                <w:i/>
                <w:noProof/>
                <w:lang w:val="vi-VN"/>
              </w:rPr>
            </w:pPr>
            <w:r w:rsidRPr="003815DF">
              <w:rPr>
                <w:b/>
                <w:i/>
                <w:noProof/>
                <w:lang w:val="vi-VN"/>
              </w:rPr>
              <w:t>Nơi nhận:</w:t>
            </w:r>
          </w:p>
          <w:p w:rsidR="002240CA" w:rsidRPr="003815DF" w:rsidRDefault="002240CA" w:rsidP="00287C39">
            <w:pPr>
              <w:ind w:firstLine="34"/>
              <w:rPr>
                <w:sz w:val="22"/>
                <w:lang w:val="vi-VN"/>
              </w:rPr>
            </w:pPr>
            <w:r w:rsidRPr="003815DF">
              <w:rPr>
                <w:sz w:val="22"/>
                <w:lang w:val="vi-VN"/>
              </w:rPr>
              <w:t>- Như trên;</w:t>
            </w:r>
          </w:p>
          <w:p w:rsidR="002240CA" w:rsidRPr="003815DF" w:rsidRDefault="002240CA" w:rsidP="00287C39">
            <w:pPr>
              <w:ind w:firstLine="34"/>
              <w:rPr>
                <w:sz w:val="22"/>
                <w:lang w:val="vi-VN"/>
              </w:rPr>
            </w:pPr>
            <w:r w:rsidRPr="003815DF">
              <w:rPr>
                <w:sz w:val="22"/>
                <w:lang w:val="vi-VN"/>
              </w:rPr>
              <w:t xml:space="preserve">- Phó Thủ tướng </w:t>
            </w:r>
            <w:r w:rsidR="00BF6EFF" w:rsidRPr="003815DF">
              <w:rPr>
                <w:sz w:val="22"/>
              </w:rPr>
              <w:t>Trần Hồng Hà</w:t>
            </w:r>
            <w:r w:rsidRPr="003815DF">
              <w:rPr>
                <w:sz w:val="22"/>
                <w:lang w:val="vi-VN"/>
              </w:rPr>
              <w:t xml:space="preserve"> (để báo cáo);</w:t>
            </w:r>
          </w:p>
          <w:p w:rsidR="002240CA" w:rsidRPr="003815DF" w:rsidRDefault="002240CA" w:rsidP="00287C39">
            <w:pPr>
              <w:ind w:firstLine="34"/>
              <w:rPr>
                <w:sz w:val="22"/>
                <w:lang w:val="vi-VN"/>
              </w:rPr>
            </w:pPr>
            <w:r w:rsidRPr="003815DF">
              <w:rPr>
                <w:sz w:val="22"/>
                <w:lang w:val="vi-VN"/>
              </w:rPr>
              <w:t>- Văn phòng Chính phủ;</w:t>
            </w:r>
          </w:p>
          <w:p w:rsidR="002240CA" w:rsidRPr="003815DF" w:rsidRDefault="002240CA" w:rsidP="00287C39">
            <w:pPr>
              <w:ind w:firstLine="34"/>
              <w:rPr>
                <w:bCs/>
                <w:sz w:val="22"/>
                <w:szCs w:val="22"/>
                <w:lang w:val="vi-VN"/>
              </w:rPr>
            </w:pPr>
            <w:r w:rsidRPr="003815DF">
              <w:rPr>
                <w:bCs/>
                <w:sz w:val="22"/>
                <w:szCs w:val="22"/>
                <w:lang w:val="vi-VN"/>
              </w:rPr>
              <w:t xml:space="preserve">- Các Bộ: Y tế; </w:t>
            </w:r>
            <w:r w:rsidR="0071679B" w:rsidRPr="003815DF">
              <w:rPr>
                <w:bCs/>
                <w:sz w:val="22"/>
                <w:szCs w:val="22"/>
                <w:lang w:val="vi-VN"/>
              </w:rPr>
              <w:t>NN và PTNT</w:t>
            </w:r>
            <w:r w:rsidR="00A4631C" w:rsidRPr="003815DF">
              <w:rPr>
                <w:bCs/>
                <w:sz w:val="22"/>
                <w:szCs w:val="22"/>
                <w:lang w:val="vi-VN"/>
              </w:rPr>
              <w:t xml:space="preserve">; </w:t>
            </w:r>
            <w:r w:rsidR="0071679B" w:rsidRPr="003815DF">
              <w:rPr>
                <w:bCs/>
                <w:sz w:val="22"/>
                <w:szCs w:val="22"/>
                <w:lang w:val="vi-VN"/>
              </w:rPr>
              <w:t>KH và ĐT; KH và CN; Tài chính; GD và ĐT</w:t>
            </w:r>
            <w:r w:rsidRPr="003815DF">
              <w:rPr>
                <w:bCs/>
                <w:sz w:val="22"/>
                <w:szCs w:val="22"/>
                <w:lang w:val="vi-VN"/>
              </w:rPr>
              <w:t>;</w:t>
            </w:r>
          </w:p>
          <w:p w:rsidR="009F43E0" w:rsidRPr="003815DF" w:rsidRDefault="009F43E0" w:rsidP="00287C39">
            <w:pPr>
              <w:ind w:firstLine="34"/>
              <w:rPr>
                <w:bCs/>
                <w:sz w:val="22"/>
                <w:szCs w:val="22"/>
              </w:rPr>
            </w:pPr>
            <w:r w:rsidRPr="003815DF">
              <w:rPr>
                <w:bCs/>
                <w:sz w:val="22"/>
                <w:szCs w:val="22"/>
              </w:rPr>
              <w:t xml:space="preserve">- </w:t>
            </w:r>
            <w:r w:rsidR="00BF6EFF" w:rsidRPr="003815DF">
              <w:rPr>
                <w:bCs/>
                <w:sz w:val="22"/>
                <w:szCs w:val="22"/>
              </w:rPr>
              <w:t>Ngân hàng Nhà nước Việt Nam</w:t>
            </w:r>
            <w:r w:rsidRPr="003815DF">
              <w:rPr>
                <w:bCs/>
                <w:sz w:val="22"/>
                <w:szCs w:val="22"/>
              </w:rPr>
              <w:t>;</w:t>
            </w:r>
          </w:p>
          <w:p w:rsidR="002240CA" w:rsidRPr="003815DF" w:rsidRDefault="002240CA" w:rsidP="00287C39">
            <w:pPr>
              <w:keepNext/>
              <w:ind w:firstLine="34"/>
              <w:rPr>
                <w:bCs/>
                <w:sz w:val="22"/>
                <w:szCs w:val="22"/>
                <w:lang w:val="vi-VN"/>
              </w:rPr>
            </w:pPr>
            <w:r w:rsidRPr="003815DF">
              <w:rPr>
                <w:bCs/>
                <w:sz w:val="22"/>
                <w:szCs w:val="22"/>
                <w:lang w:val="vi-VN"/>
              </w:rPr>
              <w:t xml:space="preserve">- Vụ </w:t>
            </w:r>
            <w:r w:rsidR="00BF6EFF" w:rsidRPr="003815DF">
              <w:rPr>
                <w:bCs/>
                <w:sz w:val="22"/>
                <w:szCs w:val="22"/>
              </w:rPr>
              <w:t>XTTM,</w:t>
            </w:r>
            <w:r w:rsidRPr="003815DF">
              <w:rPr>
                <w:bCs/>
                <w:sz w:val="22"/>
                <w:szCs w:val="22"/>
                <w:lang w:val="vi-VN"/>
              </w:rPr>
              <w:t xml:space="preserve"> KH</w:t>
            </w:r>
            <w:r w:rsidR="00BF6EFF" w:rsidRPr="003815DF">
              <w:rPr>
                <w:bCs/>
                <w:sz w:val="22"/>
                <w:szCs w:val="22"/>
              </w:rPr>
              <w:t>TC</w:t>
            </w:r>
            <w:r w:rsidRPr="003815DF">
              <w:rPr>
                <w:bCs/>
                <w:sz w:val="22"/>
                <w:szCs w:val="22"/>
                <w:lang w:val="vi-VN"/>
              </w:rPr>
              <w:t>;</w:t>
            </w:r>
          </w:p>
          <w:p w:rsidR="002240CA" w:rsidRPr="003815DF" w:rsidRDefault="002240CA" w:rsidP="00287C39">
            <w:pPr>
              <w:ind w:firstLine="34"/>
              <w:rPr>
                <w:bCs/>
                <w:sz w:val="22"/>
                <w:szCs w:val="22"/>
                <w:lang w:val="vi-VN"/>
              </w:rPr>
            </w:pPr>
            <w:r w:rsidRPr="003815DF">
              <w:rPr>
                <w:bCs/>
                <w:sz w:val="22"/>
                <w:szCs w:val="22"/>
                <w:lang w:val="vi-VN"/>
              </w:rPr>
              <w:t xml:space="preserve">- </w:t>
            </w:r>
            <w:r w:rsidR="004C6872" w:rsidRPr="003815DF">
              <w:rPr>
                <w:bCs/>
                <w:sz w:val="22"/>
                <w:szCs w:val="22"/>
                <w:lang w:val="vi-VN"/>
              </w:rPr>
              <w:t xml:space="preserve">Thành viên </w:t>
            </w:r>
            <w:r w:rsidR="006257BC" w:rsidRPr="003815DF">
              <w:rPr>
                <w:bCs/>
                <w:sz w:val="22"/>
                <w:szCs w:val="22"/>
              </w:rPr>
              <w:t>BST, TBT</w:t>
            </w:r>
            <w:r w:rsidRPr="003815DF">
              <w:rPr>
                <w:bCs/>
                <w:sz w:val="22"/>
                <w:szCs w:val="22"/>
                <w:lang w:val="vi-VN"/>
              </w:rPr>
              <w:t xml:space="preserve"> Chương trình Hóa dược;</w:t>
            </w:r>
          </w:p>
          <w:p w:rsidR="009564EE" w:rsidRPr="003815DF" w:rsidRDefault="002240CA" w:rsidP="00287C39">
            <w:pPr>
              <w:ind w:firstLine="34"/>
              <w:rPr>
                <w:sz w:val="22"/>
              </w:rPr>
            </w:pPr>
            <w:r w:rsidRPr="003815DF">
              <w:rPr>
                <w:bCs/>
                <w:sz w:val="22"/>
                <w:szCs w:val="22"/>
              </w:rPr>
              <w:t>- Lưu: VT, HC</w:t>
            </w:r>
            <w:r w:rsidRPr="003815DF">
              <w:rPr>
                <w:sz w:val="22"/>
              </w:rPr>
              <w:t>.</w:t>
            </w:r>
          </w:p>
        </w:tc>
        <w:tc>
          <w:tcPr>
            <w:tcW w:w="4961" w:type="dxa"/>
          </w:tcPr>
          <w:p w:rsidR="009564EE" w:rsidRPr="003815DF" w:rsidRDefault="009564EE" w:rsidP="00672DD2">
            <w:pPr>
              <w:spacing w:before="120"/>
              <w:ind w:firstLine="720"/>
              <w:jc w:val="center"/>
              <w:rPr>
                <w:b/>
                <w:noProof/>
                <w:sz w:val="26"/>
                <w:szCs w:val="26"/>
                <w:lang w:val="vi-VN"/>
              </w:rPr>
            </w:pPr>
            <w:r w:rsidRPr="003815DF">
              <w:rPr>
                <w:b/>
                <w:noProof/>
                <w:sz w:val="26"/>
                <w:szCs w:val="26"/>
              </w:rPr>
              <w:t>BỘ TRƯỞNG</w:t>
            </w:r>
            <w:r w:rsidRPr="003815DF">
              <w:rPr>
                <w:b/>
                <w:noProof/>
                <w:sz w:val="26"/>
                <w:szCs w:val="26"/>
                <w:lang w:val="vi-VN"/>
              </w:rPr>
              <w:t xml:space="preserve"> </w:t>
            </w:r>
          </w:p>
          <w:p w:rsidR="009564EE" w:rsidRPr="003815DF" w:rsidRDefault="009564EE" w:rsidP="0071679B">
            <w:pPr>
              <w:ind w:firstLine="720"/>
              <w:jc w:val="center"/>
              <w:rPr>
                <w:b/>
                <w:noProof/>
                <w:sz w:val="26"/>
                <w:szCs w:val="26"/>
              </w:rPr>
            </w:pPr>
          </w:p>
          <w:p w:rsidR="009564EE" w:rsidRPr="003815DF" w:rsidRDefault="009564EE" w:rsidP="0071679B">
            <w:pPr>
              <w:ind w:firstLine="720"/>
              <w:jc w:val="center"/>
              <w:rPr>
                <w:b/>
                <w:noProof/>
                <w:lang w:val="vi-VN"/>
              </w:rPr>
            </w:pPr>
          </w:p>
          <w:p w:rsidR="009564EE" w:rsidRPr="003815DF" w:rsidRDefault="009564EE" w:rsidP="0071679B">
            <w:pPr>
              <w:ind w:firstLine="720"/>
              <w:jc w:val="center"/>
              <w:rPr>
                <w:b/>
                <w:noProof/>
                <w:lang w:val="vi-VN"/>
              </w:rPr>
            </w:pPr>
          </w:p>
          <w:p w:rsidR="009564EE" w:rsidRPr="003815DF" w:rsidRDefault="009564EE" w:rsidP="0071679B">
            <w:pPr>
              <w:ind w:firstLine="720"/>
              <w:jc w:val="center"/>
              <w:rPr>
                <w:b/>
                <w:noProof/>
              </w:rPr>
            </w:pPr>
          </w:p>
          <w:p w:rsidR="00791CB3" w:rsidRPr="003815DF" w:rsidRDefault="00791CB3" w:rsidP="0071679B">
            <w:pPr>
              <w:ind w:firstLine="720"/>
              <w:jc w:val="center"/>
              <w:rPr>
                <w:b/>
                <w:noProof/>
              </w:rPr>
            </w:pPr>
          </w:p>
          <w:p w:rsidR="009564EE" w:rsidRPr="003815DF" w:rsidRDefault="009564EE" w:rsidP="0071679B">
            <w:pPr>
              <w:pStyle w:val="BodyTextIndent"/>
              <w:spacing w:after="0"/>
              <w:ind w:left="0" w:firstLine="720"/>
              <w:jc w:val="center"/>
              <w:rPr>
                <w:b/>
                <w:noProof/>
              </w:rPr>
            </w:pPr>
          </w:p>
          <w:p w:rsidR="00BA24F8" w:rsidRPr="003815DF" w:rsidRDefault="00BA24F8" w:rsidP="0071679B">
            <w:pPr>
              <w:pStyle w:val="BodyTextIndent"/>
              <w:spacing w:after="0"/>
              <w:ind w:left="0" w:firstLine="720"/>
              <w:jc w:val="center"/>
              <w:rPr>
                <w:b/>
                <w:noProof/>
              </w:rPr>
            </w:pPr>
          </w:p>
          <w:p w:rsidR="009564EE" w:rsidRPr="003815DF" w:rsidRDefault="00BF6EFF" w:rsidP="0071679B">
            <w:pPr>
              <w:pStyle w:val="BodyTextIndent"/>
              <w:spacing w:after="0"/>
              <w:ind w:left="0" w:firstLine="720"/>
              <w:jc w:val="center"/>
              <w:rPr>
                <w:b/>
                <w:noProof/>
                <w:sz w:val="28"/>
                <w:szCs w:val="28"/>
              </w:rPr>
            </w:pPr>
            <w:r w:rsidRPr="003815DF">
              <w:rPr>
                <w:b/>
                <w:noProof/>
                <w:sz w:val="28"/>
                <w:szCs w:val="28"/>
              </w:rPr>
              <w:t>Nguyễn Hồng Diên</w:t>
            </w:r>
          </w:p>
        </w:tc>
      </w:tr>
    </w:tbl>
    <w:p w:rsidR="00DE3901" w:rsidRPr="003815DF" w:rsidRDefault="00DE3901" w:rsidP="00EA6C4C">
      <w:pPr>
        <w:pStyle w:val="NormalWeb"/>
        <w:spacing w:before="0" w:beforeAutospacing="0" w:after="0" w:afterAutospacing="0"/>
        <w:textAlignment w:val="center"/>
        <w:rPr>
          <w:sz w:val="21"/>
          <w:szCs w:val="21"/>
          <w:lang w:val="vi-VN"/>
        </w:rPr>
      </w:pPr>
    </w:p>
    <w:p w:rsidR="00DE3901" w:rsidRPr="003815DF" w:rsidRDefault="00DE3901">
      <w:pPr>
        <w:rPr>
          <w:sz w:val="21"/>
          <w:szCs w:val="21"/>
        </w:rPr>
      </w:pPr>
    </w:p>
    <w:sectPr w:rsidR="00DE3901" w:rsidRPr="003815DF" w:rsidSect="008A77EE">
      <w:headerReference w:type="default" r:id="rId9"/>
      <w:footerReference w:type="default" r:id="rId10"/>
      <w:pgSz w:w="11907" w:h="16840" w:code="9"/>
      <w:pgMar w:top="1134" w:right="1134" w:bottom="1134" w:left="1701" w:header="0" w:footer="369"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2FB3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CD704" w16cex:dateUtc="2021-03-29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2FB311" w16cid:durableId="240CD7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A5D" w:rsidRDefault="00740A5D" w:rsidP="00C01CBB">
      <w:r>
        <w:separator/>
      </w:r>
    </w:p>
  </w:endnote>
  <w:endnote w:type="continuationSeparator" w:id="0">
    <w:p w:rsidR="00740A5D" w:rsidRDefault="00740A5D" w:rsidP="00C0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Noto 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CBB" w:rsidRPr="00C01CBB" w:rsidRDefault="00C01CBB">
    <w:pPr>
      <w:pStyle w:val="Footer"/>
      <w:jc w:val="right"/>
      <w:rPr>
        <w:sz w:val="24"/>
        <w:szCs w:val="24"/>
      </w:rPr>
    </w:pPr>
  </w:p>
  <w:p w:rsidR="00C01CBB" w:rsidRDefault="00C01C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A5D" w:rsidRDefault="00740A5D" w:rsidP="00C01CBB">
      <w:r>
        <w:separator/>
      </w:r>
    </w:p>
  </w:footnote>
  <w:footnote w:type="continuationSeparator" w:id="0">
    <w:p w:rsidR="00740A5D" w:rsidRDefault="00740A5D" w:rsidP="00C01CBB">
      <w:r>
        <w:continuationSeparator/>
      </w:r>
    </w:p>
  </w:footnote>
  <w:footnote w:id="1">
    <w:p w:rsidR="00B233B1" w:rsidRDefault="00B233B1" w:rsidP="00B233B1">
      <w:pPr>
        <w:pStyle w:val="FootnoteText"/>
      </w:pPr>
      <w:r>
        <w:rPr>
          <w:rStyle w:val="FootnoteReference"/>
        </w:rPr>
        <w:footnoteRef/>
      </w:r>
      <w:r>
        <w:t xml:space="preserve"> IQVIA: The global use of medicine, 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09711"/>
      <w:docPartObj>
        <w:docPartGallery w:val="Page Numbers (Top of Page)"/>
        <w:docPartUnique/>
      </w:docPartObj>
    </w:sdtPr>
    <w:sdtEndPr>
      <w:rPr>
        <w:noProof/>
      </w:rPr>
    </w:sdtEndPr>
    <w:sdtContent>
      <w:p w:rsidR="00BA24F8" w:rsidRDefault="00BA24F8">
        <w:pPr>
          <w:pStyle w:val="Header"/>
          <w:jc w:val="center"/>
        </w:pPr>
      </w:p>
      <w:p w:rsidR="00BA24F8" w:rsidRDefault="00BA24F8">
        <w:pPr>
          <w:pStyle w:val="Header"/>
          <w:jc w:val="center"/>
        </w:pPr>
        <w:r>
          <w:fldChar w:fldCharType="begin"/>
        </w:r>
        <w:r>
          <w:instrText xml:space="preserve"> PAGE   \* MERGEFORMAT </w:instrText>
        </w:r>
        <w:r>
          <w:fldChar w:fldCharType="separate"/>
        </w:r>
        <w:r w:rsidR="004109F6">
          <w:rPr>
            <w:noProof/>
          </w:rPr>
          <w:t>2</w:t>
        </w:r>
        <w:r>
          <w:rPr>
            <w:noProof/>
          </w:rPr>
          <w:fldChar w:fldCharType="end"/>
        </w:r>
      </w:p>
    </w:sdtContent>
  </w:sdt>
  <w:p w:rsidR="00BA24F8" w:rsidRDefault="00BA24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53C10F2"/>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D912427C"/>
    <w:lvl w:ilvl="0">
      <w:start w:val="1"/>
      <w:numFmt w:val="decimal"/>
      <w:pStyle w:val="ListNumber2"/>
      <w:lvlText w:val="%1."/>
      <w:lvlJc w:val="left"/>
      <w:pPr>
        <w:tabs>
          <w:tab w:val="num" w:pos="720"/>
        </w:tabs>
        <w:ind w:left="720" w:hanging="360"/>
      </w:pPr>
    </w:lvl>
  </w:abstractNum>
  <w:abstractNum w:abstractNumId="2">
    <w:nsid w:val="FFFFFFFB"/>
    <w:multiLevelType w:val="multilevel"/>
    <w:tmpl w:val="6F78CAEA"/>
    <w:lvl w:ilvl="0">
      <w:start w:val="1"/>
      <w:numFmt w:val="none"/>
      <w:pStyle w:val="Heading1"/>
      <w:suff w:val="nothing"/>
      <w:lvlText w:val=""/>
      <w:lvlJc w:val="left"/>
      <w:pPr>
        <w:ind w:left="1440" w:hanging="720"/>
      </w:pPr>
    </w:lvl>
    <w:lvl w:ilvl="1">
      <w:start w:val="1"/>
      <w:numFmt w:val="upperRoman"/>
      <w:lvlText w:val="%2."/>
      <w:legacy w:legacy="1" w:legacySpace="0" w:legacyIndent="454"/>
      <w:lvlJc w:val="left"/>
      <w:pPr>
        <w:ind w:left="1152" w:hanging="454"/>
      </w:pPr>
    </w:lvl>
    <w:lvl w:ilvl="2">
      <w:start w:val="1"/>
      <w:numFmt w:val="decimal"/>
      <w:lvlText w:val="%3."/>
      <w:legacy w:legacy="1" w:legacySpace="0" w:legacyIndent="284"/>
      <w:lvlJc w:val="left"/>
      <w:pPr>
        <w:ind w:left="1440" w:hanging="284"/>
      </w:pPr>
    </w:lvl>
    <w:lvl w:ilvl="3">
      <w:start w:val="1"/>
      <w:numFmt w:val="lowerLetter"/>
      <w:lvlText w:val="%4)"/>
      <w:legacy w:legacy="1" w:legacySpace="0" w:legacyIndent="360"/>
      <w:lvlJc w:val="left"/>
      <w:pPr>
        <w:ind w:left="5980" w:hanging="360"/>
      </w:pPr>
    </w:lvl>
    <w:lvl w:ilvl="4">
      <w:start w:val="1"/>
      <w:numFmt w:val="decimal"/>
      <w:lvlText w:val="(%5)"/>
      <w:legacy w:legacy="1" w:legacySpace="0" w:legacyIndent="720"/>
      <w:lvlJc w:val="left"/>
      <w:pPr>
        <w:ind w:left="3258" w:hanging="720"/>
      </w:pPr>
    </w:lvl>
    <w:lvl w:ilvl="5">
      <w:start w:val="1"/>
      <w:numFmt w:val="lowerLetter"/>
      <w:lvlText w:val="(%6)"/>
      <w:legacy w:legacy="1" w:legacySpace="0" w:legacyIndent="720"/>
      <w:lvlJc w:val="left"/>
      <w:pPr>
        <w:ind w:left="3978" w:hanging="720"/>
      </w:pPr>
    </w:lvl>
    <w:lvl w:ilvl="6">
      <w:start w:val="1"/>
      <w:numFmt w:val="lowerRoman"/>
      <w:lvlText w:val="(%7)"/>
      <w:legacy w:legacy="1" w:legacySpace="0" w:legacyIndent="720"/>
      <w:lvlJc w:val="left"/>
      <w:pPr>
        <w:ind w:left="4698" w:hanging="720"/>
      </w:pPr>
    </w:lvl>
    <w:lvl w:ilvl="7">
      <w:start w:val="1"/>
      <w:numFmt w:val="lowerLetter"/>
      <w:lvlText w:val="(%8)"/>
      <w:legacy w:legacy="1" w:legacySpace="0" w:legacyIndent="720"/>
      <w:lvlJc w:val="left"/>
      <w:pPr>
        <w:ind w:left="5418" w:hanging="720"/>
      </w:pPr>
    </w:lvl>
    <w:lvl w:ilvl="8">
      <w:start w:val="1"/>
      <w:numFmt w:val="lowerRoman"/>
      <w:lvlText w:val="(%9)"/>
      <w:legacy w:legacy="1" w:legacySpace="0" w:legacyIndent="720"/>
      <w:lvlJc w:val="left"/>
      <w:pPr>
        <w:ind w:left="6138" w:hanging="720"/>
      </w:pPr>
    </w:lvl>
  </w:abstractNum>
  <w:abstractNum w:abstractNumId="3">
    <w:nsid w:val="01572432"/>
    <w:multiLevelType w:val="hybridMultilevel"/>
    <w:tmpl w:val="007AAC00"/>
    <w:lvl w:ilvl="0" w:tplc="E620F288">
      <w:start w:val="2"/>
      <w:numFmt w:val="bullet"/>
      <w:pStyle w:val="-"/>
      <w:lvlText w:val="-"/>
      <w:lvlJc w:val="left"/>
      <w:pPr>
        <w:ind w:left="717"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4B663D"/>
    <w:multiLevelType w:val="hybridMultilevel"/>
    <w:tmpl w:val="D26CF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AE70270"/>
    <w:multiLevelType w:val="hybridMultilevel"/>
    <w:tmpl w:val="31AE256A"/>
    <w:lvl w:ilvl="0" w:tplc="E0104A0C">
      <w:numFmt w:val="bullet"/>
      <w:lvlText w:val="-"/>
      <w:lvlJc w:val="left"/>
      <w:pPr>
        <w:tabs>
          <w:tab w:val="num" w:pos="899"/>
        </w:tabs>
        <w:ind w:left="899" w:hanging="360"/>
      </w:pPr>
      <w:rPr>
        <w:rFonts w:ascii="Times New Roman" w:eastAsia="Times New Roman" w:hAnsi="Times New Roman" w:cs="Times New Roman" w:hint="default"/>
      </w:rPr>
    </w:lvl>
    <w:lvl w:ilvl="1" w:tplc="042A0003" w:tentative="1">
      <w:start w:val="1"/>
      <w:numFmt w:val="bullet"/>
      <w:lvlText w:val="o"/>
      <w:lvlJc w:val="left"/>
      <w:pPr>
        <w:tabs>
          <w:tab w:val="num" w:pos="1619"/>
        </w:tabs>
        <w:ind w:left="1619" w:hanging="360"/>
      </w:pPr>
      <w:rPr>
        <w:rFonts w:ascii="Courier New" w:hAnsi="Courier New" w:cs="Courier New" w:hint="default"/>
      </w:rPr>
    </w:lvl>
    <w:lvl w:ilvl="2" w:tplc="042A0005" w:tentative="1">
      <w:start w:val="1"/>
      <w:numFmt w:val="bullet"/>
      <w:lvlText w:val=""/>
      <w:lvlJc w:val="left"/>
      <w:pPr>
        <w:tabs>
          <w:tab w:val="num" w:pos="2339"/>
        </w:tabs>
        <w:ind w:left="2339" w:hanging="360"/>
      </w:pPr>
      <w:rPr>
        <w:rFonts w:ascii="Wingdings" w:hAnsi="Wingdings" w:hint="default"/>
      </w:rPr>
    </w:lvl>
    <w:lvl w:ilvl="3" w:tplc="042A0001" w:tentative="1">
      <w:start w:val="1"/>
      <w:numFmt w:val="bullet"/>
      <w:lvlText w:val=""/>
      <w:lvlJc w:val="left"/>
      <w:pPr>
        <w:tabs>
          <w:tab w:val="num" w:pos="3059"/>
        </w:tabs>
        <w:ind w:left="3059" w:hanging="360"/>
      </w:pPr>
      <w:rPr>
        <w:rFonts w:ascii="Symbol" w:hAnsi="Symbol" w:hint="default"/>
      </w:rPr>
    </w:lvl>
    <w:lvl w:ilvl="4" w:tplc="042A0003" w:tentative="1">
      <w:start w:val="1"/>
      <w:numFmt w:val="bullet"/>
      <w:lvlText w:val="o"/>
      <w:lvlJc w:val="left"/>
      <w:pPr>
        <w:tabs>
          <w:tab w:val="num" w:pos="3779"/>
        </w:tabs>
        <w:ind w:left="3779" w:hanging="360"/>
      </w:pPr>
      <w:rPr>
        <w:rFonts w:ascii="Courier New" w:hAnsi="Courier New" w:cs="Courier New" w:hint="default"/>
      </w:rPr>
    </w:lvl>
    <w:lvl w:ilvl="5" w:tplc="042A0005" w:tentative="1">
      <w:start w:val="1"/>
      <w:numFmt w:val="bullet"/>
      <w:lvlText w:val=""/>
      <w:lvlJc w:val="left"/>
      <w:pPr>
        <w:tabs>
          <w:tab w:val="num" w:pos="4499"/>
        </w:tabs>
        <w:ind w:left="4499" w:hanging="360"/>
      </w:pPr>
      <w:rPr>
        <w:rFonts w:ascii="Wingdings" w:hAnsi="Wingdings" w:hint="default"/>
      </w:rPr>
    </w:lvl>
    <w:lvl w:ilvl="6" w:tplc="042A0001" w:tentative="1">
      <w:start w:val="1"/>
      <w:numFmt w:val="bullet"/>
      <w:lvlText w:val=""/>
      <w:lvlJc w:val="left"/>
      <w:pPr>
        <w:tabs>
          <w:tab w:val="num" w:pos="5219"/>
        </w:tabs>
        <w:ind w:left="5219" w:hanging="360"/>
      </w:pPr>
      <w:rPr>
        <w:rFonts w:ascii="Symbol" w:hAnsi="Symbol" w:hint="default"/>
      </w:rPr>
    </w:lvl>
    <w:lvl w:ilvl="7" w:tplc="042A0003" w:tentative="1">
      <w:start w:val="1"/>
      <w:numFmt w:val="bullet"/>
      <w:lvlText w:val="o"/>
      <w:lvlJc w:val="left"/>
      <w:pPr>
        <w:tabs>
          <w:tab w:val="num" w:pos="5939"/>
        </w:tabs>
        <w:ind w:left="5939" w:hanging="360"/>
      </w:pPr>
      <w:rPr>
        <w:rFonts w:ascii="Courier New" w:hAnsi="Courier New" w:cs="Courier New" w:hint="default"/>
      </w:rPr>
    </w:lvl>
    <w:lvl w:ilvl="8" w:tplc="042A0005" w:tentative="1">
      <w:start w:val="1"/>
      <w:numFmt w:val="bullet"/>
      <w:lvlText w:val=""/>
      <w:lvlJc w:val="left"/>
      <w:pPr>
        <w:tabs>
          <w:tab w:val="num" w:pos="6659"/>
        </w:tabs>
        <w:ind w:left="6659" w:hanging="360"/>
      </w:pPr>
      <w:rPr>
        <w:rFonts w:ascii="Wingdings" w:hAnsi="Wingdings" w:hint="default"/>
      </w:rPr>
    </w:lvl>
  </w:abstractNum>
  <w:abstractNum w:abstractNumId="6">
    <w:nsid w:val="0B6C5D24"/>
    <w:multiLevelType w:val="multilevel"/>
    <w:tmpl w:val="A2BA4084"/>
    <w:lvl w:ilvl="0">
      <w:start w:val="1"/>
      <w:numFmt w:val="upperRoman"/>
      <w:suff w:val="space"/>
      <w:lvlText w:val="CHƯƠNG %1."/>
      <w:lvlJc w:val="left"/>
      <w:pPr>
        <w:ind w:left="0" w:firstLine="0"/>
      </w:pPr>
      <w:rPr>
        <w:rFonts w:ascii="Times New Roman" w:hAnsi="Times New Roman" w:hint="default"/>
      </w:rPr>
    </w:lvl>
    <w:lvl w:ilvl="1">
      <w:start w:val="1"/>
      <w:numFmt w:val="decimal"/>
      <w:lvlText w:val="%2."/>
      <w:lvlJc w:val="left"/>
      <w:pPr>
        <w:tabs>
          <w:tab w:val="num" w:pos="78"/>
        </w:tabs>
        <w:ind w:left="540" w:firstLine="0"/>
      </w:pPr>
      <w:rPr>
        <w:rFonts w:ascii="Times New Roman" w:hAnsi="Times New Roman" w:hint="default"/>
      </w:rPr>
    </w:lvl>
    <w:lvl w:ilvl="2">
      <w:start w:val="1"/>
      <w:numFmt w:val="decimal"/>
      <w:lvlText w:val="%2.%3."/>
      <w:lvlJc w:val="left"/>
      <w:pPr>
        <w:tabs>
          <w:tab w:val="num" w:pos="-4299"/>
        </w:tabs>
        <w:ind w:left="-4500" w:firstLine="0"/>
      </w:pPr>
      <w:rPr>
        <w:rFonts w:ascii="Times New Roman" w:hAnsi="Times New Roman" w:hint="default"/>
      </w:rPr>
    </w:lvl>
    <w:lvl w:ilvl="3">
      <w:start w:val="1"/>
      <w:numFmt w:val="decimal"/>
      <w:lvlText w:val="%2.%3.%4."/>
      <w:lvlJc w:val="left"/>
      <w:pPr>
        <w:tabs>
          <w:tab w:val="num" w:pos="546"/>
        </w:tabs>
        <w:ind w:left="720" w:firstLine="0"/>
      </w:pPr>
      <w:rPr>
        <w:rFonts w:ascii="Times New Roman" w:hAnsi="Times New Roman" w:hint="default"/>
      </w:rPr>
    </w:lvl>
    <w:lvl w:ilvl="4">
      <w:start w:val="1"/>
      <w:numFmt w:val="decimal"/>
      <w:lvlText w:val="%2.%3.%4.%5."/>
      <w:lvlJc w:val="left"/>
      <w:pPr>
        <w:tabs>
          <w:tab w:val="num" w:pos="-4530"/>
        </w:tabs>
        <w:ind w:left="-4500" w:firstLine="0"/>
      </w:pPr>
      <w:rPr>
        <w:rFonts w:ascii="Times New Roman" w:hAnsi="Times New Roman" w:hint="default"/>
      </w:rPr>
    </w:lvl>
    <w:lvl w:ilvl="5">
      <w:start w:val="1"/>
      <w:numFmt w:val="decimal"/>
      <w:lvlText w:val="%2.%3.%4.%5.%6"/>
      <w:lvlJc w:val="left"/>
      <w:pPr>
        <w:tabs>
          <w:tab w:val="num" w:pos="-4386"/>
        </w:tabs>
        <w:ind w:left="-4386" w:hanging="1152"/>
      </w:pPr>
      <w:rPr>
        <w:rFonts w:ascii="Times New Roman" w:hAnsi="Times New Roman" w:hint="default"/>
      </w:rPr>
    </w:lvl>
    <w:lvl w:ilvl="6">
      <w:start w:val="1"/>
      <w:numFmt w:val="decimal"/>
      <w:lvlText w:val="%2.%3.%4.%5.%6.%7"/>
      <w:lvlJc w:val="left"/>
      <w:pPr>
        <w:tabs>
          <w:tab w:val="num" w:pos="-4242"/>
        </w:tabs>
        <w:ind w:left="-4242" w:hanging="1296"/>
      </w:pPr>
      <w:rPr>
        <w:rFonts w:hint="default"/>
      </w:rPr>
    </w:lvl>
    <w:lvl w:ilvl="7">
      <w:start w:val="1"/>
      <w:numFmt w:val="decimal"/>
      <w:lvlText w:val="%1.%2.%3.%4.%5.%6.%7.%8"/>
      <w:lvlJc w:val="left"/>
      <w:pPr>
        <w:tabs>
          <w:tab w:val="num" w:pos="-4098"/>
        </w:tabs>
        <w:ind w:left="-4098" w:hanging="1440"/>
      </w:pPr>
      <w:rPr>
        <w:rFonts w:hint="default"/>
      </w:rPr>
    </w:lvl>
    <w:lvl w:ilvl="8">
      <w:start w:val="1"/>
      <w:numFmt w:val="decimal"/>
      <w:lvlText w:val="%1.%2.%3.%4.%5.%6.%7.%8.%9"/>
      <w:lvlJc w:val="left"/>
      <w:pPr>
        <w:tabs>
          <w:tab w:val="num" w:pos="-3954"/>
        </w:tabs>
        <w:ind w:left="-3954" w:hanging="1584"/>
      </w:pPr>
      <w:rPr>
        <w:rFonts w:hint="default"/>
      </w:rPr>
    </w:lvl>
  </w:abstractNum>
  <w:abstractNum w:abstractNumId="7">
    <w:nsid w:val="0E806680"/>
    <w:multiLevelType w:val="hybridMultilevel"/>
    <w:tmpl w:val="97309A8A"/>
    <w:lvl w:ilvl="0" w:tplc="F2EAABA2">
      <w:start w:val="1"/>
      <w:numFmt w:val="decimal"/>
      <w:lvlText w:val="%1."/>
      <w:lvlJc w:val="left"/>
      <w:pPr>
        <w:tabs>
          <w:tab w:val="num" w:pos="720"/>
        </w:tabs>
        <w:ind w:left="720" w:hanging="72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8">
    <w:nsid w:val="0EDC45BD"/>
    <w:multiLevelType w:val="hybridMultilevel"/>
    <w:tmpl w:val="2402DCD2"/>
    <w:lvl w:ilvl="0" w:tplc="04090001">
      <w:start w:val="1"/>
      <w:numFmt w:val="bullet"/>
      <w:lvlText w:val=""/>
      <w:lvlJc w:val="left"/>
      <w:pPr>
        <w:ind w:left="2115" w:hanging="360"/>
      </w:pPr>
      <w:rPr>
        <w:rFonts w:ascii="Symbol" w:hAnsi="Symbol" w:hint="default"/>
      </w:rPr>
    </w:lvl>
    <w:lvl w:ilvl="1" w:tplc="04090003" w:tentative="1">
      <w:start w:val="1"/>
      <w:numFmt w:val="bullet"/>
      <w:lvlText w:val="o"/>
      <w:lvlJc w:val="left"/>
      <w:pPr>
        <w:ind w:left="2835" w:hanging="360"/>
      </w:pPr>
      <w:rPr>
        <w:rFonts w:ascii="Courier New" w:hAnsi="Courier New" w:cs="Courier New" w:hint="default"/>
      </w:rPr>
    </w:lvl>
    <w:lvl w:ilvl="2" w:tplc="04090005" w:tentative="1">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cs="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cs="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9">
    <w:nsid w:val="1F1B14F8"/>
    <w:multiLevelType w:val="hybridMultilevel"/>
    <w:tmpl w:val="678E3DE0"/>
    <w:lvl w:ilvl="0" w:tplc="3CDADC12">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0">
    <w:nsid w:val="20FD4B6B"/>
    <w:multiLevelType w:val="hybridMultilevel"/>
    <w:tmpl w:val="B6264F36"/>
    <w:lvl w:ilvl="0" w:tplc="4092930C">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10D2C9D"/>
    <w:multiLevelType w:val="hybridMultilevel"/>
    <w:tmpl w:val="734832A6"/>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532AB5"/>
    <w:multiLevelType w:val="hybridMultilevel"/>
    <w:tmpl w:val="3D88D5E2"/>
    <w:lvl w:ilvl="0" w:tplc="0409000B">
      <w:start w:val="1"/>
      <w:numFmt w:val="bullet"/>
      <w:lvlText w:val=""/>
      <w:lvlJc w:val="left"/>
      <w:pPr>
        <w:tabs>
          <w:tab w:val="num" w:pos="927"/>
        </w:tabs>
        <w:ind w:left="927" w:hanging="360"/>
      </w:pPr>
      <w:rPr>
        <w:rFonts w:ascii="Wingdings" w:hAnsi="Wingdings"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nsid w:val="28C842C0"/>
    <w:multiLevelType w:val="hybridMultilevel"/>
    <w:tmpl w:val="D43EE844"/>
    <w:lvl w:ilvl="0" w:tplc="179E518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C0E6184"/>
    <w:multiLevelType w:val="hybridMultilevel"/>
    <w:tmpl w:val="8556DD24"/>
    <w:lvl w:ilvl="0" w:tplc="D8E8F10E">
      <w:start w:val="1"/>
      <w:numFmt w:val="decimal"/>
      <w:pStyle w:val="StyleListNumberJustifiedLeft0cmHanging063cmAfte"/>
      <w:lvlText w:val="%1."/>
      <w:lvlJc w:val="left"/>
      <w:pPr>
        <w:tabs>
          <w:tab w:val="num" w:pos="340"/>
        </w:tabs>
        <w:ind w:left="340" w:hanging="227"/>
      </w:pPr>
      <w:rPr>
        <w:rFonts w:hint="default"/>
      </w:r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15">
    <w:nsid w:val="2EF05E7C"/>
    <w:multiLevelType w:val="hybridMultilevel"/>
    <w:tmpl w:val="FBB60B9C"/>
    <w:lvl w:ilvl="0" w:tplc="C01A417E">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nsid w:val="302E06ED"/>
    <w:multiLevelType w:val="hybridMultilevel"/>
    <w:tmpl w:val="A9E2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AA71A1"/>
    <w:multiLevelType w:val="multilevel"/>
    <w:tmpl w:val="BA5A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0B591C"/>
    <w:multiLevelType w:val="hybridMultilevel"/>
    <w:tmpl w:val="817CE8C0"/>
    <w:lvl w:ilvl="0" w:tplc="809C50E4">
      <w:start w:val="1"/>
      <w:numFmt w:val="decimal"/>
      <w:lvlText w:val="%1."/>
      <w:lvlJc w:val="left"/>
      <w:pPr>
        <w:tabs>
          <w:tab w:val="num" w:pos="340"/>
        </w:tabs>
        <w:ind w:left="340" w:hanging="227"/>
      </w:pPr>
      <w:rPr>
        <w:rFonts w:hint="default"/>
      </w:r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19">
    <w:nsid w:val="34281C38"/>
    <w:multiLevelType w:val="hybridMultilevel"/>
    <w:tmpl w:val="A9EC3A24"/>
    <w:lvl w:ilvl="0" w:tplc="0409000F">
      <w:start w:val="1"/>
      <w:numFmt w:val="decimal"/>
      <w:lvlText w:val="%1."/>
      <w:lvlJc w:val="left"/>
      <w:pPr>
        <w:ind w:left="360" w:hanging="360"/>
      </w:pPr>
      <w:rPr>
        <w:rFonts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0">
    <w:nsid w:val="39C465F0"/>
    <w:multiLevelType w:val="hybridMultilevel"/>
    <w:tmpl w:val="346A35E8"/>
    <w:lvl w:ilvl="0" w:tplc="FFFFFFFF">
      <w:numFmt w:val="bullet"/>
      <w:lvlText w:val="-"/>
      <w:lvlJc w:val="left"/>
      <w:pPr>
        <w:tabs>
          <w:tab w:val="num" w:pos="1060"/>
        </w:tabs>
        <w:ind w:left="1060" w:hanging="360"/>
      </w:pPr>
      <w:rPr>
        <w:rFonts w:ascii="Times New Roman" w:eastAsia="Times New Roman" w:hAnsi="Times New Roman" w:hint="default"/>
      </w:rPr>
    </w:lvl>
    <w:lvl w:ilvl="1" w:tplc="FFFFFFFF">
      <w:start w:val="1"/>
      <w:numFmt w:val="bullet"/>
      <w:lvlText w:val="o"/>
      <w:lvlJc w:val="left"/>
      <w:pPr>
        <w:tabs>
          <w:tab w:val="num" w:pos="1780"/>
        </w:tabs>
        <w:ind w:left="1780" w:hanging="360"/>
      </w:pPr>
      <w:rPr>
        <w:rFonts w:ascii="Courier New" w:hAnsi="Courier New" w:cs="Courier New" w:hint="default"/>
      </w:rPr>
    </w:lvl>
    <w:lvl w:ilvl="2" w:tplc="FFFFFFFF">
      <w:start w:val="1"/>
      <w:numFmt w:val="bullet"/>
      <w:lvlText w:val=""/>
      <w:lvlJc w:val="left"/>
      <w:pPr>
        <w:tabs>
          <w:tab w:val="num" w:pos="2500"/>
        </w:tabs>
        <w:ind w:left="2500" w:hanging="360"/>
      </w:pPr>
      <w:rPr>
        <w:rFonts w:ascii="Times New Roman" w:hAnsi="Times New Roman" w:cs="Times New Roman" w:hint="default"/>
      </w:rPr>
    </w:lvl>
    <w:lvl w:ilvl="3" w:tplc="FFFFFFFF">
      <w:start w:val="1"/>
      <w:numFmt w:val="bullet"/>
      <w:lvlText w:val=""/>
      <w:lvlJc w:val="left"/>
      <w:pPr>
        <w:tabs>
          <w:tab w:val="num" w:pos="3220"/>
        </w:tabs>
        <w:ind w:left="3220" w:hanging="360"/>
      </w:pPr>
      <w:rPr>
        <w:rFonts w:ascii="Times New Roman" w:hAnsi="Times New Roman"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Times New Roman" w:hAnsi="Times New Roman" w:cs="Times New Roman" w:hint="default"/>
      </w:rPr>
    </w:lvl>
    <w:lvl w:ilvl="6" w:tplc="FFFFFFFF">
      <w:start w:val="1"/>
      <w:numFmt w:val="bullet"/>
      <w:lvlText w:val=""/>
      <w:lvlJc w:val="left"/>
      <w:pPr>
        <w:tabs>
          <w:tab w:val="num" w:pos="5380"/>
        </w:tabs>
        <w:ind w:left="5380" w:hanging="360"/>
      </w:pPr>
      <w:rPr>
        <w:rFonts w:ascii="Times New Roman" w:hAnsi="Times New Roman"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Times New Roman" w:hAnsi="Times New Roman" w:cs="Times New Roman" w:hint="default"/>
      </w:rPr>
    </w:lvl>
  </w:abstractNum>
  <w:abstractNum w:abstractNumId="21">
    <w:nsid w:val="3BF31897"/>
    <w:multiLevelType w:val="hybridMultilevel"/>
    <w:tmpl w:val="8DE891D6"/>
    <w:lvl w:ilvl="0" w:tplc="D4EA8C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4E3B31"/>
    <w:multiLevelType w:val="multilevel"/>
    <w:tmpl w:val="04F0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017060"/>
    <w:multiLevelType w:val="multilevel"/>
    <w:tmpl w:val="A9F6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7F32AE"/>
    <w:multiLevelType w:val="hybridMultilevel"/>
    <w:tmpl w:val="F91C5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2350D5D"/>
    <w:multiLevelType w:val="hybridMultilevel"/>
    <w:tmpl w:val="A7608F6A"/>
    <w:lvl w:ilvl="0" w:tplc="9C8C4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7B63861"/>
    <w:multiLevelType w:val="hybridMultilevel"/>
    <w:tmpl w:val="3F1C7444"/>
    <w:lvl w:ilvl="0" w:tplc="042A000B">
      <w:start w:val="1"/>
      <w:numFmt w:val="bullet"/>
      <w:lvlText w:val=""/>
      <w:lvlJc w:val="left"/>
      <w:pPr>
        <w:tabs>
          <w:tab w:val="num" w:pos="360"/>
        </w:tabs>
        <w:ind w:left="360" w:hanging="360"/>
      </w:pPr>
      <w:rPr>
        <w:rFonts w:ascii="Wingdings" w:hAnsi="Wingdings"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7">
    <w:nsid w:val="5A387272"/>
    <w:multiLevelType w:val="hybridMultilevel"/>
    <w:tmpl w:val="90C09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5138D6"/>
    <w:multiLevelType w:val="hybridMultilevel"/>
    <w:tmpl w:val="0D68D4EA"/>
    <w:lvl w:ilvl="0" w:tplc="0409000F">
      <w:start w:val="1"/>
      <w:numFmt w:val="decimal"/>
      <w:lvlText w:val="%1."/>
      <w:lvlJc w:val="left"/>
      <w:pPr>
        <w:tabs>
          <w:tab w:val="num" w:pos="720"/>
        </w:tabs>
        <w:ind w:left="720" w:hanging="360"/>
      </w:pPr>
    </w:lvl>
    <w:lvl w:ilvl="1" w:tplc="B204C292">
      <w:start w:val="1"/>
      <w:numFmt w:val="upperLetter"/>
      <w:lvlText w:val="%2."/>
      <w:lvlJc w:val="left"/>
      <w:pPr>
        <w:tabs>
          <w:tab w:val="num" w:pos="1800"/>
        </w:tabs>
        <w:ind w:left="1800" w:hanging="360"/>
      </w:pPr>
      <w:rPr>
        <w:rFonts w:hint="default"/>
      </w:r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29">
    <w:nsid w:val="635A45E5"/>
    <w:multiLevelType w:val="hybridMultilevel"/>
    <w:tmpl w:val="6CF0C44A"/>
    <w:lvl w:ilvl="0" w:tplc="0409000B">
      <w:start w:val="1"/>
      <w:numFmt w:val="bullet"/>
      <w:lvlText w:val=""/>
      <w:lvlJc w:val="left"/>
      <w:pPr>
        <w:tabs>
          <w:tab w:val="num" w:pos="927"/>
        </w:tabs>
        <w:ind w:left="927" w:hanging="360"/>
      </w:pPr>
      <w:rPr>
        <w:rFonts w:ascii="Wingdings" w:hAnsi="Wingdings"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0">
    <w:nsid w:val="684C6BD0"/>
    <w:multiLevelType w:val="hybridMultilevel"/>
    <w:tmpl w:val="2B584506"/>
    <w:lvl w:ilvl="0" w:tplc="15D4E296">
      <w:start w:val="1"/>
      <w:numFmt w:val="decimal"/>
      <w:pStyle w:val="CaptionBg"/>
      <w:lvlText w:val="Bảng %1."/>
      <w:lvlJc w:val="left"/>
      <w:pPr>
        <w:tabs>
          <w:tab w:val="num" w:pos="2224"/>
        </w:tabs>
        <w:ind w:left="2224" w:hanging="964"/>
      </w:pPr>
      <w:rPr>
        <w:rFonts w:ascii="Times New Roman" w:hAnsi="Times New Roman" w:hint="default"/>
      </w:rPr>
    </w:lvl>
    <w:lvl w:ilvl="1" w:tplc="042A0019">
      <w:start w:val="1"/>
      <w:numFmt w:val="lowerLetter"/>
      <w:lvlText w:val="%2."/>
      <w:lvlJc w:val="left"/>
      <w:pPr>
        <w:tabs>
          <w:tab w:val="num" w:pos="2700"/>
        </w:tabs>
        <w:ind w:left="2700" w:hanging="360"/>
      </w:pPr>
    </w:lvl>
    <w:lvl w:ilvl="2" w:tplc="042A001B">
      <w:start w:val="1"/>
      <w:numFmt w:val="lowerRoman"/>
      <w:lvlText w:val="%3."/>
      <w:lvlJc w:val="right"/>
      <w:pPr>
        <w:tabs>
          <w:tab w:val="num" w:pos="3420"/>
        </w:tabs>
        <w:ind w:left="3420" w:hanging="180"/>
      </w:pPr>
    </w:lvl>
    <w:lvl w:ilvl="3" w:tplc="042A000F">
      <w:start w:val="1"/>
      <w:numFmt w:val="decimal"/>
      <w:lvlText w:val="%4."/>
      <w:lvlJc w:val="left"/>
      <w:pPr>
        <w:tabs>
          <w:tab w:val="num" w:pos="4140"/>
        </w:tabs>
        <w:ind w:left="4140" w:hanging="360"/>
      </w:pPr>
    </w:lvl>
    <w:lvl w:ilvl="4" w:tplc="042A0019">
      <w:start w:val="1"/>
      <w:numFmt w:val="lowerLetter"/>
      <w:lvlText w:val="%5."/>
      <w:lvlJc w:val="left"/>
      <w:pPr>
        <w:tabs>
          <w:tab w:val="num" w:pos="4860"/>
        </w:tabs>
        <w:ind w:left="4860" w:hanging="360"/>
      </w:pPr>
    </w:lvl>
    <w:lvl w:ilvl="5" w:tplc="042A001B">
      <w:start w:val="1"/>
      <w:numFmt w:val="lowerRoman"/>
      <w:lvlText w:val="%6."/>
      <w:lvlJc w:val="right"/>
      <w:pPr>
        <w:tabs>
          <w:tab w:val="num" w:pos="5580"/>
        </w:tabs>
        <w:ind w:left="5580" w:hanging="180"/>
      </w:pPr>
    </w:lvl>
    <w:lvl w:ilvl="6" w:tplc="042A000F">
      <w:start w:val="1"/>
      <w:numFmt w:val="decimal"/>
      <w:lvlText w:val="%7."/>
      <w:lvlJc w:val="left"/>
      <w:pPr>
        <w:tabs>
          <w:tab w:val="num" w:pos="6300"/>
        </w:tabs>
        <w:ind w:left="6300" w:hanging="360"/>
      </w:pPr>
    </w:lvl>
    <w:lvl w:ilvl="7" w:tplc="042A0019">
      <w:start w:val="1"/>
      <w:numFmt w:val="lowerLetter"/>
      <w:lvlText w:val="%8."/>
      <w:lvlJc w:val="left"/>
      <w:pPr>
        <w:tabs>
          <w:tab w:val="num" w:pos="7020"/>
        </w:tabs>
        <w:ind w:left="7020" w:hanging="360"/>
      </w:pPr>
    </w:lvl>
    <w:lvl w:ilvl="8" w:tplc="042A001B">
      <w:start w:val="1"/>
      <w:numFmt w:val="lowerRoman"/>
      <w:lvlText w:val="%9."/>
      <w:lvlJc w:val="right"/>
      <w:pPr>
        <w:tabs>
          <w:tab w:val="num" w:pos="7740"/>
        </w:tabs>
        <w:ind w:left="7740" w:hanging="180"/>
      </w:pPr>
    </w:lvl>
  </w:abstractNum>
  <w:abstractNum w:abstractNumId="31">
    <w:nsid w:val="6A9A5C8B"/>
    <w:multiLevelType w:val="hybridMultilevel"/>
    <w:tmpl w:val="2854A91E"/>
    <w:lvl w:ilvl="0" w:tplc="85D01818">
      <w:start w:val="1"/>
      <w:numFmt w:val="decimal"/>
      <w:pStyle w:val="Bieudo1"/>
      <w:lvlText w:val="Biểu đồ %1."/>
      <w:lvlJc w:val="left"/>
      <w:pPr>
        <w:tabs>
          <w:tab w:val="num" w:pos="227"/>
        </w:tabs>
        <w:ind w:left="227" w:hanging="227"/>
      </w:pPr>
      <w:rPr>
        <w:rFonts w:hint="default"/>
        <w:b/>
      </w:rPr>
    </w:lvl>
    <w:lvl w:ilvl="1" w:tplc="FFFFFFFF">
      <w:numFmt w:val="bullet"/>
      <w:lvlText w:val="-"/>
      <w:lvlJc w:val="left"/>
      <w:pPr>
        <w:tabs>
          <w:tab w:val="num" w:pos="1440"/>
        </w:tabs>
        <w:ind w:left="1440" w:hanging="360"/>
      </w:pPr>
      <w:rPr>
        <w:rFonts w:ascii="Times New Roman" w:eastAsia="Times New Roman" w:hAnsi="Times New Roman" w:hint="default"/>
      </w:r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32">
    <w:nsid w:val="6C427C31"/>
    <w:multiLevelType w:val="singleLevel"/>
    <w:tmpl w:val="0409000F"/>
    <w:lvl w:ilvl="0">
      <w:start w:val="1"/>
      <w:numFmt w:val="decimal"/>
      <w:lvlText w:val="%1."/>
      <w:lvlJc w:val="left"/>
      <w:pPr>
        <w:tabs>
          <w:tab w:val="num" w:pos="360"/>
        </w:tabs>
        <w:ind w:left="360" w:hanging="360"/>
      </w:pPr>
      <w:rPr>
        <w:rFonts w:hint="default"/>
      </w:rPr>
    </w:lvl>
  </w:abstractNum>
  <w:abstractNum w:abstractNumId="33">
    <w:nsid w:val="745A0363"/>
    <w:multiLevelType w:val="hybridMultilevel"/>
    <w:tmpl w:val="1F542D82"/>
    <w:lvl w:ilvl="0" w:tplc="809C50E4">
      <w:start w:val="1"/>
      <w:numFmt w:val="decimal"/>
      <w:lvlText w:val="%1."/>
      <w:lvlJc w:val="left"/>
      <w:pPr>
        <w:tabs>
          <w:tab w:val="num" w:pos="340"/>
        </w:tabs>
        <w:ind w:left="340" w:hanging="227"/>
      </w:pPr>
      <w:rPr>
        <w:rFonts w:hint="default"/>
      </w:r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34">
    <w:nsid w:val="75C30D0B"/>
    <w:multiLevelType w:val="hybridMultilevel"/>
    <w:tmpl w:val="FC84193A"/>
    <w:lvl w:ilvl="0" w:tplc="0409000F">
      <w:start w:val="1"/>
      <w:numFmt w:val="decimal"/>
      <w:lvlText w:val="%1."/>
      <w:lvlJc w:val="left"/>
      <w:pPr>
        <w:tabs>
          <w:tab w:val="num" w:pos="360"/>
        </w:tabs>
        <w:ind w:left="360" w:hanging="360"/>
      </w:p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35">
    <w:nsid w:val="77A26347"/>
    <w:multiLevelType w:val="hybridMultilevel"/>
    <w:tmpl w:val="C20E28AE"/>
    <w:lvl w:ilvl="0" w:tplc="97DA167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8D858DD"/>
    <w:multiLevelType w:val="hybridMultilevel"/>
    <w:tmpl w:val="FEB873EE"/>
    <w:lvl w:ilvl="0" w:tplc="042A000B">
      <w:start w:val="1"/>
      <w:numFmt w:val="bullet"/>
      <w:lvlText w:val=""/>
      <w:lvlJc w:val="left"/>
      <w:pPr>
        <w:tabs>
          <w:tab w:val="num" w:pos="360"/>
        </w:tabs>
        <w:ind w:left="360" w:hanging="360"/>
      </w:pPr>
      <w:rPr>
        <w:rFonts w:ascii="Wingdings" w:hAnsi="Wingdings" w:hint="default"/>
        <w:color w:val="auto"/>
      </w:rPr>
    </w:lvl>
    <w:lvl w:ilvl="1" w:tplc="042A0003">
      <w:start w:val="1"/>
      <w:numFmt w:val="bullet"/>
      <w:lvlText w:val="o"/>
      <w:lvlJc w:val="left"/>
      <w:pPr>
        <w:tabs>
          <w:tab w:val="num" w:pos="720"/>
        </w:tabs>
        <w:ind w:left="720" w:hanging="360"/>
      </w:pPr>
      <w:rPr>
        <w:rFonts w:ascii="Courier New" w:hAnsi="Courier New" w:cs="Courier New" w:hint="default"/>
        <w:color w:val="auto"/>
      </w:rPr>
    </w:lvl>
    <w:lvl w:ilvl="2" w:tplc="042A0005" w:tentative="1">
      <w:start w:val="1"/>
      <w:numFmt w:val="bullet"/>
      <w:lvlText w:val=""/>
      <w:lvlJc w:val="left"/>
      <w:pPr>
        <w:tabs>
          <w:tab w:val="num" w:pos="1440"/>
        </w:tabs>
        <w:ind w:left="1440" w:hanging="360"/>
      </w:pPr>
      <w:rPr>
        <w:rFonts w:ascii="Wingdings" w:hAnsi="Wingdings" w:hint="default"/>
      </w:rPr>
    </w:lvl>
    <w:lvl w:ilvl="3" w:tplc="042A0001" w:tentative="1">
      <w:start w:val="1"/>
      <w:numFmt w:val="bullet"/>
      <w:lvlText w:val=""/>
      <w:lvlJc w:val="left"/>
      <w:pPr>
        <w:tabs>
          <w:tab w:val="num" w:pos="2160"/>
        </w:tabs>
        <w:ind w:left="2160" w:hanging="360"/>
      </w:pPr>
      <w:rPr>
        <w:rFonts w:ascii="Symbol" w:hAnsi="Symbol" w:hint="default"/>
      </w:rPr>
    </w:lvl>
    <w:lvl w:ilvl="4" w:tplc="042A0003" w:tentative="1">
      <w:start w:val="1"/>
      <w:numFmt w:val="bullet"/>
      <w:lvlText w:val="o"/>
      <w:lvlJc w:val="left"/>
      <w:pPr>
        <w:tabs>
          <w:tab w:val="num" w:pos="2880"/>
        </w:tabs>
        <w:ind w:left="2880" w:hanging="360"/>
      </w:pPr>
      <w:rPr>
        <w:rFonts w:ascii="Courier New" w:hAnsi="Courier New" w:cs="Courier New" w:hint="default"/>
      </w:rPr>
    </w:lvl>
    <w:lvl w:ilvl="5" w:tplc="042A0005" w:tentative="1">
      <w:start w:val="1"/>
      <w:numFmt w:val="bullet"/>
      <w:lvlText w:val=""/>
      <w:lvlJc w:val="left"/>
      <w:pPr>
        <w:tabs>
          <w:tab w:val="num" w:pos="3600"/>
        </w:tabs>
        <w:ind w:left="3600" w:hanging="360"/>
      </w:pPr>
      <w:rPr>
        <w:rFonts w:ascii="Wingdings" w:hAnsi="Wingdings" w:hint="default"/>
      </w:rPr>
    </w:lvl>
    <w:lvl w:ilvl="6" w:tplc="042A0001" w:tentative="1">
      <w:start w:val="1"/>
      <w:numFmt w:val="bullet"/>
      <w:lvlText w:val=""/>
      <w:lvlJc w:val="left"/>
      <w:pPr>
        <w:tabs>
          <w:tab w:val="num" w:pos="4320"/>
        </w:tabs>
        <w:ind w:left="4320" w:hanging="360"/>
      </w:pPr>
      <w:rPr>
        <w:rFonts w:ascii="Symbol" w:hAnsi="Symbol" w:hint="default"/>
      </w:rPr>
    </w:lvl>
    <w:lvl w:ilvl="7" w:tplc="042A0003" w:tentative="1">
      <w:start w:val="1"/>
      <w:numFmt w:val="bullet"/>
      <w:lvlText w:val="o"/>
      <w:lvlJc w:val="left"/>
      <w:pPr>
        <w:tabs>
          <w:tab w:val="num" w:pos="5040"/>
        </w:tabs>
        <w:ind w:left="5040" w:hanging="360"/>
      </w:pPr>
      <w:rPr>
        <w:rFonts w:ascii="Courier New" w:hAnsi="Courier New" w:cs="Courier New" w:hint="default"/>
      </w:rPr>
    </w:lvl>
    <w:lvl w:ilvl="8" w:tplc="042A0005" w:tentative="1">
      <w:start w:val="1"/>
      <w:numFmt w:val="bullet"/>
      <w:lvlText w:val=""/>
      <w:lvlJc w:val="left"/>
      <w:pPr>
        <w:tabs>
          <w:tab w:val="num" w:pos="5760"/>
        </w:tabs>
        <w:ind w:left="5760" w:hanging="360"/>
      </w:pPr>
      <w:rPr>
        <w:rFonts w:ascii="Wingdings" w:hAnsi="Wingdings" w:hint="default"/>
      </w:rPr>
    </w:lvl>
  </w:abstractNum>
  <w:abstractNum w:abstractNumId="37">
    <w:nsid w:val="7AC3572A"/>
    <w:multiLevelType w:val="multilevel"/>
    <w:tmpl w:val="5E7075B6"/>
    <w:styleLink w:val="CurrentList1"/>
    <w:lvl w:ilvl="0">
      <w:start w:val="1"/>
      <w:numFmt w:val="decimal"/>
      <w:lvlText w:val="%1."/>
      <w:lvlJc w:val="left"/>
      <w:pPr>
        <w:tabs>
          <w:tab w:val="num" w:pos="1060"/>
        </w:tabs>
        <w:ind w:left="1060" w:hanging="227"/>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8">
    <w:nsid w:val="7B372D64"/>
    <w:multiLevelType w:val="hybridMultilevel"/>
    <w:tmpl w:val="103068D4"/>
    <w:lvl w:ilvl="0" w:tplc="B874B39E">
      <w:numFmt w:val="bullet"/>
      <w:lvlText w:val="-"/>
      <w:lvlJc w:val="left"/>
      <w:pPr>
        <w:tabs>
          <w:tab w:val="num" w:pos="744"/>
        </w:tabs>
        <w:ind w:left="744" w:hanging="744"/>
      </w:pPr>
      <w:rPr>
        <w:rFonts w:ascii="Times New Roman" w:eastAsia="Times New Roman" w:hAnsi="Times New Roman" w:cs="Times New Roman" w:hint="default"/>
      </w:rPr>
    </w:lvl>
    <w:lvl w:ilvl="1" w:tplc="042A0003" w:tentative="1">
      <w:start w:val="1"/>
      <w:numFmt w:val="bullet"/>
      <w:lvlText w:val="o"/>
      <w:lvlJc w:val="left"/>
      <w:pPr>
        <w:tabs>
          <w:tab w:val="num" w:pos="1080"/>
        </w:tabs>
        <w:ind w:left="1080" w:hanging="360"/>
      </w:pPr>
      <w:rPr>
        <w:rFonts w:ascii="Courier New" w:hAnsi="Courier New" w:cs="Courier New" w:hint="default"/>
      </w:rPr>
    </w:lvl>
    <w:lvl w:ilvl="2" w:tplc="042A0005" w:tentative="1">
      <w:start w:val="1"/>
      <w:numFmt w:val="bullet"/>
      <w:lvlText w:val=""/>
      <w:lvlJc w:val="left"/>
      <w:pPr>
        <w:tabs>
          <w:tab w:val="num" w:pos="1800"/>
        </w:tabs>
        <w:ind w:left="1800" w:hanging="360"/>
      </w:pPr>
      <w:rPr>
        <w:rFonts w:ascii="Wingdings" w:hAnsi="Wingdings" w:hint="default"/>
      </w:rPr>
    </w:lvl>
    <w:lvl w:ilvl="3" w:tplc="042A0001" w:tentative="1">
      <w:start w:val="1"/>
      <w:numFmt w:val="bullet"/>
      <w:lvlText w:val=""/>
      <w:lvlJc w:val="left"/>
      <w:pPr>
        <w:tabs>
          <w:tab w:val="num" w:pos="2520"/>
        </w:tabs>
        <w:ind w:left="2520" w:hanging="360"/>
      </w:pPr>
      <w:rPr>
        <w:rFonts w:ascii="Symbol" w:hAnsi="Symbol" w:hint="default"/>
      </w:rPr>
    </w:lvl>
    <w:lvl w:ilvl="4" w:tplc="042A0003" w:tentative="1">
      <w:start w:val="1"/>
      <w:numFmt w:val="bullet"/>
      <w:lvlText w:val="o"/>
      <w:lvlJc w:val="left"/>
      <w:pPr>
        <w:tabs>
          <w:tab w:val="num" w:pos="3240"/>
        </w:tabs>
        <w:ind w:left="3240" w:hanging="360"/>
      </w:pPr>
      <w:rPr>
        <w:rFonts w:ascii="Courier New" w:hAnsi="Courier New" w:cs="Courier New" w:hint="default"/>
      </w:rPr>
    </w:lvl>
    <w:lvl w:ilvl="5" w:tplc="042A0005" w:tentative="1">
      <w:start w:val="1"/>
      <w:numFmt w:val="bullet"/>
      <w:lvlText w:val=""/>
      <w:lvlJc w:val="left"/>
      <w:pPr>
        <w:tabs>
          <w:tab w:val="num" w:pos="3960"/>
        </w:tabs>
        <w:ind w:left="3960" w:hanging="360"/>
      </w:pPr>
      <w:rPr>
        <w:rFonts w:ascii="Wingdings" w:hAnsi="Wingdings" w:hint="default"/>
      </w:rPr>
    </w:lvl>
    <w:lvl w:ilvl="6" w:tplc="042A0001" w:tentative="1">
      <w:start w:val="1"/>
      <w:numFmt w:val="bullet"/>
      <w:lvlText w:val=""/>
      <w:lvlJc w:val="left"/>
      <w:pPr>
        <w:tabs>
          <w:tab w:val="num" w:pos="4680"/>
        </w:tabs>
        <w:ind w:left="4680" w:hanging="360"/>
      </w:pPr>
      <w:rPr>
        <w:rFonts w:ascii="Symbol" w:hAnsi="Symbol" w:hint="default"/>
      </w:rPr>
    </w:lvl>
    <w:lvl w:ilvl="7" w:tplc="042A0003" w:tentative="1">
      <w:start w:val="1"/>
      <w:numFmt w:val="bullet"/>
      <w:lvlText w:val="o"/>
      <w:lvlJc w:val="left"/>
      <w:pPr>
        <w:tabs>
          <w:tab w:val="num" w:pos="5400"/>
        </w:tabs>
        <w:ind w:left="5400" w:hanging="360"/>
      </w:pPr>
      <w:rPr>
        <w:rFonts w:ascii="Courier New" w:hAnsi="Courier New" w:cs="Courier New" w:hint="default"/>
      </w:rPr>
    </w:lvl>
    <w:lvl w:ilvl="8" w:tplc="042A0005" w:tentative="1">
      <w:start w:val="1"/>
      <w:numFmt w:val="bullet"/>
      <w:lvlText w:val=""/>
      <w:lvlJc w:val="left"/>
      <w:pPr>
        <w:tabs>
          <w:tab w:val="num" w:pos="6120"/>
        </w:tabs>
        <w:ind w:left="6120" w:hanging="360"/>
      </w:pPr>
      <w:rPr>
        <w:rFonts w:ascii="Wingdings" w:hAnsi="Wingdings" w:hint="default"/>
      </w:rPr>
    </w:lvl>
  </w:abstractNum>
  <w:abstractNum w:abstractNumId="39">
    <w:nsid w:val="7B7C0EED"/>
    <w:multiLevelType w:val="hybridMultilevel"/>
    <w:tmpl w:val="49C6A882"/>
    <w:lvl w:ilvl="0" w:tplc="7EE46C18">
      <w:start w:val="1"/>
      <w:numFmt w:val="decimal"/>
      <w:lvlText w:val="%1."/>
      <w:lvlJc w:val="left"/>
      <w:pPr>
        <w:tabs>
          <w:tab w:val="num" w:pos="567"/>
        </w:tabs>
        <w:ind w:left="567" w:hanging="567"/>
      </w:pPr>
      <w:rPr>
        <w:rFonts w:hint="default"/>
      </w:r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40">
    <w:nsid w:val="7F360732"/>
    <w:multiLevelType w:val="hybridMultilevel"/>
    <w:tmpl w:val="8CB0C32E"/>
    <w:lvl w:ilvl="0" w:tplc="0409000F">
      <w:start w:val="1"/>
      <w:numFmt w:val="decimal"/>
      <w:lvlText w:val="%1."/>
      <w:lvlJc w:val="left"/>
      <w:pPr>
        <w:tabs>
          <w:tab w:val="num" w:pos="360"/>
        </w:tabs>
        <w:ind w:left="360" w:hanging="360"/>
      </w:p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num w:numId="1">
    <w:abstractNumId w:val="33"/>
  </w:num>
  <w:num w:numId="2">
    <w:abstractNumId w:val="37"/>
  </w:num>
  <w:num w:numId="3">
    <w:abstractNumId w:val="30"/>
  </w:num>
  <w:num w:numId="4">
    <w:abstractNumId w:val="31"/>
  </w:num>
  <w:num w:numId="5">
    <w:abstractNumId w:val="20"/>
  </w:num>
  <w:num w:numId="6">
    <w:abstractNumId w:val="39"/>
  </w:num>
  <w:num w:numId="7">
    <w:abstractNumId w:val="28"/>
  </w:num>
  <w:num w:numId="8">
    <w:abstractNumId w:val="32"/>
  </w:num>
  <w:num w:numId="9">
    <w:abstractNumId w:val="18"/>
  </w:num>
  <w:num w:numId="10">
    <w:abstractNumId w:val="0"/>
  </w:num>
  <w:num w:numId="11">
    <w:abstractNumId w:val="14"/>
  </w:num>
  <w:num w:numId="12">
    <w:abstractNumId w:val="6"/>
  </w:num>
  <w:num w:numId="13">
    <w:abstractNumId w:val="38"/>
  </w:num>
  <w:num w:numId="14">
    <w:abstractNumId w:val="5"/>
  </w:num>
  <w:num w:numId="15">
    <w:abstractNumId w:val="36"/>
  </w:num>
  <w:num w:numId="16">
    <w:abstractNumId w:val="29"/>
  </w:num>
  <w:num w:numId="17">
    <w:abstractNumId w:val="12"/>
  </w:num>
  <w:num w:numId="18">
    <w:abstractNumId w:val="26"/>
  </w:num>
  <w:num w:numId="19">
    <w:abstractNumId w:val="40"/>
  </w:num>
  <w:num w:numId="20">
    <w:abstractNumId w:val="7"/>
  </w:num>
  <w:num w:numId="21">
    <w:abstractNumId w:val="34"/>
  </w:num>
  <w:num w:numId="22">
    <w:abstractNumId w:val="10"/>
  </w:num>
  <w:num w:numId="23">
    <w:abstractNumId w:val="1"/>
  </w:num>
  <w:num w:numId="24">
    <w:abstractNumId w:val="23"/>
  </w:num>
  <w:num w:numId="25">
    <w:abstractNumId w:val="11"/>
  </w:num>
  <w:num w:numId="26">
    <w:abstractNumId w:val="8"/>
  </w:num>
  <w:num w:numId="27">
    <w:abstractNumId w:val="4"/>
  </w:num>
  <w:num w:numId="28">
    <w:abstractNumId w:val="16"/>
  </w:num>
  <w:num w:numId="29">
    <w:abstractNumId w:val="17"/>
  </w:num>
  <w:num w:numId="30">
    <w:abstractNumId w:val="22"/>
  </w:num>
  <w:num w:numId="31">
    <w:abstractNumId w:val="27"/>
  </w:num>
  <w:num w:numId="32">
    <w:abstractNumId w:val="21"/>
  </w:num>
  <w:num w:numId="33">
    <w:abstractNumId w:val="24"/>
  </w:num>
  <w:num w:numId="34">
    <w:abstractNumId w:val="35"/>
  </w:num>
  <w:num w:numId="35">
    <w:abstractNumId w:val="15"/>
  </w:num>
  <w:num w:numId="36">
    <w:abstractNumId w:val="13"/>
  </w:num>
  <w:num w:numId="37">
    <w:abstractNumId w:val="25"/>
  </w:num>
  <w:num w:numId="38">
    <w:abstractNumId w:val="3"/>
  </w:num>
  <w:num w:numId="39">
    <w:abstractNumId w:val="2"/>
  </w:num>
  <w:num w:numId="40">
    <w:abstractNumId w:val="9"/>
  </w:num>
  <w:num w:numId="4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wlett-Packard Company">
    <w15:presenceInfo w15:providerId="None" w15:userId="Hewlett-Packard Company"/>
  </w15:person>
  <w15:person w15:author="Van Thanh">
    <w15:presenceInfo w15:providerId="Windows Live" w15:userId="21f8457ff14dce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9C"/>
    <w:rsid w:val="00002B45"/>
    <w:rsid w:val="00006D49"/>
    <w:rsid w:val="00011D41"/>
    <w:rsid w:val="000124DE"/>
    <w:rsid w:val="00014065"/>
    <w:rsid w:val="00015BBC"/>
    <w:rsid w:val="00016AFD"/>
    <w:rsid w:val="000276DB"/>
    <w:rsid w:val="00036750"/>
    <w:rsid w:val="00041591"/>
    <w:rsid w:val="00044FE1"/>
    <w:rsid w:val="0005009A"/>
    <w:rsid w:val="000514AF"/>
    <w:rsid w:val="00054269"/>
    <w:rsid w:val="00055B69"/>
    <w:rsid w:val="00057C23"/>
    <w:rsid w:val="0006010D"/>
    <w:rsid w:val="00060545"/>
    <w:rsid w:val="00063DEE"/>
    <w:rsid w:val="00065849"/>
    <w:rsid w:val="0007112C"/>
    <w:rsid w:val="00076336"/>
    <w:rsid w:val="00083BF3"/>
    <w:rsid w:val="00083FDC"/>
    <w:rsid w:val="00086FBA"/>
    <w:rsid w:val="00087033"/>
    <w:rsid w:val="00087240"/>
    <w:rsid w:val="00091D15"/>
    <w:rsid w:val="00097B50"/>
    <w:rsid w:val="000A0727"/>
    <w:rsid w:val="000A07B2"/>
    <w:rsid w:val="000A64F9"/>
    <w:rsid w:val="000A661C"/>
    <w:rsid w:val="000B1481"/>
    <w:rsid w:val="000B2639"/>
    <w:rsid w:val="000B38E5"/>
    <w:rsid w:val="000B4B7F"/>
    <w:rsid w:val="000C4E08"/>
    <w:rsid w:val="000D00F1"/>
    <w:rsid w:val="000E04A3"/>
    <w:rsid w:val="000E1EB7"/>
    <w:rsid w:val="000E4002"/>
    <w:rsid w:val="000E7261"/>
    <w:rsid w:val="000E7810"/>
    <w:rsid w:val="000F1438"/>
    <w:rsid w:val="000F14E8"/>
    <w:rsid w:val="000F30CE"/>
    <w:rsid w:val="000F5F7F"/>
    <w:rsid w:val="00102654"/>
    <w:rsid w:val="001066D8"/>
    <w:rsid w:val="00106831"/>
    <w:rsid w:val="00110FFD"/>
    <w:rsid w:val="00114FAA"/>
    <w:rsid w:val="001320EA"/>
    <w:rsid w:val="001323DF"/>
    <w:rsid w:val="00133CB5"/>
    <w:rsid w:val="00133CCD"/>
    <w:rsid w:val="00140A95"/>
    <w:rsid w:val="001418B6"/>
    <w:rsid w:val="00144880"/>
    <w:rsid w:val="00146DC0"/>
    <w:rsid w:val="001516D2"/>
    <w:rsid w:val="00155185"/>
    <w:rsid w:val="0015541B"/>
    <w:rsid w:val="001573B0"/>
    <w:rsid w:val="0016266E"/>
    <w:rsid w:val="0016481F"/>
    <w:rsid w:val="00164882"/>
    <w:rsid w:val="00181367"/>
    <w:rsid w:val="001834BC"/>
    <w:rsid w:val="00185FDA"/>
    <w:rsid w:val="00190F8D"/>
    <w:rsid w:val="00191D39"/>
    <w:rsid w:val="001937EA"/>
    <w:rsid w:val="00194828"/>
    <w:rsid w:val="001975F0"/>
    <w:rsid w:val="001A21D8"/>
    <w:rsid w:val="001A22A4"/>
    <w:rsid w:val="001A2767"/>
    <w:rsid w:val="001A38C9"/>
    <w:rsid w:val="001A41CC"/>
    <w:rsid w:val="001A7076"/>
    <w:rsid w:val="001A7439"/>
    <w:rsid w:val="001B426D"/>
    <w:rsid w:val="001B5B71"/>
    <w:rsid w:val="001B5F6E"/>
    <w:rsid w:val="001B7970"/>
    <w:rsid w:val="001C360D"/>
    <w:rsid w:val="001C38E2"/>
    <w:rsid w:val="001C5B66"/>
    <w:rsid w:val="001D14C0"/>
    <w:rsid w:val="001D3A55"/>
    <w:rsid w:val="001D3C0C"/>
    <w:rsid w:val="001D4C2F"/>
    <w:rsid w:val="001D593F"/>
    <w:rsid w:val="001D5D0D"/>
    <w:rsid w:val="00204534"/>
    <w:rsid w:val="00204706"/>
    <w:rsid w:val="002059E6"/>
    <w:rsid w:val="002240CA"/>
    <w:rsid w:val="00224D62"/>
    <w:rsid w:val="00225D3B"/>
    <w:rsid w:val="00226A56"/>
    <w:rsid w:val="00227160"/>
    <w:rsid w:val="00230FB6"/>
    <w:rsid w:val="00236D73"/>
    <w:rsid w:val="00237AB5"/>
    <w:rsid w:val="002409E7"/>
    <w:rsid w:val="002417F8"/>
    <w:rsid w:val="00241E12"/>
    <w:rsid w:val="0024279A"/>
    <w:rsid w:val="00242862"/>
    <w:rsid w:val="00245495"/>
    <w:rsid w:val="00250329"/>
    <w:rsid w:val="0025221D"/>
    <w:rsid w:val="00256846"/>
    <w:rsid w:val="00261C37"/>
    <w:rsid w:val="00265392"/>
    <w:rsid w:val="00267502"/>
    <w:rsid w:val="00271527"/>
    <w:rsid w:val="002745D7"/>
    <w:rsid w:val="00274E01"/>
    <w:rsid w:val="00275D40"/>
    <w:rsid w:val="002850FD"/>
    <w:rsid w:val="002862E1"/>
    <w:rsid w:val="0028722D"/>
    <w:rsid w:val="00287C39"/>
    <w:rsid w:val="0029161C"/>
    <w:rsid w:val="00293A8A"/>
    <w:rsid w:val="00294654"/>
    <w:rsid w:val="00294C70"/>
    <w:rsid w:val="002A07EA"/>
    <w:rsid w:val="002A6F9A"/>
    <w:rsid w:val="002B19C3"/>
    <w:rsid w:val="002B3142"/>
    <w:rsid w:val="002B3B3C"/>
    <w:rsid w:val="002B5C18"/>
    <w:rsid w:val="002C15A2"/>
    <w:rsid w:val="002C2A67"/>
    <w:rsid w:val="002C2DAA"/>
    <w:rsid w:val="002D1122"/>
    <w:rsid w:val="002D2C3B"/>
    <w:rsid w:val="002D6CA4"/>
    <w:rsid w:val="002D774F"/>
    <w:rsid w:val="002D780E"/>
    <w:rsid w:val="002E2A8D"/>
    <w:rsid w:val="002E658B"/>
    <w:rsid w:val="002F250A"/>
    <w:rsid w:val="002F70EB"/>
    <w:rsid w:val="002F76F0"/>
    <w:rsid w:val="0030343D"/>
    <w:rsid w:val="00303D3B"/>
    <w:rsid w:val="00312632"/>
    <w:rsid w:val="00315411"/>
    <w:rsid w:val="00315AF0"/>
    <w:rsid w:val="00326CB1"/>
    <w:rsid w:val="00330126"/>
    <w:rsid w:val="00332174"/>
    <w:rsid w:val="0034549E"/>
    <w:rsid w:val="00345BB2"/>
    <w:rsid w:val="00346241"/>
    <w:rsid w:val="00350F0B"/>
    <w:rsid w:val="00351FE1"/>
    <w:rsid w:val="003566BF"/>
    <w:rsid w:val="003569C7"/>
    <w:rsid w:val="00356AF6"/>
    <w:rsid w:val="0036118D"/>
    <w:rsid w:val="00362CEA"/>
    <w:rsid w:val="00370477"/>
    <w:rsid w:val="00375294"/>
    <w:rsid w:val="003815DF"/>
    <w:rsid w:val="00385235"/>
    <w:rsid w:val="00385917"/>
    <w:rsid w:val="00385AA3"/>
    <w:rsid w:val="0038644F"/>
    <w:rsid w:val="0039060A"/>
    <w:rsid w:val="00390BD3"/>
    <w:rsid w:val="00396F84"/>
    <w:rsid w:val="003A0CE6"/>
    <w:rsid w:val="003A0DBE"/>
    <w:rsid w:val="003A175E"/>
    <w:rsid w:val="003A1E9A"/>
    <w:rsid w:val="003A264F"/>
    <w:rsid w:val="003A3C20"/>
    <w:rsid w:val="003A4CBD"/>
    <w:rsid w:val="003B0E57"/>
    <w:rsid w:val="003B1DD2"/>
    <w:rsid w:val="003B3BB7"/>
    <w:rsid w:val="003B6C08"/>
    <w:rsid w:val="003C0521"/>
    <w:rsid w:val="003C209C"/>
    <w:rsid w:val="003C4E82"/>
    <w:rsid w:val="003C5147"/>
    <w:rsid w:val="003E0DF5"/>
    <w:rsid w:val="003E40E3"/>
    <w:rsid w:val="003F0584"/>
    <w:rsid w:val="003F3600"/>
    <w:rsid w:val="003F535B"/>
    <w:rsid w:val="003F5781"/>
    <w:rsid w:val="003F6831"/>
    <w:rsid w:val="003F6D63"/>
    <w:rsid w:val="004032E5"/>
    <w:rsid w:val="00405C7D"/>
    <w:rsid w:val="00406BDC"/>
    <w:rsid w:val="004109F6"/>
    <w:rsid w:val="00413EC0"/>
    <w:rsid w:val="004205D4"/>
    <w:rsid w:val="0042210A"/>
    <w:rsid w:val="004233F0"/>
    <w:rsid w:val="00426593"/>
    <w:rsid w:val="004356B4"/>
    <w:rsid w:val="004413B6"/>
    <w:rsid w:val="00450452"/>
    <w:rsid w:val="004548B1"/>
    <w:rsid w:val="00454F56"/>
    <w:rsid w:val="00456234"/>
    <w:rsid w:val="0045639E"/>
    <w:rsid w:val="00457725"/>
    <w:rsid w:val="00457BDC"/>
    <w:rsid w:val="0046043E"/>
    <w:rsid w:val="00467225"/>
    <w:rsid w:val="00471C9F"/>
    <w:rsid w:val="004755F8"/>
    <w:rsid w:val="00481B53"/>
    <w:rsid w:val="0048238B"/>
    <w:rsid w:val="004832DA"/>
    <w:rsid w:val="004864C6"/>
    <w:rsid w:val="00486B12"/>
    <w:rsid w:val="00487276"/>
    <w:rsid w:val="00492D4E"/>
    <w:rsid w:val="00493D26"/>
    <w:rsid w:val="00494DA7"/>
    <w:rsid w:val="004951C5"/>
    <w:rsid w:val="004A27CA"/>
    <w:rsid w:val="004A34A7"/>
    <w:rsid w:val="004A5DEC"/>
    <w:rsid w:val="004A74B7"/>
    <w:rsid w:val="004A7747"/>
    <w:rsid w:val="004A7DA0"/>
    <w:rsid w:val="004B2CA0"/>
    <w:rsid w:val="004B5DD0"/>
    <w:rsid w:val="004C09B0"/>
    <w:rsid w:val="004C35BF"/>
    <w:rsid w:val="004C4066"/>
    <w:rsid w:val="004C65A1"/>
    <w:rsid w:val="004C6872"/>
    <w:rsid w:val="004D0251"/>
    <w:rsid w:val="004D1587"/>
    <w:rsid w:val="004E1AEC"/>
    <w:rsid w:val="004E5D93"/>
    <w:rsid w:val="004E5FCC"/>
    <w:rsid w:val="004F2EFD"/>
    <w:rsid w:val="004F386F"/>
    <w:rsid w:val="004F3B81"/>
    <w:rsid w:val="00500004"/>
    <w:rsid w:val="00500574"/>
    <w:rsid w:val="00502C45"/>
    <w:rsid w:val="00505BBE"/>
    <w:rsid w:val="005109AF"/>
    <w:rsid w:val="00517924"/>
    <w:rsid w:val="0052781E"/>
    <w:rsid w:val="00534AB8"/>
    <w:rsid w:val="00540896"/>
    <w:rsid w:val="00544870"/>
    <w:rsid w:val="00546437"/>
    <w:rsid w:val="00550386"/>
    <w:rsid w:val="00551D7B"/>
    <w:rsid w:val="005552DB"/>
    <w:rsid w:val="00555D11"/>
    <w:rsid w:val="005643FF"/>
    <w:rsid w:val="0056478C"/>
    <w:rsid w:val="005671BF"/>
    <w:rsid w:val="00573FED"/>
    <w:rsid w:val="005748CF"/>
    <w:rsid w:val="005767CD"/>
    <w:rsid w:val="005767DD"/>
    <w:rsid w:val="00576812"/>
    <w:rsid w:val="00577BED"/>
    <w:rsid w:val="00583DFE"/>
    <w:rsid w:val="005875E8"/>
    <w:rsid w:val="00587C95"/>
    <w:rsid w:val="0059290A"/>
    <w:rsid w:val="00593EE9"/>
    <w:rsid w:val="005950EA"/>
    <w:rsid w:val="005A13FE"/>
    <w:rsid w:val="005A469A"/>
    <w:rsid w:val="005A7075"/>
    <w:rsid w:val="005A78D7"/>
    <w:rsid w:val="005B17EB"/>
    <w:rsid w:val="005B3A78"/>
    <w:rsid w:val="005B4656"/>
    <w:rsid w:val="005C1965"/>
    <w:rsid w:val="005C2C81"/>
    <w:rsid w:val="005C2FF0"/>
    <w:rsid w:val="005C7061"/>
    <w:rsid w:val="005C797E"/>
    <w:rsid w:val="005D1D1F"/>
    <w:rsid w:val="005D5BC4"/>
    <w:rsid w:val="005D7F59"/>
    <w:rsid w:val="005E1D99"/>
    <w:rsid w:val="005E2E92"/>
    <w:rsid w:val="005F04D2"/>
    <w:rsid w:val="005F3EC3"/>
    <w:rsid w:val="005F46EE"/>
    <w:rsid w:val="005F47DA"/>
    <w:rsid w:val="005F5408"/>
    <w:rsid w:val="005F6975"/>
    <w:rsid w:val="005F6C64"/>
    <w:rsid w:val="006016AA"/>
    <w:rsid w:val="0060250C"/>
    <w:rsid w:val="00606E83"/>
    <w:rsid w:val="0061769B"/>
    <w:rsid w:val="00625046"/>
    <w:rsid w:val="006257BC"/>
    <w:rsid w:val="00625960"/>
    <w:rsid w:val="00625C57"/>
    <w:rsid w:val="00627D2E"/>
    <w:rsid w:val="0063238C"/>
    <w:rsid w:val="00632E46"/>
    <w:rsid w:val="006332CA"/>
    <w:rsid w:val="00635D4B"/>
    <w:rsid w:val="00640A2D"/>
    <w:rsid w:val="00642CC7"/>
    <w:rsid w:val="00645C3A"/>
    <w:rsid w:val="0064774A"/>
    <w:rsid w:val="00650395"/>
    <w:rsid w:val="0065066D"/>
    <w:rsid w:val="00651CC2"/>
    <w:rsid w:val="00651DC8"/>
    <w:rsid w:val="00652569"/>
    <w:rsid w:val="00662A8D"/>
    <w:rsid w:val="00665DE1"/>
    <w:rsid w:val="0066672C"/>
    <w:rsid w:val="00670FAF"/>
    <w:rsid w:val="00672DD2"/>
    <w:rsid w:val="006730FC"/>
    <w:rsid w:val="00681293"/>
    <w:rsid w:val="00681D0A"/>
    <w:rsid w:val="00683810"/>
    <w:rsid w:val="00684383"/>
    <w:rsid w:val="00684562"/>
    <w:rsid w:val="006A5998"/>
    <w:rsid w:val="006A7F03"/>
    <w:rsid w:val="006B22A0"/>
    <w:rsid w:val="006B4848"/>
    <w:rsid w:val="006B53BE"/>
    <w:rsid w:val="006B684D"/>
    <w:rsid w:val="006C675F"/>
    <w:rsid w:val="006D36B9"/>
    <w:rsid w:val="006D39C2"/>
    <w:rsid w:val="006E364B"/>
    <w:rsid w:val="006E73B8"/>
    <w:rsid w:val="006F1328"/>
    <w:rsid w:val="006F1E53"/>
    <w:rsid w:val="006F25C6"/>
    <w:rsid w:val="00702777"/>
    <w:rsid w:val="00702ED5"/>
    <w:rsid w:val="00703F05"/>
    <w:rsid w:val="00704806"/>
    <w:rsid w:val="0070783E"/>
    <w:rsid w:val="00713DCE"/>
    <w:rsid w:val="0071679B"/>
    <w:rsid w:val="00717BBB"/>
    <w:rsid w:val="00721906"/>
    <w:rsid w:val="00723275"/>
    <w:rsid w:val="00725040"/>
    <w:rsid w:val="00725B81"/>
    <w:rsid w:val="0072601F"/>
    <w:rsid w:val="00730664"/>
    <w:rsid w:val="00731863"/>
    <w:rsid w:val="007378D6"/>
    <w:rsid w:val="00737DE6"/>
    <w:rsid w:val="0074074F"/>
    <w:rsid w:val="00740A5D"/>
    <w:rsid w:val="00740FFF"/>
    <w:rsid w:val="00746161"/>
    <w:rsid w:val="007511F1"/>
    <w:rsid w:val="0075223C"/>
    <w:rsid w:val="007550EA"/>
    <w:rsid w:val="007573A7"/>
    <w:rsid w:val="007618BB"/>
    <w:rsid w:val="0076793E"/>
    <w:rsid w:val="0077789E"/>
    <w:rsid w:val="00784F00"/>
    <w:rsid w:val="00790C45"/>
    <w:rsid w:val="00791CB3"/>
    <w:rsid w:val="007942F3"/>
    <w:rsid w:val="00796A0A"/>
    <w:rsid w:val="00797791"/>
    <w:rsid w:val="007A098B"/>
    <w:rsid w:val="007A2D68"/>
    <w:rsid w:val="007A75E1"/>
    <w:rsid w:val="007B0AE0"/>
    <w:rsid w:val="007B32EB"/>
    <w:rsid w:val="007B35C6"/>
    <w:rsid w:val="007B7313"/>
    <w:rsid w:val="007B776C"/>
    <w:rsid w:val="007C28A1"/>
    <w:rsid w:val="007C56E5"/>
    <w:rsid w:val="007D0549"/>
    <w:rsid w:val="007D163E"/>
    <w:rsid w:val="007D6C12"/>
    <w:rsid w:val="007E426C"/>
    <w:rsid w:val="007E5A65"/>
    <w:rsid w:val="007E5AA4"/>
    <w:rsid w:val="007E5E20"/>
    <w:rsid w:val="007E66CD"/>
    <w:rsid w:val="007F00D1"/>
    <w:rsid w:val="007F1DEC"/>
    <w:rsid w:val="007F3E5E"/>
    <w:rsid w:val="007F62D7"/>
    <w:rsid w:val="0080109A"/>
    <w:rsid w:val="008013EA"/>
    <w:rsid w:val="0080148E"/>
    <w:rsid w:val="00802B06"/>
    <w:rsid w:val="00802DF4"/>
    <w:rsid w:val="0080581D"/>
    <w:rsid w:val="00810760"/>
    <w:rsid w:val="00813697"/>
    <w:rsid w:val="00816A98"/>
    <w:rsid w:val="0082133D"/>
    <w:rsid w:val="0082301F"/>
    <w:rsid w:val="0082388A"/>
    <w:rsid w:val="00826F5C"/>
    <w:rsid w:val="0083267C"/>
    <w:rsid w:val="0085040A"/>
    <w:rsid w:val="008512DB"/>
    <w:rsid w:val="00851329"/>
    <w:rsid w:val="008559D2"/>
    <w:rsid w:val="00862466"/>
    <w:rsid w:val="00864BD0"/>
    <w:rsid w:val="0086595B"/>
    <w:rsid w:val="008674CA"/>
    <w:rsid w:val="008714A3"/>
    <w:rsid w:val="00873247"/>
    <w:rsid w:val="0087505A"/>
    <w:rsid w:val="00876C38"/>
    <w:rsid w:val="008802FB"/>
    <w:rsid w:val="00884616"/>
    <w:rsid w:val="00885E55"/>
    <w:rsid w:val="008863D9"/>
    <w:rsid w:val="00892E0F"/>
    <w:rsid w:val="008A2E37"/>
    <w:rsid w:val="008A416B"/>
    <w:rsid w:val="008A4678"/>
    <w:rsid w:val="008A520C"/>
    <w:rsid w:val="008A77EE"/>
    <w:rsid w:val="008B3A75"/>
    <w:rsid w:val="008B4CA0"/>
    <w:rsid w:val="008B5401"/>
    <w:rsid w:val="008C1B70"/>
    <w:rsid w:val="008C290B"/>
    <w:rsid w:val="008C2FB9"/>
    <w:rsid w:val="008C522B"/>
    <w:rsid w:val="008D00E1"/>
    <w:rsid w:val="008D18FB"/>
    <w:rsid w:val="008D5036"/>
    <w:rsid w:val="008D5FED"/>
    <w:rsid w:val="008D6EBA"/>
    <w:rsid w:val="008E1034"/>
    <w:rsid w:val="008E2114"/>
    <w:rsid w:val="008E21C5"/>
    <w:rsid w:val="008E30D0"/>
    <w:rsid w:val="008E446B"/>
    <w:rsid w:val="008E4D6E"/>
    <w:rsid w:val="008E5022"/>
    <w:rsid w:val="008E5DD0"/>
    <w:rsid w:val="008E7A78"/>
    <w:rsid w:val="008E7D2C"/>
    <w:rsid w:val="008F0641"/>
    <w:rsid w:val="008F2B64"/>
    <w:rsid w:val="00902031"/>
    <w:rsid w:val="00905753"/>
    <w:rsid w:val="0091219E"/>
    <w:rsid w:val="00913788"/>
    <w:rsid w:val="00917CC9"/>
    <w:rsid w:val="00920C97"/>
    <w:rsid w:val="00922C27"/>
    <w:rsid w:val="00923FE1"/>
    <w:rsid w:val="0092688A"/>
    <w:rsid w:val="0093351E"/>
    <w:rsid w:val="009374A9"/>
    <w:rsid w:val="00940131"/>
    <w:rsid w:val="00947135"/>
    <w:rsid w:val="0095112B"/>
    <w:rsid w:val="00952C4D"/>
    <w:rsid w:val="0095541D"/>
    <w:rsid w:val="00956462"/>
    <w:rsid w:val="009564EE"/>
    <w:rsid w:val="00957467"/>
    <w:rsid w:val="00963578"/>
    <w:rsid w:val="00964709"/>
    <w:rsid w:val="0096539B"/>
    <w:rsid w:val="00966160"/>
    <w:rsid w:val="0096722D"/>
    <w:rsid w:val="00971C2C"/>
    <w:rsid w:val="00972052"/>
    <w:rsid w:val="00973C97"/>
    <w:rsid w:val="00976517"/>
    <w:rsid w:val="00980351"/>
    <w:rsid w:val="009817CC"/>
    <w:rsid w:val="00983153"/>
    <w:rsid w:val="00984627"/>
    <w:rsid w:val="00984BD6"/>
    <w:rsid w:val="00990AE1"/>
    <w:rsid w:val="00993A1C"/>
    <w:rsid w:val="009967BA"/>
    <w:rsid w:val="00997439"/>
    <w:rsid w:val="009A1A66"/>
    <w:rsid w:val="009A346D"/>
    <w:rsid w:val="009A4809"/>
    <w:rsid w:val="009A6E47"/>
    <w:rsid w:val="009B35EA"/>
    <w:rsid w:val="009C7D24"/>
    <w:rsid w:val="009D2A26"/>
    <w:rsid w:val="009D589D"/>
    <w:rsid w:val="009D7E65"/>
    <w:rsid w:val="009F34C6"/>
    <w:rsid w:val="009F43E0"/>
    <w:rsid w:val="009F4D90"/>
    <w:rsid w:val="00A06D26"/>
    <w:rsid w:val="00A124B4"/>
    <w:rsid w:val="00A130EC"/>
    <w:rsid w:val="00A13264"/>
    <w:rsid w:val="00A24204"/>
    <w:rsid w:val="00A24847"/>
    <w:rsid w:val="00A320DB"/>
    <w:rsid w:val="00A33345"/>
    <w:rsid w:val="00A3479E"/>
    <w:rsid w:val="00A4049C"/>
    <w:rsid w:val="00A405B4"/>
    <w:rsid w:val="00A44726"/>
    <w:rsid w:val="00A44BF4"/>
    <w:rsid w:val="00A4631C"/>
    <w:rsid w:val="00A51D79"/>
    <w:rsid w:val="00A53DB5"/>
    <w:rsid w:val="00A541DA"/>
    <w:rsid w:val="00A54C2B"/>
    <w:rsid w:val="00A62E0A"/>
    <w:rsid w:val="00A673E9"/>
    <w:rsid w:val="00A736A2"/>
    <w:rsid w:val="00A80BBA"/>
    <w:rsid w:val="00A81421"/>
    <w:rsid w:val="00A819FD"/>
    <w:rsid w:val="00A82EA2"/>
    <w:rsid w:val="00A835FB"/>
    <w:rsid w:val="00A8362D"/>
    <w:rsid w:val="00A84121"/>
    <w:rsid w:val="00A84243"/>
    <w:rsid w:val="00A86092"/>
    <w:rsid w:val="00A90111"/>
    <w:rsid w:val="00A91576"/>
    <w:rsid w:val="00A95DDD"/>
    <w:rsid w:val="00AA5AF4"/>
    <w:rsid w:val="00AB17C5"/>
    <w:rsid w:val="00AB3E25"/>
    <w:rsid w:val="00AC3622"/>
    <w:rsid w:val="00AC68F9"/>
    <w:rsid w:val="00AD015A"/>
    <w:rsid w:val="00AD04F0"/>
    <w:rsid w:val="00AD6641"/>
    <w:rsid w:val="00AE2357"/>
    <w:rsid w:val="00AE5075"/>
    <w:rsid w:val="00AE59AA"/>
    <w:rsid w:val="00AE6632"/>
    <w:rsid w:val="00AE6914"/>
    <w:rsid w:val="00AE7201"/>
    <w:rsid w:val="00AF0B2F"/>
    <w:rsid w:val="00AF19E4"/>
    <w:rsid w:val="00B01346"/>
    <w:rsid w:val="00B03725"/>
    <w:rsid w:val="00B0707F"/>
    <w:rsid w:val="00B10063"/>
    <w:rsid w:val="00B12071"/>
    <w:rsid w:val="00B12588"/>
    <w:rsid w:val="00B12828"/>
    <w:rsid w:val="00B12BFF"/>
    <w:rsid w:val="00B1300E"/>
    <w:rsid w:val="00B14093"/>
    <w:rsid w:val="00B14826"/>
    <w:rsid w:val="00B14AB2"/>
    <w:rsid w:val="00B22FFA"/>
    <w:rsid w:val="00B230F8"/>
    <w:rsid w:val="00B233B1"/>
    <w:rsid w:val="00B23B12"/>
    <w:rsid w:val="00B23CF7"/>
    <w:rsid w:val="00B26960"/>
    <w:rsid w:val="00B26ACE"/>
    <w:rsid w:val="00B270E3"/>
    <w:rsid w:val="00B3067E"/>
    <w:rsid w:val="00B31F49"/>
    <w:rsid w:val="00B34A33"/>
    <w:rsid w:val="00B35135"/>
    <w:rsid w:val="00B35E12"/>
    <w:rsid w:val="00B35EF5"/>
    <w:rsid w:val="00B376BF"/>
    <w:rsid w:val="00B4494E"/>
    <w:rsid w:val="00B47463"/>
    <w:rsid w:val="00B50ADC"/>
    <w:rsid w:val="00B52A2C"/>
    <w:rsid w:val="00B54AF5"/>
    <w:rsid w:val="00B54C0F"/>
    <w:rsid w:val="00B5521E"/>
    <w:rsid w:val="00B6723E"/>
    <w:rsid w:val="00B738F0"/>
    <w:rsid w:val="00B77D67"/>
    <w:rsid w:val="00B9021E"/>
    <w:rsid w:val="00B93900"/>
    <w:rsid w:val="00B939F5"/>
    <w:rsid w:val="00BA0C46"/>
    <w:rsid w:val="00BA0ECB"/>
    <w:rsid w:val="00BA242C"/>
    <w:rsid w:val="00BA24F8"/>
    <w:rsid w:val="00BA357F"/>
    <w:rsid w:val="00BA562B"/>
    <w:rsid w:val="00BA61FB"/>
    <w:rsid w:val="00BA6551"/>
    <w:rsid w:val="00BA684E"/>
    <w:rsid w:val="00BB6FF1"/>
    <w:rsid w:val="00BC1914"/>
    <w:rsid w:val="00BC427E"/>
    <w:rsid w:val="00BC4801"/>
    <w:rsid w:val="00BD1CEB"/>
    <w:rsid w:val="00BD56EA"/>
    <w:rsid w:val="00BD61E0"/>
    <w:rsid w:val="00BE0A14"/>
    <w:rsid w:val="00BE1005"/>
    <w:rsid w:val="00BE30AE"/>
    <w:rsid w:val="00BE3111"/>
    <w:rsid w:val="00BE3B88"/>
    <w:rsid w:val="00BE53E0"/>
    <w:rsid w:val="00BE5D5B"/>
    <w:rsid w:val="00BE7389"/>
    <w:rsid w:val="00BF6EFF"/>
    <w:rsid w:val="00C01CBB"/>
    <w:rsid w:val="00C02FDB"/>
    <w:rsid w:val="00C05477"/>
    <w:rsid w:val="00C061A3"/>
    <w:rsid w:val="00C074FF"/>
    <w:rsid w:val="00C07AB1"/>
    <w:rsid w:val="00C10E55"/>
    <w:rsid w:val="00C1534D"/>
    <w:rsid w:val="00C21050"/>
    <w:rsid w:val="00C25040"/>
    <w:rsid w:val="00C25754"/>
    <w:rsid w:val="00C30510"/>
    <w:rsid w:val="00C3078E"/>
    <w:rsid w:val="00C31A84"/>
    <w:rsid w:val="00C33EC5"/>
    <w:rsid w:val="00C41E4B"/>
    <w:rsid w:val="00C45D82"/>
    <w:rsid w:val="00C46B2D"/>
    <w:rsid w:val="00C47664"/>
    <w:rsid w:val="00C527AA"/>
    <w:rsid w:val="00C53AEF"/>
    <w:rsid w:val="00C60E18"/>
    <w:rsid w:val="00C700CC"/>
    <w:rsid w:val="00C73C15"/>
    <w:rsid w:val="00C75778"/>
    <w:rsid w:val="00C76C73"/>
    <w:rsid w:val="00C814E2"/>
    <w:rsid w:val="00C82EB6"/>
    <w:rsid w:val="00C84F1A"/>
    <w:rsid w:val="00CA25CF"/>
    <w:rsid w:val="00CA47A2"/>
    <w:rsid w:val="00CA5D89"/>
    <w:rsid w:val="00CA6461"/>
    <w:rsid w:val="00CA7A30"/>
    <w:rsid w:val="00CB2F09"/>
    <w:rsid w:val="00CB49CD"/>
    <w:rsid w:val="00CC0EFB"/>
    <w:rsid w:val="00CC126D"/>
    <w:rsid w:val="00CC5487"/>
    <w:rsid w:val="00CD1186"/>
    <w:rsid w:val="00CD18DD"/>
    <w:rsid w:val="00CD229B"/>
    <w:rsid w:val="00CD62BA"/>
    <w:rsid w:val="00CD633F"/>
    <w:rsid w:val="00CE3C35"/>
    <w:rsid w:val="00CE476C"/>
    <w:rsid w:val="00CF2DB4"/>
    <w:rsid w:val="00CF2F70"/>
    <w:rsid w:val="00CF5358"/>
    <w:rsid w:val="00D068DA"/>
    <w:rsid w:val="00D11056"/>
    <w:rsid w:val="00D11FF9"/>
    <w:rsid w:val="00D124B7"/>
    <w:rsid w:val="00D16C30"/>
    <w:rsid w:val="00D17046"/>
    <w:rsid w:val="00D24810"/>
    <w:rsid w:val="00D2496C"/>
    <w:rsid w:val="00D26F4E"/>
    <w:rsid w:val="00D362F3"/>
    <w:rsid w:val="00D36894"/>
    <w:rsid w:val="00D37DBA"/>
    <w:rsid w:val="00D420E6"/>
    <w:rsid w:val="00D43CEB"/>
    <w:rsid w:val="00D4515F"/>
    <w:rsid w:val="00D478FC"/>
    <w:rsid w:val="00D50445"/>
    <w:rsid w:val="00D548AC"/>
    <w:rsid w:val="00D57EE6"/>
    <w:rsid w:val="00D63F9A"/>
    <w:rsid w:val="00D6737E"/>
    <w:rsid w:val="00D822C2"/>
    <w:rsid w:val="00D85EF5"/>
    <w:rsid w:val="00D918DC"/>
    <w:rsid w:val="00DA024E"/>
    <w:rsid w:val="00DA23D0"/>
    <w:rsid w:val="00DB04F7"/>
    <w:rsid w:val="00DB2DC8"/>
    <w:rsid w:val="00DB4D9D"/>
    <w:rsid w:val="00DC0478"/>
    <w:rsid w:val="00DC0A42"/>
    <w:rsid w:val="00DC10E3"/>
    <w:rsid w:val="00DC1DBA"/>
    <w:rsid w:val="00DC2DC9"/>
    <w:rsid w:val="00DC5198"/>
    <w:rsid w:val="00DC61AE"/>
    <w:rsid w:val="00DE1E3A"/>
    <w:rsid w:val="00DE2979"/>
    <w:rsid w:val="00DE3901"/>
    <w:rsid w:val="00E01A36"/>
    <w:rsid w:val="00E02DE3"/>
    <w:rsid w:val="00E04C7F"/>
    <w:rsid w:val="00E0612C"/>
    <w:rsid w:val="00E06517"/>
    <w:rsid w:val="00E10CB1"/>
    <w:rsid w:val="00E12C93"/>
    <w:rsid w:val="00E204D5"/>
    <w:rsid w:val="00E219C4"/>
    <w:rsid w:val="00E30F32"/>
    <w:rsid w:val="00E31413"/>
    <w:rsid w:val="00E34901"/>
    <w:rsid w:val="00E357C2"/>
    <w:rsid w:val="00E35B0B"/>
    <w:rsid w:val="00E41CBE"/>
    <w:rsid w:val="00E465F5"/>
    <w:rsid w:val="00E50C06"/>
    <w:rsid w:val="00E54C34"/>
    <w:rsid w:val="00E558DA"/>
    <w:rsid w:val="00E5750E"/>
    <w:rsid w:val="00E6083A"/>
    <w:rsid w:val="00E60A5F"/>
    <w:rsid w:val="00E77335"/>
    <w:rsid w:val="00E83F60"/>
    <w:rsid w:val="00E90D9C"/>
    <w:rsid w:val="00E90FF5"/>
    <w:rsid w:val="00E942D7"/>
    <w:rsid w:val="00E968F0"/>
    <w:rsid w:val="00EA1106"/>
    <w:rsid w:val="00EA6C4C"/>
    <w:rsid w:val="00EB02D2"/>
    <w:rsid w:val="00EB0766"/>
    <w:rsid w:val="00EB22C5"/>
    <w:rsid w:val="00EB339D"/>
    <w:rsid w:val="00EB527B"/>
    <w:rsid w:val="00EB6FF8"/>
    <w:rsid w:val="00EC182B"/>
    <w:rsid w:val="00EC38B1"/>
    <w:rsid w:val="00EC40CD"/>
    <w:rsid w:val="00EC7117"/>
    <w:rsid w:val="00ED422E"/>
    <w:rsid w:val="00ED5034"/>
    <w:rsid w:val="00EE3526"/>
    <w:rsid w:val="00EE7072"/>
    <w:rsid w:val="00EF3CCF"/>
    <w:rsid w:val="00EF5285"/>
    <w:rsid w:val="00EF65B2"/>
    <w:rsid w:val="00EF6776"/>
    <w:rsid w:val="00F03196"/>
    <w:rsid w:val="00F04F9D"/>
    <w:rsid w:val="00F113B0"/>
    <w:rsid w:val="00F121AC"/>
    <w:rsid w:val="00F151C1"/>
    <w:rsid w:val="00F1663A"/>
    <w:rsid w:val="00F1721F"/>
    <w:rsid w:val="00F204A3"/>
    <w:rsid w:val="00F23E24"/>
    <w:rsid w:val="00F24C7F"/>
    <w:rsid w:val="00F25708"/>
    <w:rsid w:val="00F2772D"/>
    <w:rsid w:val="00F32183"/>
    <w:rsid w:val="00F37BD5"/>
    <w:rsid w:val="00F455AC"/>
    <w:rsid w:val="00F466AB"/>
    <w:rsid w:val="00F47B59"/>
    <w:rsid w:val="00F50BB8"/>
    <w:rsid w:val="00F51C01"/>
    <w:rsid w:val="00F527E8"/>
    <w:rsid w:val="00F53691"/>
    <w:rsid w:val="00F551EA"/>
    <w:rsid w:val="00F55A8E"/>
    <w:rsid w:val="00F634AB"/>
    <w:rsid w:val="00F63543"/>
    <w:rsid w:val="00F6415B"/>
    <w:rsid w:val="00F64E67"/>
    <w:rsid w:val="00F67C06"/>
    <w:rsid w:val="00F70B4C"/>
    <w:rsid w:val="00F724A6"/>
    <w:rsid w:val="00F77106"/>
    <w:rsid w:val="00F93332"/>
    <w:rsid w:val="00FA1A96"/>
    <w:rsid w:val="00FA23C3"/>
    <w:rsid w:val="00FA527E"/>
    <w:rsid w:val="00FA54B1"/>
    <w:rsid w:val="00FA673D"/>
    <w:rsid w:val="00FA71C2"/>
    <w:rsid w:val="00FA7E6C"/>
    <w:rsid w:val="00FB0199"/>
    <w:rsid w:val="00FB0893"/>
    <w:rsid w:val="00FB30E9"/>
    <w:rsid w:val="00FB4C83"/>
    <w:rsid w:val="00FB5613"/>
    <w:rsid w:val="00FC3F34"/>
    <w:rsid w:val="00FC707C"/>
    <w:rsid w:val="00FD1097"/>
    <w:rsid w:val="00FD3488"/>
    <w:rsid w:val="00FE30D1"/>
    <w:rsid w:val="00FE6D02"/>
    <w:rsid w:val="00FE7517"/>
    <w:rsid w:val="00FE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83153"/>
    <w:pPr>
      <w:keepNext/>
      <w:numPr>
        <w:numId w:val="39"/>
      </w:numPr>
      <w:spacing w:before="120" w:after="120"/>
      <w:jc w:val="both"/>
      <w:outlineLvl w:val="0"/>
    </w:pPr>
    <w:rPr>
      <w:b/>
      <w:bCs/>
      <w:snapToGrid w:val="0"/>
      <w:kern w:val="28"/>
      <w:sz w:val="28"/>
      <w:szCs w:val="20"/>
    </w:rPr>
  </w:style>
  <w:style w:type="paragraph" w:styleId="Heading2">
    <w:name w:val="heading 2"/>
    <w:basedOn w:val="Normal"/>
    <w:next w:val="Normal"/>
    <w:link w:val="Heading2Char"/>
    <w:qFormat/>
    <w:rsid w:val="00983153"/>
    <w:pPr>
      <w:keepNext/>
      <w:spacing w:before="120" w:after="120"/>
      <w:jc w:val="both"/>
      <w:outlineLvl w:val="1"/>
    </w:pPr>
    <w:rPr>
      <w:b/>
      <w:bCs/>
      <w:snapToGrid w:val="0"/>
      <w:sz w:val="28"/>
      <w:szCs w:val="20"/>
    </w:rPr>
  </w:style>
  <w:style w:type="paragraph" w:styleId="Heading3">
    <w:name w:val="heading 3"/>
    <w:basedOn w:val="Normal"/>
    <w:next w:val="Normal"/>
    <w:link w:val="Heading3Char"/>
    <w:qFormat/>
    <w:rsid w:val="00983153"/>
    <w:pPr>
      <w:keepNext/>
      <w:spacing w:before="120" w:after="120"/>
      <w:jc w:val="both"/>
      <w:outlineLvl w:val="2"/>
    </w:pPr>
    <w:rPr>
      <w:b/>
      <w:bCs/>
      <w:i/>
      <w:snapToGrid w:val="0"/>
      <w:sz w:val="28"/>
      <w:szCs w:val="20"/>
    </w:rPr>
  </w:style>
  <w:style w:type="paragraph" w:styleId="Heading4">
    <w:name w:val="heading 4"/>
    <w:basedOn w:val="Normal"/>
    <w:next w:val="Normal"/>
    <w:link w:val="Heading4Char"/>
    <w:unhideWhenUsed/>
    <w:qFormat/>
    <w:rsid w:val="00EC38B1"/>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5A469A"/>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EC38B1"/>
    <w:pPr>
      <w:keepNext/>
      <w:tabs>
        <w:tab w:val="num" w:pos="-4386"/>
      </w:tabs>
      <w:spacing w:before="40" w:after="20"/>
      <w:ind w:left="-4386" w:hanging="1152"/>
      <w:jc w:val="both"/>
      <w:outlineLvl w:val="5"/>
    </w:pPr>
    <w:rPr>
      <w:b/>
      <w:bCs/>
      <w:i/>
      <w:iCs/>
      <w:lang w:eastAsia="vi-VN"/>
    </w:rPr>
  </w:style>
  <w:style w:type="paragraph" w:styleId="Heading7">
    <w:name w:val="heading 7"/>
    <w:basedOn w:val="Normal"/>
    <w:next w:val="Normal"/>
    <w:link w:val="Heading7Char"/>
    <w:qFormat/>
    <w:rsid w:val="00EC38B1"/>
    <w:pPr>
      <w:keepNext/>
      <w:tabs>
        <w:tab w:val="num" w:pos="-4242"/>
      </w:tabs>
      <w:spacing w:before="40" w:after="20"/>
      <w:ind w:left="-4242" w:hanging="1296"/>
      <w:jc w:val="center"/>
      <w:outlineLvl w:val="6"/>
    </w:pPr>
    <w:rPr>
      <w:b/>
      <w:bCs/>
      <w:i/>
      <w:iCs/>
      <w:color w:val="FFFFFF"/>
      <w:sz w:val="26"/>
      <w:szCs w:val="26"/>
      <w:lang w:eastAsia="vi-VN"/>
    </w:rPr>
  </w:style>
  <w:style w:type="paragraph" w:styleId="Heading8">
    <w:name w:val="heading 8"/>
    <w:basedOn w:val="Normal"/>
    <w:next w:val="Normal"/>
    <w:link w:val="Heading8Char"/>
    <w:qFormat/>
    <w:rsid w:val="00EC38B1"/>
    <w:pPr>
      <w:keepNext/>
      <w:tabs>
        <w:tab w:val="num" w:pos="-4098"/>
      </w:tabs>
      <w:spacing w:before="40" w:after="20"/>
      <w:ind w:left="-4098" w:hanging="1440"/>
      <w:jc w:val="center"/>
      <w:outlineLvl w:val="7"/>
    </w:pPr>
    <w:rPr>
      <w:b/>
      <w:bCs/>
      <w:i/>
      <w:iCs/>
      <w:color w:val="000000"/>
      <w:sz w:val="26"/>
      <w:szCs w:val="26"/>
      <w:lang w:eastAsia="vi-VN"/>
    </w:rPr>
  </w:style>
  <w:style w:type="paragraph" w:styleId="Heading9">
    <w:name w:val="heading 9"/>
    <w:basedOn w:val="Normal"/>
    <w:next w:val="Normal"/>
    <w:link w:val="Heading9Char"/>
    <w:qFormat/>
    <w:rsid w:val="00EC38B1"/>
    <w:pPr>
      <w:keepNext/>
      <w:tabs>
        <w:tab w:val="num" w:pos="-3954"/>
      </w:tabs>
      <w:spacing w:before="40" w:after="20"/>
      <w:ind w:left="-3954" w:hanging="1584"/>
      <w:jc w:val="center"/>
      <w:outlineLvl w:val="8"/>
    </w:pPr>
    <w:rPr>
      <w:b/>
      <w:bCs/>
      <w:color w:val="000000"/>
      <w:sz w:val="26"/>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title">
    <w:name w:val="news_title"/>
    <w:basedOn w:val="Normal"/>
    <w:rsid w:val="00E90D9C"/>
    <w:pPr>
      <w:spacing w:before="100" w:beforeAutospacing="1" w:after="100" w:afterAutospacing="1"/>
    </w:pPr>
    <w:rPr>
      <w:rFonts w:ascii="Arial" w:hAnsi="Arial" w:cs="Arial"/>
      <w:b/>
      <w:bCs/>
      <w:color w:val="000080"/>
      <w:sz w:val="18"/>
      <w:szCs w:val="18"/>
    </w:rPr>
  </w:style>
  <w:style w:type="paragraph" w:styleId="NormalWeb">
    <w:name w:val="Normal (Web)"/>
    <w:basedOn w:val="Normal"/>
    <w:uiPriority w:val="99"/>
    <w:rsid w:val="00E90D9C"/>
    <w:pPr>
      <w:spacing w:before="100" w:beforeAutospacing="1" w:after="100" w:afterAutospacing="1"/>
    </w:pPr>
  </w:style>
  <w:style w:type="paragraph" w:styleId="BodyText">
    <w:name w:val="Body Text"/>
    <w:aliases w:val="Chien"/>
    <w:basedOn w:val="Normal"/>
    <w:link w:val="BodyTextChar"/>
    <w:rsid w:val="00450452"/>
    <w:pPr>
      <w:jc w:val="both"/>
    </w:pPr>
    <w:rPr>
      <w:rFonts w:ascii=".VnTime" w:hAnsi=".VnTime"/>
      <w:sz w:val="28"/>
      <w:szCs w:val="20"/>
    </w:rPr>
  </w:style>
  <w:style w:type="character" w:customStyle="1" w:styleId="BodyTextChar">
    <w:name w:val="Body Text Char"/>
    <w:aliases w:val="Chien Char"/>
    <w:link w:val="BodyText"/>
    <w:rsid w:val="00450452"/>
    <w:rPr>
      <w:rFonts w:ascii=".VnTime" w:hAnsi=".VnTime"/>
      <w:sz w:val="28"/>
    </w:rPr>
  </w:style>
  <w:style w:type="paragraph" w:styleId="BodyText3">
    <w:name w:val="Body Text 3"/>
    <w:basedOn w:val="Normal"/>
    <w:link w:val="BodyText3Char"/>
    <w:rsid w:val="00450452"/>
    <w:pPr>
      <w:spacing w:after="120"/>
    </w:pPr>
    <w:rPr>
      <w:rFonts w:ascii=".VnTime" w:hAnsi=".VnTime"/>
      <w:sz w:val="16"/>
      <w:szCs w:val="16"/>
    </w:rPr>
  </w:style>
  <w:style w:type="character" w:customStyle="1" w:styleId="BodyText3Char">
    <w:name w:val="Body Text 3 Char"/>
    <w:link w:val="BodyText3"/>
    <w:rsid w:val="00450452"/>
    <w:rPr>
      <w:rFonts w:ascii=".VnTime" w:hAnsi=".VnTime"/>
      <w:sz w:val="16"/>
      <w:szCs w:val="16"/>
    </w:rPr>
  </w:style>
  <w:style w:type="character" w:customStyle="1" w:styleId="normal-h1">
    <w:name w:val="normal-h1"/>
    <w:rsid w:val="00450452"/>
    <w:rPr>
      <w:rFonts w:ascii="Times New Roman" w:hAnsi="Times New Roman" w:cs="Times New Roman" w:hint="default"/>
      <w:sz w:val="24"/>
      <w:szCs w:val="24"/>
    </w:rPr>
  </w:style>
  <w:style w:type="paragraph" w:customStyle="1" w:styleId="normal-p">
    <w:name w:val="normal-p"/>
    <w:basedOn w:val="Normal"/>
    <w:rsid w:val="00450452"/>
    <w:rPr>
      <w:rFonts w:eastAsia="MS Mincho"/>
      <w:sz w:val="20"/>
      <w:szCs w:val="20"/>
      <w:lang w:eastAsia="ja-JP"/>
    </w:rPr>
  </w:style>
  <w:style w:type="character" w:customStyle="1" w:styleId="Heading2Char">
    <w:name w:val="Heading 2 Char"/>
    <w:link w:val="Heading2"/>
    <w:rsid w:val="00983153"/>
    <w:rPr>
      <w:b/>
      <w:bCs/>
      <w:snapToGrid w:val="0"/>
      <w:sz w:val="28"/>
    </w:rPr>
  </w:style>
  <w:style w:type="character" w:customStyle="1" w:styleId="Heading3Char">
    <w:name w:val="Heading 3 Char"/>
    <w:link w:val="Heading3"/>
    <w:rsid w:val="00983153"/>
    <w:rPr>
      <w:b/>
      <w:bCs/>
      <w:i/>
      <w:snapToGrid w:val="0"/>
      <w:sz w:val="28"/>
    </w:rPr>
  </w:style>
  <w:style w:type="paragraph" w:styleId="BodyTextIndent">
    <w:name w:val="Body Text Indent"/>
    <w:basedOn w:val="Normal"/>
    <w:link w:val="BodyTextIndentChar"/>
    <w:rsid w:val="009564EE"/>
    <w:pPr>
      <w:spacing w:after="120"/>
      <w:ind w:left="360"/>
    </w:pPr>
  </w:style>
  <w:style w:type="character" w:customStyle="1" w:styleId="BodyTextIndentChar">
    <w:name w:val="Body Text Indent Char"/>
    <w:link w:val="BodyTextIndent"/>
    <w:rsid w:val="009564EE"/>
    <w:rPr>
      <w:sz w:val="24"/>
      <w:szCs w:val="24"/>
    </w:rPr>
  </w:style>
  <w:style w:type="paragraph" w:styleId="BalloonText">
    <w:name w:val="Balloon Text"/>
    <w:basedOn w:val="Normal"/>
    <w:link w:val="BalloonTextChar"/>
    <w:rsid w:val="002240CA"/>
    <w:rPr>
      <w:rFonts w:ascii="Tahoma" w:hAnsi="Tahoma"/>
      <w:sz w:val="16"/>
      <w:szCs w:val="16"/>
      <w:lang w:val="en-AU"/>
    </w:rPr>
  </w:style>
  <w:style w:type="character" w:customStyle="1" w:styleId="BalloonTextChar">
    <w:name w:val="Balloon Text Char"/>
    <w:link w:val="BalloonText"/>
    <w:rsid w:val="002240CA"/>
    <w:rPr>
      <w:rFonts w:ascii="Tahoma" w:hAnsi="Tahoma" w:cs="Tahoma"/>
      <w:sz w:val="16"/>
      <w:szCs w:val="16"/>
      <w:lang w:val="en-AU"/>
    </w:rPr>
  </w:style>
  <w:style w:type="character" w:customStyle="1" w:styleId="Heading1Char">
    <w:name w:val="Heading 1 Char"/>
    <w:link w:val="Heading1"/>
    <w:rsid w:val="00983153"/>
    <w:rPr>
      <w:b/>
      <w:bCs/>
      <w:snapToGrid w:val="0"/>
      <w:kern w:val="28"/>
      <w:sz w:val="28"/>
    </w:rPr>
  </w:style>
  <w:style w:type="character" w:customStyle="1" w:styleId="Heading5Char">
    <w:name w:val="Heading 5 Char"/>
    <w:link w:val="Heading5"/>
    <w:rsid w:val="005A469A"/>
    <w:rPr>
      <w:rFonts w:ascii="Calibri" w:eastAsia="Times New Roman" w:hAnsi="Calibri" w:cs="Times New Roman"/>
      <w:b/>
      <w:bCs/>
      <w:i/>
      <w:iCs/>
      <w:sz w:val="26"/>
      <w:szCs w:val="26"/>
    </w:rPr>
  </w:style>
  <w:style w:type="character" w:customStyle="1" w:styleId="msoins0">
    <w:name w:val="msoins"/>
    <w:basedOn w:val="DefaultParagraphFont"/>
    <w:rsid w:val="005A469A"/>
  </w:style>
  <w:style w:type="paragraph" w:customStyle="1" w:styleId="Normal1">
    <w:name w:val="Normal1"/>
    <w:basedOn w:val="Normal"/>
    <w:rsid w:val="005A469A"/>
    <w:pPr>
      <w:spacing w:before="100" w:beforeAutospacing="1" w:after="100" w:afterAutospacing="1"/>
    </w:pPr>
  </w:style>
  <w:style w:type="character" w:customStyle="1" w:styleId="Heading4Char">
    <w:name w:val="Heading 4 Char"/>
    <w:link w:val="Heading4"/>
    <w:semiHidden/>
    <w:rsid w:val="00EC38B1"/>
    <w:rPr>
      <w:rFonts w:ascii="Calibri" w:eastAsia="Times New Roman" w:hAnsi="Calibri" w:cs="Times New Roman"/>
      <w:b/>
      <w:bCs/>
      <w:sz w:val="28"/>
      <w:szCs w:val="28"/>
    </w:rPr>
  </w:style>
  <w:style w:type="character" w:customStyle="1" w:styleId="Heading6Char">
    <w:name w:val="Heading 6 Char"/>
    <w:link w:val="Heading6"/>
    <w:rsid w:val="00EC38B1"/>
    <w:rPr>
      <w:b/>
      <w:bCs/>
      <w:i/>
      <w:iCs/>
      <w:sz w:val="24"/>
      <w:szCs w:val="24"/>
      <w:lang w:eastAsia="vi-VN"/>
    </w:rPr>
  </w:style>
  <w:style w:type="character" w:customStyle="1" w:styleId="Heading7Char">
    <w:name w:val="Heading 7 Char"/>
    <w:link w:val="Heading7"/>
    <w:rsid w:val="00EC38B1"/>
    <w:rPr>
      <w:b/>
      <w:bCs/>
      <w:i/>
      <w:iCs/>
      <w:color w:val="FFFFFF"/>
      <w:sz w:val="26"/>
      <w:szCs w:val="26"/>
      <w:lang w:eastAsia="vi-VN"/>
    </w:rPr>
  </w:style>
  <w:style w:type="character" w:customStyle="1" w:styleId="Heading8Char">
    <w:name w:val="Heading 8 Char"/>
    <w:link w:val="Heading8"/>
    <w:rsid w:val="00EC38B1"/>
    <w:rPr>
      <w:b/>
      <w:bCs/>
      <w:i/>
      <w:iCs/>
      <w:color w:val="000000"/>
      <w:sz w:val="26"/>
      <w:szCs w:val="26"/>
      <w:lang w:eastAsia="vi-VN"/>
    </w:rPr>
  </w:style>
  <w:style w:type="character" w:customStyle="1" w:styleId="Heading9Char">
    <w:name w:val="Heading 9 Char"/>
    <w:link w:val="Heading9"/>
    <w:rsid w:val="00EC38B1"/>
    <w:rPr>
      <w:b/>
      <w:bCs/>
      <w:color w:val="000000"/>
      <w:sz w:val="26"/>
      <w:szCs w:val="26"/>
      <w:lang w:eastAsia="vi-VN"/>
    </w:rPr>
  </w:style>
  <w:style w:type="numbering" w:customStyle="1" w:styleId="NoList1">
    <w:name w:val="No List1"/>
    <w:next w:val="NoList"/>
    <w:semiHidden/>
    <w:rsid w:val="00EC38B1"/>
  </w:style>
  <w:style w:type="paragraph" w:styleId="Title">
    <w:name w:val="Title"/>
    <w:basedOn w:val="Normal"/>
    <w:link w:val="TitleChar"/>
    <w:qFormat/>
    <w:rsid w:val="00EC38B1"/>
    <w:pPr>
      <w:keepNext/>
      <w:pageBreakBefore/>
      <w:spacing w:after="60"/>
      <w:jc w:val="center"/>
      <w:outlineLvl w:val="0"/>
    </w:pPr>
    <w:rPr>
      <w:b/>
      <w:bCs/>
      <w:kern w:val="28"/>
      <w:sz w:val="32"/>
      <w:szCs w:val="32"/>
      <w:lang w:eastAsia="vi-VN"/>
    </w:rPr>
  </w:style>
  <w:style w:type="character" w:customStyle="1" w:styleId="TitleChar">
    <w:name w:val="Title Char"/>
    <w:link w:val="Title"/>
    <w:rsid w:val="00EC38B1"/>
    <w:rPr>
      <w:b/>
      <w:bCs/>
      <w:kern w:val="28"/>
      <w:sz w:val="32"/>
      <w:szCs w:val="32"/>
      <w:lang w:eastAsia="vi-VN"/>
    </w:rPr>
  </w:style>
  <w:style w:type="paragraph" w:styleId="BodyTextIndent2">
    <w:name w:val="Body Text Indent 2"/>
    <w:basedOn w:val="Normal"/>
    <w:link w:val="BodyTextIndent2Char"/>
    <w:rsid w:val="00EC38B1"/>
    <w:pPr>
      <w:spacing w:after="120" w:line="480" w:lineRule="auto"/>
      <w:ind w:left="360"/>
    </w:pPr>
    <w:rPr>
      <w:sz w:val="28"/>
      <w:szCs w:val="28"/>
      <w:lang w:eastAsia="vi-VN"/>
    </w:rPr>
  </w:style>
  <w:style w:type="character" w:customStyle="1" w:styleId="BodyTextIndent2Char">
    <w:name w:val="Body Text Indent 2 Char"/>
    <w:link w:val="BodyTextIndent2"/>
    <w:rsid w:val="00EC38B1"/>
    <w:rPr>
      <w:sz w:val="28"/>
      <w:szCs w:val="28"/>
      <w:lang w:eastAsia="vi-VN"/>
    </w:rPr>
  </w:style>
  <w:style w:type="paragraph" w:styleId="BodyTextIndent3">
    <w:name w:val="Body Text Indent 3"/>
    <w:basedOn w:val="Normal"/>
    <w:link w:val="BodyTextIndent3Char"/>
    <w:rsid w:val="00EC38B1"/>
    <w:pPr>
      <w:ind w:firstLine="540"/>
      <w:jc w:val="both"/>
    </w:pPr>
    <w:rPr>
      <w:sz w:val="28"/>
      <w:szCs w:val="28"/>
      <w:u w:val="single"/>
      <w:lang w:eastAsia="vi-VN"/>
    </w:rPr>
  </w:style>
  <w:style w:type="character" w:customStyle="1" w:styleId="BodyTextIndent3Char">
    <w:name w:val="Body Text Indent 3 Char"/>
    <w:link w:val="BodyTextIndent3"/>
    <w:rsid w:val="00EC38B1"/>
    <w:rPr>
      <w:sz w:val="28"/>
      <w:szCs w:val="28"/>
      <w:u w:val="single"/>
      <w:lang w:eastAsia="vi-VN"/>
    </w:rPr>
  </w:style>
  <w:style w:type="paragraph" w:styleId="Footer">
    <w:name w:val="footer"/>
    <w:basedOn w:val="Normal"/>
    <w:link w:val="FooterChar"/>
    <w:uiPriority w:val="99"/>
    <w:rsid w:val="00EC38B1"/>
    <w:pPr>
      <w:tabs>
        <w:tab w:val="center" w:pos="4320"/>
        <w:tab w:val="right" w:pos="8640"/>
      </w:tabs>
    </w:pPr>
    <w:rPr>
      <w:sz w:val="28"/>
      <w:szCs w:val="28"/>
      <w:lang w:eastAsia="vi-VN"/>
    </w:rPr>
  </w:style>
  <w:style w:type="character" w:customStyle="1" w:styleId="FooterChar">
    <w:name w:val="Footer Char"/>
    <w:link w:val="Footer"/>
    <w:uiPriority w:val="99"/>
    <w:rsid w:val="00EC38B1"/>
    <w:rPr>
      <w:sz w:val="28"/>
      <w:szCs w:val="28"/>
      <w:lang w:eastAsia="vi-VN"/>
    </w:rPr>
  </w:style>
  <w:style w:type="character" w:styleId="PageNumber">
    <w:name w:val="page number"/>
    <w:basedOn w:val="DefaultParagraphFont"/>
    <w:rsid w:val="00EC38B1"/>
  </w:style>
  <w:style w:type="paragraph" w:styleId="BodyText2">
    <w:name w:val="Body Text 2"/>
    <w:basedOn w:val="Normal"/>
    <w:link w:val="BodyText2Char"/>
    <w:rsid w:val="00EC38B1"/>
    <w:pPr>
      <w:tabs>
        <w:tab w:val="left" w:pos="900"/>
      </w:tabs>
      <w:jc w:val="both"/>
    </w:pPr>
    <w:rPr>
      <w:sz w:val="28"/>
      <w:szCs w:val="28"/>
      <w:lang w:eastAsia="vi-VN"/>
    </w:rPr>
  </w:style>
  <w:style w:type="character" w:customStyle="1" w:styleId="BodyText2Char">
    <w:name w:val="Body Text 2 Char"/>
    <w:link w:val="BodyText2"/>
    <w:rsid w:val="00EC38B1"/>
    <w:rPr>
      <w:sz w:val="28"/>
      <w:szCs w:val="28"/>
      <w:lang w:eastAsia="vi-VN"/>
    </w:rPr>
  </w:style>
  <w:style w:type="paragraph" w:styleId="Caption">
    <w:name w:val="caption"/>
    <w:basedOn w:val="Normal"/>
    <w:next w:val="Normal"/>
    <w:qFormat/>
    <w:rsid w:val="00EC38B1"/>
    <w:pPr>
      <w:numPr>
        <w:ilvl w:val="12"/>
      </w:numPr>
      <w:spacing w:before="80"/>
      <w:ind w:firstLine="720"/>
      <w:jc w:val="both"/>
    </w:pPr>
    <w:rPr>
      <w:b/>
      <w:bCs/>
      <w:sz w:val="28"/>
      <w:szCs w:val="28"/>
      <w:lang w:eastAsia="vi-VN"/>
    </w:rPr>
  </w:style>
  <w:style w:type="paragraph" w:customStyle="1" w:styleId="BodyText4">
    <w:name w:val="Body Text 4"/>
    <w:basedOn w:val="BodyText2"/>
    <w:rsid w:val="00EC38B1"/>
    <w:pPr>
      <w:tabs>
        <w:tab w:val="clear" w:pos="900"/>
      </w:tabs>
      <w:overflowPunct w:val="0"/>
      <w:autoSpaceDE w:val="0"/>
      <w:autoSpaceDN w:val="0"/>
      <w:adjustRightInd w:val="0"/>
      <w:spacing w:after="120"/>
      <w:ind w:left="283"/>
      <w:jc w:val="left"/>
      <w:textAlignment w:val="baseline"/>
    </w:pPr>
    <w:rPr>
      <w:sz w:val="26"/>
      <w:szCs w:val="26"/>
    </w:rPr>
  </w:style>
  <w:style w:type="paragraph" w:styleId="Header">
    <w:name w:val="header"/>
    <w:basedOn w:val="Normal"/>
    <w:link w:val="HeaderChar"/>
    <w:uiPriority w:val="99"/>
    <w:rsid w:val="00EC38B1"/>
    <w:pPr>
      <w:tabs>
        <w:tab w:val="center" w:pos="4320"/>
        <w:tab w:val="right" w:pos="8640"/>
      </w:tabs>
    </w:pPr>
    <w:rPr>
      <w:sz w:val="28"/>
      <w:szCs w:val="28"/>
      <w:lang w:val="en-GB" w:eastAsia="vi-VN"/>
    </w:rPr>
  </w:style>
  <w:style w:type="character" w:customStyle="1" w:styleId="HeaderChar">
    <w:name w:val="Header Char"/>
    <w:link w:val="Header"/>
    <w:uiPriority w:val="99"/>
    <w:rsid w:val="00EC38B1"/>
    <w:rPr>
      <w:sz w:val="28"/>
      <w:szCs w:val="28"/>
      <w:lang w:val="en-GB" w:eastAsia="vi-VN"/>
    </w:rPr>
  </w:style>
  <w:style w:type="table" w:styleId="TableGrid">
    <w:name w:val="Table Grid"/>
    <w:basedOn w:val="TableNormal"/>
    <w:uiPriority w:val="59"/>
    <w:rsid w:val="00EC38B1"/>
    <w:pPr>
      <w:spacing w:before="120" w:after="120"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gnature">
    <w:name w:val="Signature"/>
    <w:basedOn w:val="Normal"/>
    <w:link w:val="SignatureChar"/>
    <w:rsid w:val="00EC38B1"/>
    <w:pPr>
      <w:ind w:left="4320"/>
    </w:pPr>
    <w:rPr>
      <w:sz w:val="28"/>
      <w:szCs w:val="28"/>
      <w:lang w:eastAsia="vi-VN"/>
    </w:rPr>
  </w:style>
  <w:style w:type="character" w:customStyle="1" w:styleId="SignatureChar">
    <w:name w:val="Signature Char"/>
    <w:link w:val="Signature"/>
    <w:rsid w:val="00EC38B1"/>
    <w:rPr>
      <w:sz w:val="28"/>
      <w:szCs w:val="28"/>
      <w:lang w:eastAsia="vi-VN"/>
    </w:rPr>
  </w:style>
  <w:style w:type="paragraph" w:customStyle="1" w:styleId="Default">
    <w:name w:val="Default"/>
    <w:rsid w:val="00EC38B1"/>
    <w:pPr>
      <w:widowControl w:val="0"/>
      <w:autoSpaceDE w:val="0"/>
      <w:autoSpaceDN w:val="0"/>
      <w:adjustRightInd w:val="0"/>
    </w:pPr>
    <w:rPr>
      <w:color w:val="000000"/>
      <w:sz w:val="24"/>
      <w:szCs w:val="24"/>
      <w:lang w:val="vi-VN" w:eastAsia="vi-VN"/>
    </w:rPr>
  </w:style>
  <w:style w:type="paragraph" w:styleId="DocumentMap">
    <w:name w:val="Document Map"/>
    <w:basedOn w:val="Normal"/>
    <w:link w:val="DocumentMapChar"/>
    <w:rsid w:val="00EC38B1"/>
    <w:pPr>
      <w:shd w:val="clear" w:color="auto" w:fill="000080"/>
    </w:pPr>
    <w:rPr>
      <w:rFonts w:ascii="Tahoma" w:hAnsi="Tahoma"/>
      <w:sz w:val="20"/>
      <w:szCs w:val="20"/>
      <w:lang w:eastAsia="vi-VN"/>
    </w:rPr>
  </w:style>
  <w:style w:type="character" w:customStyle="1" w:styleId="DocumentMapChar">
    <w:name w:val="Document Map Char"/>
    <w:link w:val="DocumentMap"/>
    <w:rsid w:val="00EC38B1"/>
    <w:rPr>
      <w:rFonts w:ascii="Tahoma" w:hAnsi="Tahoma" w:cs="Tahoma"/>
      <w:shd w:val="clear" w:color="auto" w:fill="000080"/>
      <w:lang w:eastAsia="vi-VN"/>
    </w:rPr>
  </w:style>
  <w:style w:type="paragraph" w:styleId="TOC1">
    <w:name w:val="toc 1"/>
    <w:basedOn w:val="Normal"/>
    <w:next w:val="Normal"/>
    <w:autoRedefine/>
    <w:uiPriority w:val="39"/>
    <w:unhideWhenUsed/>
    <w:rsid w:val="00983153"/>
    <w:pPr>
      <w:tabs>
        <w:tab w:val="right" w:leader="dot" w:pos="9062"/>
      </w:tabs>
      <w:spacing w:before="120" w:after="60"/>
    </w:pPr>
    <w:rPr>
      <w:rFonts w:eastAsia="Calibri"/>
      <w:sz w:val="28"/>
      <w:szCs w:val="22"/>
    </w:rPr>
  </w:style>
  <w:style w:type="paragraph" w:styleId="Index2">
    <w:name w:val="index 2"/>
    <w:basedOn w:val="Normal"/>
    <w:next w:val="Normal"/>
    <w:autoRedefine/>
    <w:rsid w:val="00EC38B1"/>
    <w:pPr>
      <w:ind w:left="560" w:hanging="280"/>
    </w:pPr>
    <w:rPr>
      <w:sz w:val="28"/>
      <w:szCs w:val="28"/>
      <w:lang w:eastAsia="vi-VN"/>
    </w:rPr>
  </w:style>
  <w:style w:type="paragraph" w:styleId="TOC2">
    <w:name w:val="toc 2"/>
    <w:basedOn w:val="Normal"/>
    <w:next w:val="Normal"/>
    <w:autoRedefine/>
    <w:uiPriority w:val="39"/>
    <w:unhideWhenUsed/>
    <w:rsid w:val="00983153"/>
    <w:pPr>
      <w:spacing w:before="120" w:after="60"/>
      <w:ind w:left="221"/>
    </w:pPr>
    <w:rPr>
      <w:rFonts w:eastAsia="Calibri"/>
      <w:sz w:val="26"/>
      <w:szCs w:val="22"/>
    </w:rPr>
  </w:style>
  <w:style w:type="paragraph" w:styleId="TOC3">
    <w:name w:val="toc 3"/>
    <w:basedOn w:val="Normal"/>
    <w:next w:val="Normal"/>
    <w:autoRedefine/>
    <w:uiPriority w:val="39"/>
    <w:unhideWhenUsed/>
    <w:rsid w:val="00983153"/>
    <w:pPr>
      <w:spacing w:before="120" w:after="60"/>
      <w:ind w:left="442"/>
    </w:pPr>
    <w:rPr>
      <w:rFonts w:eastAsia="Calibri"/>
      <w:sz w:val="26"/>
      <w:szCs w:val="22"/>
    </w:rPr>
  </w:style>
  <w:style w:type="paragraph" w:styleId="TOC4">
    <w:name w:val="toc 4"/>
    <w:basedOn w:val="Normal"/>
    <w:next w:val="Normal"/>
    <w:autoRedefine/>
    <w:rsid w:val="00EC38B1"/>
    <w:pPr>
      <w:tabs>
        <w:tab w:val="left" w:pos="1980"/>
        <w:tab w:val="right" w:leader="dot" w:pos="9111"/>
      </w:tabs>
      <w:ind w:left="1980" w:hanging="900"/>
    </w:pPr>
    <w:rPr>
      <w:sz w:val="28"/>
      <w:szCs w:val="28"/>
      <w:lang w:eastAsia="vi-VN"/>
    </w:rPr>
  </w:style>
  <w:style w:type="paragraph" w:styleId="TOC5">
    <w:name w:val="toc 5"/>
    <w:basedOn w:val="Normal"/>
    <w:next w:val="Normal"/>
    <w:autoRedefine/>
    <w:rsid w:val="00EC38B1"/>
    <w:rPr>
      <w:sz w:val="28"/>
      <w:szCs w:val="28"/>
      <w:lang w:eastAsia="vi-VN"/>
    </w:rPr>
  </w:style>
  <w:style w:type="character" w:styleId="Hyperlink">
    <w:name w:val="Hyperlink"/>
    <w:uiPriority w:val="99"/>
    <w:rsid w:val="00EC38B1"/>
    <w:rPr>
      <w:color w:val="0000FF"/>
      <w:u w:val="single"/>
    </w:rPr>
  </w:style>
  <w:style w:type="paragraph" w:customStyle="1" w:styleId="Bieudo1">
    <w:name w:val="Bieudo1"/>
    <w:basedOn w:val="Caption"/>
    <w:rsid w:val="00EC38B1"/>
    <w:pPr>
      <w:numPr>
        <w:ilvl w:val="0"/>
        <w:numId w:val="4"/>
      </w:numPr>
      <w:spacing w:before="100" w:beforeAutospacing="1" w:after="100" w:afterAutospacing="1"/>
      <w:jc w:val="center"/>
    </w:pPr>
  </w:style>
  <w:style w:type="paragraph" w:customStyle="1" w:styleId="CaptionBg">
    <w:name w:val="CaptionBg"/>
    <w:basedOn w:val="Caption"/>
    <w:rsid w:val="00EC38B1"/>
    <w:pPr>
      <w:keepNext/>
      <w:numPr>
        <w:ilvl w:val="0"/>
        <w:numId w:val="3"/>
      </w:numPr>
      <w:spacing w:before="100" w:beforeAutospacing="1" w:after="100" w:afterAutospacing="1"/>
      <w:jc w:val="center"/>
    </w:pPr>
  </w:style>
  <w:style w:type="paragraph" w:styleId="ListNumber">
    <w:name w:val="List Number"/>
    <w:basedOn w:val="Normal"/>
    <w:rsid w:val="00EC38B1"/>
    <w:rPr>
      <w:sz w:val="28"/>
      <w:szCs w:val="28"/>
      <w:lang w:eastAsia="vi-VN"/>
    </w:rPr>
  </w:style>
  <w:style w:type="table" w:styleId="TableGrid5">
    <w:name w:val="Table Grid 5"/>
    <w:basedOn w:val="TableNormal"/>
    <w:rsid w:val="00EC38B1"/>
    <w:pPr>
      <w:spacing w:line="36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OC6">
    <w:name w:val="toc 6"/>
    <w:basedOn w:val="Normal"/>
    <w:next w:val="Normal"/>
    <w:autoRedefine/>
    <w:rsid w:val="00EC38B1"/>
    <w:pPr>
      <w:ind w:left="1200"/>
    </w:pPr>
    <w:rPr>
      <w:lang w:val="vi-VN" w:eastAsia="vi-VN"/>
    </w:rPr>
  </w:style>
  <w:style w:type="paragraph" w:styleId="TOC7">
    <w:name w:val="toc 7"/>
    <w:basedOn w:val="Normal"/>
    <w:next w:val="Normal"/>
    <w:autoRedefine/>
    <w:rsid w:val="00EC38B1"/>
    <w:pPr>
      <w:ind w:left="1440"/>
    </w:pPr>
    <w:rPr>
      <w:lang w:val="vi-VN" w:eastAsia="vi-VN"/>
    </w:rPr>
  </w:style>
  <w:style w:type="paragraph" w:styleId="TOC8">
    <w:name w:val="toc 8"/>
    <w:basedOn w:val="Normal"/>
    <w:next w:val="Normal"/>
    <w:autoRedefine/>
    <w:rsid w:val="00EC38B1"/>
    <w:pPr>
      <w:ind w:left="1680"/>
    </w:pPr>
    <w:rPr>
      <w:lang w:val="vi-VN" w:eastAsia="vi-VN"/>
    </w:rPr>
  </w:style>
  <w:style w:type="paragraph" w:styleId="TOC9">
    <w:name w:val="toc 9"/>
    <w:basedOn w:val="Normal"/>
    <w:next w:val="Normal"/>
    <w:autoRedefine/>
    <w:rsid w:val="00EC38B1"/>
    <w:pPr>
      <w:ind w:left="1920"/>
    </w:pPr>
    <w:rPr>
      <w:lang w:val="vi-VN" w:eastAsia="vi-VN"/>
    </w:rPr>
  </w:style>
  <w:style w:type="paragraph" w:styleId="List2">
    <w:name w:val="List 2"/>
    <w:basedOn w:val="Normal"/>
    <w:rsid w:val="00EC38B1"/>
    <w:pPr>
      <w:ind w:left="720" w:hanging="360"/>
    </w:pPr>
    <w:rPr>
      <w:sz w:val="28"/>
      <w:szCs w:val="28"/>
      <w:lang w:eastAsia="vi-VN"/>
    </w:rPr>
  </w:style>
  <w:style w:type="paragraph" w:styleId="ListNumber2">
    <w:name w:val="List Number 2"/>
    <w:basedOn w:val="Normal"/>
    <w:rsid w:val="00EC38B1"/>
    <w:pPr>
      <w:numPr>
        <w:numId w:val="23"/>
      </w:numPr>
      <w:tabs>
        <w:tab w:val="clear" w:pos="720"/>
      </w:tabs>
      <w:ind w:left="0" w:firstLine="0"/>
    </w:pPr>
    <w:rPr>
      <w:sz w:val="28"/>
      <w:szCs w:val="28"/>
      <w:lang w:eastAsia="vi-VN"/>
    </w:rPr>
  </w:style>
  <w:style w:type="table" w:styleId="TableElegant">
    <w:name w:val="Table Elegant"/>
    <w:basedOn w:val="TableNormal"/>
    <w:rsid w:val="00EC38B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ListNumber3">
    <w:name w:val="List Number 3"/>
    <w:basedOn w:val="Normal"/>
    <w:rsid w:val="00EC38B1"/>
    <w:pPr>
      <w:numPr>
        <w:numId w:val="10"/>
      </w:numPr>
    </w:pPr>
    <w:rPr>
      <w:sz w:val="28"/>
      <w:szCs w:val="28"/>
      <w:lang w:eastAsia="vi-VN"/>
    </w:rPr>
  </w:style>
  <w:style w:type="paragraph" w:customStyle="1" w:styleId="StyleListNumberJustifiedLeft0cmHanging063cmAfte">
    <w:name w:val="Style List Number + Justified Left:  0 cm Hanging:  0.63 cm Afte"/>
    <w:basedOn w:val="ListNumber"/>
    <w:rsid w:val="00EC38B1"/>
    <w:pPr>
      <w:numPr>
        <w:numId w:val="11"/>
      </w:numPr>
      <w:spacing w:after="240"/>
      <w:jc w:val="both"/>
    </w:pPr>
  </w:style>
  <w:style w:type="numbering" w:customStyle="1" w:styleId="CurrentList1">
    <w:name w:val="Current List1"/>
    <w:rsid w:val="00EC38B1"/>
    <w:pPr>
      <w:numPr>
        <w:numId w:val="2"/>
      </w:numPr>
    </w:pPr>
  </w:style>
  <w:style w:type="character" w:customStyle="1" w:styleId="bodytextindent-h1">
    <w:name w:val="bodytextindent-h1"/>
    <w:rsid w:val="00EC38B1"/>
    <w:rPr>
      <w:rFonts w:ascii=".VnTime" w:hAnsi=".VnTime" w:hint="default"/>
      <w:sz w:val="26"/>
      <w:szCs w:val="26"/>
    </w:rPr>
  </w:style>
  <w:style w:type="character" w:customStyle="1" w:styleId="q2-h1">
    <w:name w:val="q2-h1"/>
    <w:rsid w:val="00EC38B1"/>
    <w:rPr>
      <w:rFonts w:ascii="Times New Roman" w:hAnsi="Times New Roman" w:cs="Times New Roman" w:hint="default"/>
      <w:b/>
      <w:bCs/>
      <w:sz w:val="26"/>
      <w:szCs w:val="26"/>
    </w:rPr>
  </w:style>
  <w:style w:type="paragraph" w:customStyle="1" w:styleId="q2-p">
    <w:name w:val="q2-p"/>
    <w:basedOn w:val="Normal"/>
    <w:rsid w:val="00EC38B1"/>
    <w:pPr>
      <w:jc w:val="both"/>
    </w:pPr>
    <w:rPr>
      <w:rFonts w:eastAsia="MS Mincho"/>
      <w:sz w:val="20"/>
      <w:szCs w:val="20"/>
      <w:lang w:eastAsia="ja-JP"/>
    </w:rPr>
  </w:style>
  <w:style w:type="character" w:customStyle="1" w:styleId="q1-h1">
    <w:name w:val="q1-h1"/>
    <w:rsid w:val="00EC38B1"/>
    <w:rPr>
      <w:rFonts w:ascii="Times New Roman" w:hAnsi="Times New Roman" w:cs="Times New Roman" w:hint="default"/>
      <w:sz w:val="26"/>
      <w:szCs w:val="26"/>
    </w:rPr>
  </w:style>
  <w:style w:type="paragraph" w:customStyle="1" w:styleId="q1-p">
    <w:name w:val="q1-p"/>
    <w:basedOn w:val="Normal"/>
    <w:rsid w:val="00EC38B1"/>
    <w:pPr>
      <w:jc w:val="both"/>
    </w:pPr>
    <w:rPr>
      <w:rFonts w:eastAsia="MS Mincho"/>
      <w:sz w:val="20"/>
      <w:szCs w:val="20"/>
      <w:lang w:eastAsia="ja-JP"/>
    </w:rPr>
  </w:style>
  <w:style w:type="paragraph" w:customStyle="1" w:styleId="StyleBodyTextIndentJustifiedBefore2ptAfter1pt">
    <w:name w:val="Style Body Text Indent + Justified Before:  2 pt After:  1 pt"/>
    <w:basedOn w:val="BodyTextIndent"/>
    <w:rsid w:val="00EC38B1"/>
    <w:pPr>
      <w:spacing w:before="40" w:after="20" w:line="360" w:lineRule="auto"/>
      <w:ind w:left="0" w:firstLine="539"/>
      <w:jc w:val="both"/>
    </w:pPr>
    <w:rPr>
      <w:sz w:val="28"/>
      <w:szCs w:val="20"/>
      <w:lang w:eastAsia="vi-VN"/>
    </w:rPr>
  </w:style>
  <w:style w:type="paragraph" w:customStyle="1" w:styleId="StyleJustifiedFirstline1cmBefore2ptAfter1pt">
    <w:name w:val="Style Justified First line:  1 cm Before:  2 pt After:  1 pt"/>
    <w:basedOn w:val="Normal"/>
    <w:rsid w:val="00EC38B1"/>
    <w:pPr>
      <w:spacing w:before="40" w:after="20" w:line="360" w:lineRule="auto"/>
      <w:ind w:firstLine="567"/>
      <w:jc w:val="both"/>
    </w:pPr>
    <w:rPr>
      <w:sz w:val="28"/>
      <w:szCs w:val="20"/>
      <w:lang w:eastAsia="vi-VN"/>
    </w:rPr>
  </w:style>
  <w:style w:type="paragraph" w:customStyle="1" w:styleId="StyleJustifiedFirstline127cm">
    <w:name w:val="Style Justified First line:  1.27 cm"/>
    <w:basedOn w:val="Normal"/>
    <w:rsid w:val="00EC38B1"/>
    <w:pPr>
      <w:spacing w:line="360" w:lineRule="auto"/>
      <w:ind w:firstLine="720"/>
      <w:jc w:val="both"/>
    </w:pPr>
    <w:rPr>
      <w:sz w:val="28"/>
      <w:szCs w:val="20"/>
      <w:lang w:eastAsia="vi-VN"/>
    </w:rPr>
  </w:style>
  <w:style w:type="paragraph" w:customStyle="1" w:styleId="StyleBodyTextIndent2BoldItalicJustifiedLeft0cmFi">
    <w:name w:val="Style Body Text Indent 2 + Bold Italic Justified Left:  0 cm Fi"/>
    <w:basedOn w:val="BodyTextIndent2"/>
    <w:rsid w:val="00EC38B1"/>
    <w:pPr>
      <w:spacing w:before="40" w:after="20" w:line="360" w:lineRule="auto"/>
      <w:ind w:left="0" w:firstLine="539"/>
      <w:jc w:val="both"/>
    </w:pPr>
    <w:rPr>
      <w:b/>
      <w:bCs/>
      <w:i/>
      <w:iCs/>
      <w:szCs w:val="20"/>
    </w:rPr>
  </w:style>
  <w:style w:type="paragraph" w:customStyle="1" w:styleId="StyleJustifiedBefore2ptAfter1ptLinespacing15li">
    <w:name w:val="Style Justified Before:  2 pt After:  1 pt Line spacing:  1.5 li"/>
    <w:basedOn w:val="Normal"/>
    <w:rsid w:val="00EC38B1"/>
    <w:pPr>
      <w:spacing w:before="40" w:after="20" w:line="300" w:lineRule="auto"/>
      <w:jc w:val="both"/>
    </w:pPr>
    <w:rPr>
      <w:sz w:val="28"/>
      <w:szCs w:val="20"/>
      <w:lang w:eastAsia="vi-VN"/>
    </w:rPr>
  </w:style>
  <w:style w:type="paragraph" w:customStyle="1" w:styleId="StyleJustifiedFirstline1cmBefore2ptAfter1ptLi">
    <w:name w:val="Style Justified First line:  1 cm Before:  2 pt After:  1 pt Li"/>
    <w:basedOn w:val="Normal"/>
    <w:rsid w:val="00EC38B1"/>
    <w:pPr>
      <w:spacing w:line="300" w:lineRule="auto"/>
      <w:ind w:firstLine="567"/>
      <w:jc w:val="both"/>
    </w:pPr>
    <w:rPr>
      <w:sz w:val="28"/>
      <w:szCs w:val="20"/>
      <w:lang w:eastAsia="vi-VN"/>
    </w:rPr>
  </w:style>
  <w:style w:type="paragraph" w:styleId="ListParagraph">
    <w:name w:val="List Paragraph"/>
    <w:basedOn w:val="Normal"/>
    <w:uiPriority w:val="34"/>
    <w:qFormat/>
    <w:rsid w:val="0025221D"/>
    <w:pPr>
      <w:spacing w:after="200" w:line="276" w:lineRule="auto"/>
      <w:ind w:left="720"/>
      <w:contextualSpacing/>
    </w:pPr>
    <w:rPr>
      <w:rFonts w:ascii="Calibri" w:hAnsi="Calibri"/>
      <w:sz w:val="22"/>
      <w:szCs w:val="22"/>
    </w:rPr>
  </w:style>
  <w:style w:type="paragraph" w:customStyle="1" w:styleId="msobodytextwindows">
    <w:name w:val="msobodytextwindows"/>
    <w:basedOn w:val="Normal"/>
    <w:rsid w:val="00065849"/>
    <w:pPr>
      <w:spacing w:line="312" w:lineRule="auto"/>
    </w:pPr>
  </w:style>
  <w:style w:type="character" w:styleId="Emphasis">
    <w:name w:val="Emphasis"/>
    <w:uiPriority w:val="20"/>
    <w:qFormat/>
    <w:rsid w:val="00F51C01"/>
    <w:rPr>
      <w:i/>
      <w:iCs/>
    </w:rPr>
  </w:style>
  <w:style w:type="character" w:styleId="Strong">
    <w:name w:val="Strong"/>
    <w:uiPriority w:val="22"/>
    <w:qFormat/>
    <w:rsid w:val="00F51C01"/>
    <w:rPr>
      <w:b/>
      <w:bCs/>
    </w:rPr>
  </w:style>
  <w:style w:type="paragraph" w:customStyle="1" w:styleId="the-article-summary">
    <w:name w:val="the-article-summary"/>
    <w:basedOn w:val="Normal"/>
    <w:rsid w:val="00FD3488"/>
    <w:pPr>
      <w:spacing w:after="196"/>
    </w:pPr>
    <w:rPr>
      <w:rFonts w:ascii="Noto Serif" w:hAnsi="Noto Serif"/>
      <w:b/>
      <w:bCs/>
      <w:color w:val="333333"/>
      <w:sz w:val="26"/>
      <w:szCs w:val="26"/>
    </w:rPr>
  </w:style>
  <w:style w:type="character" w:customStyle="1" w:styleId="label3">
    <w:name w:val="label3"/>
    <w:rsid w:val="00FD3488"/>
    <w:rPr>
      <w:vanish/>
      <w:webHidden w:val="0"/>
      <w:color w:val="FFFFFF"/>
      <w:sz w:val="13"/>
      <w:szCs w:val="13"/>
      <w:shd w:val="clear" w:color="auto" w:fill="444444"/>
      <w:specVanish w:val="0"/>
    </w:rPr>
  </w:style>
  <w:style w:type="character" w:customStyle="1" w:styleId="label4">
    <w:name w:val="label4"/>
    <w:rsid w:val="00FD3488"/>
    <w:rPr>
      <w:vanish/>
      <w:webHidden w:val="0"/>
      <w:color w:val="FFFFFF"/>
      <w:sz w:val="13"/>
      <w:szCs w:val="13"/>
      <w:shd w:val="clear" w:color="auto" w:fill="306199"/>
      <w:specVanish w:val="0"/>
    </w:rPr>
  </w:style>
  <w:style w:type="character" w:customStyle="1" w:styleId="label7">
    <w:name w:val="label7"/>
    <w:rsid w:val="00FD3488"/>
    <w:rPr>
      <w:vanish/>
      <w:webHidden w:val="0"/>
      <w:color w:val="FFFFFF"/>
      <w:sz w:val="13"/>
      <w:szCs w:val="13"/>
      <w:shd w:val="clear" w:color="auto" w:fill="1EAF8B"/>
      <w:specVanish w:val="0"/>
    </w:rPr>
  </w:style>
  <w:style w:type="character" w:customStyle="1" w:styleId="counter1">
    <w:name w:val="counter1"/>
    <w:rsid w:val="00FD3488"/>
    <w:rPr>
      <w:vanish/>
      <w:webHidden w:val="0"/>
      <w:specVanish w:val="0"/>
    </w:rPr>
  </w:style>
  <w:style w:type="character" w:customStyle="1" w:styleId="author7">
    <w:name w:val="author7"/>
    <w:basedOn w:val="DefaultParagraphFont"/>
    <w:rsid w:val="00816A98"/>
  </w:style>
  <w:style w:type="character" w:styleId="CommentReference">
    <w:name w:val="annotation reference"/>
    <w:rsid w:val="00486B12"/>
    <w:rPr>
      <w:sz w:val="16"/>
      <w:szCs w:val="16"/>
    </w:rPr>
  </w:style>
  <w:style w:type="paragraph" w:styleId="CommentText">
    <w:name w:val="annotation text"/>
    <w:basedOn w:val="Normal"/>
    <w:link w:val="CommentTextChar"/>
    <w:rsid w:val="00486B12"/>
    <w:rPr>
      <w:sz w:val="20"/>
      <w:szCs w:val="20"/>
    </w:rPr>
  </w:style>
  <w:style w:type="character" w:customStyle="1" w:styleId="CommentTextChar">
    <w:name w:val="Comment Text Char"/>
    <w:basedOn w:val="DefaultParagraphFont"/>
    <w:link w:val="CommentText"/>
    <w:rsid w:val="00486B12"/>
  </w:style>
  <w:style w:type="paragraph" w:styleId="CommentSubject">
    <w:name w:val="annotation subject"/>
    <w:basedOn w:val="CommentText"/>
    <w:next w:val="CommentText"/>
    <w:link w:val="CommentSubjectChar"/>
    <w:rsid w:val="00486B12"/>
    <w:rPr>
      <w:b/>
      <w:bCs/>
    </w:rPr>
  </w:style>
  <w:style w:type="character" w:customStyle="1" w:styleId="CommentSubjectChar">
    <w:name w:val="Comment Subject Char"/>
    <w:link w:val="CommentSubject"/>
    <w:rsid w:val="00486B12"/>
    <w:rPr>
      <w:b/>
      <w:bCs/>
    </w:rPr>
  </w:style>
  <w:style w:type="character" w:customStyle="1" w:styleId="bodytext-h1">
    <w:name w:val="bodytext-h1"/>
    <w:rsid w:val="008C290B"/>
    <w:rPr>
      <w:rFonts w:ascii=".VnTime" w:hAnsi=".VnTime" w:hint="default"/>
      <w:b/>
      <w:bCs/>
      <w:sz w:val="28"/>
      <w:szCs w:val="28"/>
    </w:rPr>
  </w:style>
  <w:style w:type="paragraph" w:customStyle="1" w:styleId="bodytext-p">
    <w:name w:val="bodytext-p"/>
    <w:basedOn w:val="Normal"/>
    <w:rsid w:val="008C290B"/>
    <w:pPr>
      <w:jc w:val="both"/>
    </w:pPr>
    <w:rPr>
      <w:rFonts w:eastAsia="MS Mincho"/>
      <w:sz w:val="20"/>
      <w:szCs w:val="20"/>
      <w:lang w:eastAsia="ja-JP"/>
    </w:rPr>
  </w:style>
  <w:style w:type="paragraph" w:customStyle="1" w:styleId="bodytextindent-p">
    <w:name w:val="bodytextindent-p"/>
    <w:basedOn w:val="Normal"/>
    <w:rsid w:val="008C290B"/>
    <w:pPr>
      <w:jc w:val="both"/>
    </w:pPr>
    <w:rPr>
      <w:rFonts w:eastAsia="MS Mincho"/>
      <w:sz w:val="20"/>
      <w:szCs w:val="20"/>
      <w:lang w:eastAsia="ja-JP"/>
    </w:rPr>
  </w:style>
  <w:style w:type="character" w:customStyle="1" w:styleId="bodytextindent3-h1">
    <w:name w:val="bodytextindent3-h1"/>
    <w:rsid w:val="008C290B"/>
    <w:rPr>
      <w:rFonts w:ascii="Times New Roman" w:hAnsi="Times New Roman" w:cs="Times New Roman" w:hint="default"/>
      <w:sz w:val="28"/>
      <w:szCs w:val="28"/>
    </w:rPr>
  </w:style>
  <w:style w:type="character" w:customStyle="1" w:styleId="bodytextindent2-h1">
    <w:name w:val="bodytextindent2-h1"/>
    <w:rsid w:val="008C290B"/>
    <w:rPr>
      <w:rFonts w:ascii=".VnTime" w:hAnsi=".VnTime" w:hint="default"/>
      <w:sz w:val="28"/>
      <w:szCs w:val="28"/>
    </w:rPr>
  </w:style>
  <w:style w:type="paragraph" w:customStyle="1" w:styleId="bodytextindent2-p">
    <w:name w:val="bodytextindent2-p"/>
    <w:basedOn w:val="Normal"/>
    <w:rsid w:val="008C290B"/>
    <w:pPr>
      <w:jc w:val="both"/>
    </w:pPr>
    <w:rPr>
      <w:rFonts w:eastAsia="MS Mincho"/>
      <w:sz w:val="20"/>
      <w:szCs w:val="20"/>
      <w:lang w:eastAsia="ja-JP"/>
    </w:rPr>
  </w:style>
  <w:style w:type="character" w:customStyle="1" w:styleId="bodytext2-h1">
    <w:name w:val="bodytext2-h1"/>
    <w:rsid w:val="008C290B"/>
    <w:rPr>
      <w:rFonts w:ascii=".VnTime" w:hAnsi=".VnTime" w:hint="default"/>
      <w:sz w:val="28"/>
      <w:szCs w:val="28"/>
    </w:rPr>
  </w:style>
  <w:style w:type="paragraph" w:customStyle="1" w:styleId="bodytext2-p">
    <w:name w:val="bodytext2-p"/>
    <w:basedOn w:val="Normal"/>
    <w:rsid w:val="008C290B"/>
    <w:pPr>
      <w:jc w:val="both"/>
    </w:pPr>
    <w:rPr>
      <w:rFonts w:eastAsia="MS Mincho"/>
      <w:sz w:val="20"/>
      <w:szCs w:val="20"/>
      <w:lang w:eastAsia="ja-JP"/>
    </w:rPr>
  </w:style>
  <w:style w:type="character" w:customStyle="1" w:styleId="heading1-h1">
    <w:name w:val="heading1-h1"/>
    <w:rsid w:val="008C290B"/>
    <w:rPr>
      <w:rFonts w:ascii=".VnTime" w:hAnsi=".VnTime" w:hint="default"/>
      <w:b/>
      <w:bCs/>
      <w:sz w:val="28"/>
      <w:szCs w:val="28"/>
    </w:rPr>
  </w:style>
  <w:style w:type="paragraph" w:customStyle="1" w:styleId="heading1-p">
    <w:name w:val="heading1-p"/>
    <w:basedOn w:val="Normal"/>
    <w:rsid w:val="008C290B"/>
    <w:rPr>
      <w:rFonts w:eastAsia="MS Mincho"/>
      <w:sz w:val="20"/>
      <w:szCs w:val="20"/>
      <w:lang w:eastAsia="ja-JP"/>
    </w:rPr>
  </w:style>
  <w:style w:type="character" w:customStyle="1" w:styleId="footer-h1">
    <w:name w:val="footer-h1"/>
    <w:rsid w:val="008C290B"/>
    <w:rPr>
      <w:rFonts w:ascii=".VnTime" w:hAnsi=".VnTime" w:hint="default"/>
      <w:sz w:val="28"/>
      <w:szCs w:val="28"/>
    </w:rPr>
  </w:style>
  <w:style w:type="character" w:customStyle="1" w:styleId="cvbody-h1">
    <w:name w:val="cvbody-h1"/>
    <w:rsid w:val="008C290B"/>
    <w:rPr>
      <w:rFonts w:ascii=".VnTime" w:hAnsi=".VnTime" w:hint="default"/>
      <w:sz w:val="28"/>
      <w:szCs w:val="28"/>
    </w:rPr>
  </w:style>
  <w:style w:type="paragraph" w:customStyle="1" w:styleId="ColorfulList-Accent11">
    <w:name w:val="Colorful List - Accent 11"/>
    <w:basedOn w:val="Normal"/>
    <w:uiPriority w:val="34"/>
    <w:qFormat/>
    <w:rsid w:val="008C290B"/>
    <w:pPr>
      <w:spacing w:after="160" w:line="25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rsid w:val="009C7D24"/>
    <w:rPr>
      <w:sz w:val="20"/>
      <w:szCs w:val="20"/>
    </w:rPr>
  </w:style>
  <w:style w:type="character" w:customStyle="1" w:styleId="FootnoteTextChar">
    <w:name w:val="Footnote Text Char"/>
    <w:basedOn w:val="DefaultParagraphFont"/>
    <w:link w:val="FootnoteText"/>
    <w:uiPriority w:val="99"/>
    <w:rsid w:val="009C7D24"/>
  </w:style>
  <w:style w:type="character" w:styleId="FootnoteReference">
    <w:name w:val="footnote reference"/>
    <w:uiPriority w:val="99"/>
    <w:rsid w:val="009C7D24"/>
    <w:rPr>
      <w:vertAlign w:val="superscript"/>
    </w:rPr>
  </w:style>
  <w:style w:type="paragraph" w:styleId="Revision">
    <w:name w:val="Revision"/>
    <w:hidden/>
    <w:uiPriority w:val="99"/>
    <w:semiHidden/>
    <w:rsid w:val="00D36894"/>
    <w:rPr>
      <w:sz w:val="24"/>
      <w:szCs w:val="24"/>
    </w:rPr>
  </w:style>
  <w:style w:type="paragraph" w:customStyle="1" w:styleId="-">
    <w:name w:val="-"/>
    <w:basedOn w:val="Normal"/>
    <w:next w:val="Normal"/>
    <w:rsid w:val="000A64F9"/>
    <w:pPr>
      <w:numPr>
        <w:numId w:val="38"/>
      </w:numPr>
      <w:spacing w:before="120" w:after="120" w:line="288" w:lineRule="auto"/>
      <w:ind w:left="0" w:firstLine="567"/>
      <w:contextualSpacing/>
      <w:jc w:val="both"/>
    </w:pPr>
    <w:rPr>
      <w:sz w:val="26"/>
      <w:szCs w:val="26"/>
      <w:lang w:val="fr-FR"/>
    </w:rPr>
  </w:style>
  <w:style w:type="paragraph" w:styleId="TOCHeading">
    <w:name w:val="TOC Heading"/>
    <w:basedOn w:val="Heading1"/>
    <w:next w:val="Normal"/>
    <w:uiPriority w:val="39"/>
    <w:unhideWhenUsed/>
    <w:qFormat/>
    <w:rsid w:val="00983153"/>
    <w:pPr>
      <w:keepLines/>
      <w:numPr>
        <w:numId w:val="0"/>
      </w:numPr>
      <w:spacing w:before="480" w:after="0" w:line="276" w:lineRule="auto"/>
      <w:jc w:val="left"/>
      <w:outlineLvl w:val="9"/>
    </w:pPr>
    <w:rPr>
      <w:rFonts w:asciiTheme="majorHAnsi" w:eastAsiaTheme="majorEastAsia" w:hAnsiTheme="majorHAnsi" w:cstheme="majorBidi"/>
      <w:snapToGrid/>
      <w:color w:val="365F91" w:themeColor="accent1" w:themeShade="BF"/>
      <w:kern w:val="0"/>
      <w:szCs w:val="28"/>
      <w:lang w:eastAsia="ja-JP"/>
    </w:rPr>
  </w:style>
  <w:style w:type="character" w:customStyle="1" w:styleId="apple-tab-span">
    <w:name w:val="apple-tab-span"/>
    <w:basedOn w:val="DefaultParagraphFont"/>
    <w:rsid w:val="000B26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83153"/>
    <w:pPr>
      <w:keepNext/>
      <w:numPr>
        <w:numId w:val="39"/>
      </w:numPr>
      <w:spacing w:before="120" w:after="120"/>
      <w:jc w:val="both"/>
      <w:outlineLvl w:val="0"/>
    </w:pPr>
    <w:rPr>
      <w:b/>
      <w:bCs/>
      <w:snapToGrid w:val="0"/>
      <w:kern w:val="28"/>
      <w:sz w:val="28"/>
      <w:szCs w:val="20"/>
    </w:rPr>
  </w:style>
  <w:style w:type="paragraph" w:styleId="Heading2">
    <w:name w:val="heading 2"/>
    <w:basedOn w:val="Normal"/>
    <w:next w:val="Normal"/>
    <w:link w:val="Heading2Char"/>
    <w:qFormat/>
    <w:rsid w:val="00983153"/>
    <w:pPr>
      <w:keepNext/>
      <w:spacing w:before="120" w:after="120"/>
      <w:jc w:val="both"/>
      <w:outlineLvl w:val="1"/>
    </w:pPr>
    <w:rPr>
      <w:b/>
      <w:bCs/>
      <w:snapToGrid w:val="0"/>
      <w:sz w:val="28"/>
      <w:szCs w:val="20"/>
    </w:rPr>
  </w:style>
  <w:style w:type="paragraph" w:styleId="Heading3">
    <w:name w:val="heading 3"/>
    <w:basedOn w:val="Normal"/>
    <w:next w:val="Normal"/>
    <w:link w:val="Heading3Char"/>
    <w:qFormat/>
    <w:rsid w:val="00983153"/>
    <w:pPr>
      <w:keepNext/>
      <w:spacing w:before="120" w:after="120"/>
      <w:jc w:val="both"/>
      <w:outlineLvl w:val="2"/>
    </w:pPr>
    <w:rPr>
      <w:b/>
      <w:bCs/>
      <w:i/>
      <w:snapToGrid w:val="0"/>
      <w:sz w:val="28"/>
      <w:szCs w:val="20"/>
    </w:rPr>
  </w:style>
  <w:style w:type="paragraph" w:styleId="Heading4">
    <w:name w:val="heading 4"/>
    <w:basedOn w:val="Normal"/>
    <w:next w:val="Normal"/>
    <w:link w:val="Heading4Char"/>
    <w:unhideWhenUsed/>
    <w:qFormat/>
    <w:rsid w:val="00EC38B1"/>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5A469A"/>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EC38B1"/>
    <w:pPr>
      <w:keepNext/>
      <w:tabs>
        <w:tab w:val="num" w:pos="-4386"/>
      </w:tabs>
      <w:spacing w:before="40" w:after="20"/>
      <w:ind w:left="-4386" w:hanging="1152"/>
      <w:jc w:val="both"/>
      <w:outlineLvl w:val="5"/>
    </w:pPr>
    <w:rPr>
      <w:b/>
      <w:bCs/>
      <w:i/>
      <w:iCs/>
      <w:lang w:eastAsia="vi-VN"/>
    </w:rPr>
  </w:style>
  <w:style w:type="paragraph" w:styleId="Heading7">
    <w:name w:val="heading 7"/>
    <w:basedOn w:val="Normal"/>
    <w:next w:val="Normal"/>
    <w:link w:val="Heading7Char"/>
    <w:qFormat/>
    <w:rsid w:val="00EC38B1"/>
    <w:pPr>
      <w:keepNext/>
      <w:tabs>
        <w:tab w:val="num" w:pos="-4242"/>
      </w:tabs>
      <w:spacing w:before="40" w:after="20"/>
      <w:ind w:left="-4242" w:hanging="1296"/>
      <w:jc w:val="center"/>
      <w:outlineLvl w:val="6"/>
    </w:pPr>
    <w:rPr>
      <w:b/>
      <w:bCs/>
      <w:i/>
      <w:iCs/>
      <w:color w:val="FFFFFF"/>
      <w:sz w:val="26"/>
      <w:szCs w:val="26"/>
      <w:lang w:eastAsia="vi-VN"/>
    </w:rPr>
  </w:style>
  <w:style w:type="paragraph" w:styleId="Heading8">
    <w:name w:val="heading 8"/>
    <w:basedOn w:val="Normal"/>
    <w:next w:val="Normal"/>
    <w:link w:val="Heading8Char"/>
    <w:qFormat/>
    <w:rsid w:val="00EC38B1"/>
    <w:pPr>
      <w:keepNext/>
      <w:tabs>
        <w:tab w:val="num" w:pos="-4098"/>
      </w:tabs>
      <w:spacing w:before="40" w:after="20"/>
      <w:ind w:left="-4098" w:hanging="1440"/>
      <w:jc w:val="center"/>
      <w:outlineLvl w:val="7"/>
    </w:pPr>
    <w:rPr>
      <w:b/>
      <w:bCs/>
      <w:i/>
      <w:iCs/>
      <w:color w:val="000000"/>
      <w:sz w:val="26"/>
      <w:szCs w:val="26"/>
      <w:lang w:eastAsia="vi-VN"/>
    </w:rPr>
  </w:style>
  <w:style w:type="paragraph" w:styleId="Heading9">
    <w:name w:val="heading 9"/>
    <w:basedOn w:val="Normal"/>
    <w:next w:val="Normal"/>
    <w:link w:val="Heading9Char"/>
    <w:qFormat/>
    <w:rsid w:val="00EC38B1"/>
    <w:pPr>
      <w:keepNext/>
      <w:tabs>
        <w:tab w:val="num" w:pos="-3954"/>
      </w:tabs>
      <w:spacing w:before="40" w:after="20"/>
      <w:ind w:left="-3954" w:hanging="1584"/>
      <w:jc w:val="center"/>
      <w:outlineLvl w:val="8"/>
    </w:pPr>
    <w:rPr>
      <w:b/>
      <w:bCs/>
      <w:color w:val="000000"/>
      <w:sz w:val="26"/>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title">
    <w:name w:val="news_title"/>
    <w:basedOn w:val="Normal"/>
    <w:rsid w:val="00E90D9C"/>
    <w:pPr>
      <w:spacing w:before="100" w:beforeAutospacing="1" w:after="100" w:afterAutospacing="1"/>
    </w:pPr>
    <w:rPr>
      <w:rFonts w:ascii="Arial" w:hAnsi="Arial" w:cs="Arial"/>
      <w:b/>
      <w:bCs/>
      <w:color w:val="000080"/>
      <w:sz w:val="18"/>
      <w:szCs w:val="18"/>
    </w:rPr>
  </w:style>
  <w:style w:type="paragraph" w:styleId="NormalWeb">
    <w:name w:val="Normal (Web)"/>
    <w:basedOn w:val="Normal"/>
    <w:uiPriority w:val="99"/>
    <w:rsid w:val="00E90D9C"/>
    <w:pPr>
      <w:spacing w:before="100" w:beforeAutospacing="1" w:after="100" w:afterAutospacing="1"/>
    </w:pPr>
  </w:style>
  <w:style w:type="paragraph" w:styleId="BodyText">
    <w:name w:val="Body Text"/>
    <w:aliases w:val="Chien"/>
    <w:basedOn w:val="Normal"/>
    <w:link w:val="BodyTextChar"/>
    <w:rsid w:val="00450452"/>
    <w:pPr>
      <w:jc w:val="both"/>
    </w:pPr>
    <w:rPr>
      <w:rFonts w:ascii=".VnTime" w:hAnsi=".VnTime"/>
      <w:sz w:val="28"/>
      <w:szCs w:val="20"/>
    </w:rPr>
  </w:style>
  <w:style w:type="character" w:customStyle="1" w:styleId="BodyTextChar">
    <w:name w:val="Body Text Char"/>
    <w:aliases w:val="Chien Char"/>
    <w:link w:val="BodyText"/>
    <w:rsid w:val="00450452"/>
    <w:rPr>
      <w:rFonts w:ascii=".VnTime" w:hAnsi=".VnTime"/>
      <w:sz w:val="28"/>
    </w:rPr>
  </w:style>
  <w:style w:type="paragraph" w:styleId="BodyText3">
    <w:name w:val="Body Text 3"/>
    <w:basedOn w:val="Normal"/>
    <w:link w:val="BodyText3Char"/>
    <w:rsid w:val="00450452"/>
    <w:pPr>
      <w:spacing w:after="120"/>
    </w:pPr>
    <w:rPr>
      <w:rFonts w:ascii=".VnTime" w:hAnsi=".VnTime"/>
      <w:sz w:val="16"/>
      <w:szCs w:val="16"/>
    </w:rPr>
  </w:style>
  <w:style w:type="character" w:customStyle="1" w:styleId="BodyText3Char">
    <w:name w:val="Body Text 3 Char"/>
    <w:link w:val="BodyText3"/>
    <w:rsid w:val="00450452"/>
    <w:rPr>
      <w:rFonts w:ascii=".VnTime" w:hAnsi=".VnTime"/>
      <w:sz w:val="16"/>
      <w:szCs w:val="16"/>
    </w:rPr>
  </w:style>
  <w:style w:type="character" w:customStyle="1" w:styleId="normal-h1">
    <w:name w:val="normal-h1"/>
    <w:rsid w:val="00450452"/>
    <w:rPr>
      <w:rFonts w:ascii="Times New Roman" w:hAnsi="Times New Roman" w:cs="Times New Roman" w:hint="default"/>
      <w:sz w:val="24"/>
      <w:szCs w:val="24"/>
    </w:rPr>
  </w:style>
  <w:style w:type="paragraph" w:customStyle="1" w:styleId="normal-p">
    <w:name w:val="normal-p"/>
    <w:basedOn w:val="Normal"/>
    <w:rsid w:val="00450452"/>
    <w:rPr>
      <w:rFonts w:eastAsia="MS Mincho"/>
      <w:sz w:val="20"/>
      <w:szCs w:val="20"/>
      <w:lang w:eastAsia="ja-JP"/>
    </w:rPr>
  </w:style>
  <w:style w:type="character" w:customStyle="1" w:styleId="Heading2Char">
    <w:name w:val="Heading 2 Char"/>
    <w:link w:val="Heading2"/>
    <w:rsid w:val="00983153"/>
    <w:rPr>
      <w:b/>
      <w:bCs/>
      <w:snapToGrid w:val="0"/>
      <w:sz w:val="28"/>
    </w:rPr>
  </w:style>
  <w:style w:type="character" w:customStyle="1" w:styleId="Heading3Char">
    <w:name w:val="Heading 3 Char"/>
    <w:link w:val="Heading3"/>
    <w:rsid w:val="00983153"/>
    <w:rPr>
      <w:b/>
      <w:bCs/>
      <w:i/>
      <w:snapToGrid w:val="0"/>
      <w:sz w:val="28"/>
    </w:rPr>
  </w:style>
  <w:style w:type="paragraph" w:styleId="BodyTextIndent">
    <w:name w:val="Body Text Indent"/>
    <w:basedOn w:val="Normal"/>
    <w:link w:val="BodyTextIndentChar"/>
    <w:rsid w:val="009564EE"/>
    <w:pPr>
      <w:spacing w:after="120"/>
      <w:ind w:left="360"/>
    </w:pPr>
  </w:style>
  <w:style w:type="character" w:customStyle="1" w:styleId="BodyTextIndentChar">
    <w:name w:val="Body Text Indent Char"/>
    <w:link w:val="BodyTextIndent"/>
    <w:rsid w:val="009564EE"/>
    <w:rPr>
      <w:sz w:val="24"/>
      <w:szCs w:val="24"/>
    </w:rPr>
  </w:style>
  <w:style w:type="paragraph" w:styleId="BalloonText">
    <w:name w:val="Balloon Text"/>
    <w:basedOn w:val="Normal"/>
    <w:link w:val="BalloonTextChar"/>
    <w:rsid w:val="002240CA"/>
    <w:rPr>
      <w:rFonts w:ascii="Tahoma" w:hAnsi="Tahoma"/>
      <w:sz w:val="16"/>
      <w:szCs w:val="16"/>
      <w:lang w:val="en-AU"/>
    </w:rPr>
  </w:style>
  <w:style w:type="character" w:customStyle="1" w:styleId="BalloonTextChar">
    <w:name w:val="Balloon Text Char"/>
    <w:link w:val="BalloonText"/>
    <w:rsid w:val="002240CA"/>
    <w:rPr>
      <w:rFonts w:ascii="Tahoma" w:hAnsi="Tahoma" w:cs="Tahoma"/>
      <w:sz w:val="16"/>
      <w:szCs w:val="16"/>
      <w:lang w:val="en-AU"/>
    </w:rPr>
  </w:style>
  <w:style w:type="character" w:customStyle="1" w:styleId="Heading1Char">
    <w:name w:val="Heading 1 Char"/>
    <w:link w:val="Heading1"/>
    <w:rsid w:val="00983153"/>
    <w:rPr>
      <w:b/>
      <w:bCs/>
      <w:snapToGrid w:val="0"/>
      <w:kern w:val="28"/>
      <w:sz w:val="28"/>
    </w:rPr>
  </w:style>
  <w:style w:type="character" w:customStyle="1" w:styleId="Heading5Char">
    <w:name w:val="Heading 5 Char"/>
    <w:link w:val="Heading5"/>
    <w:rsid w:val="005A469A"/>
    <w:rPr>
      <w:rFonts w:ascii="Calibri" w:eastAsia="Times New Roman" w:hAnsi="Calibri" w:cs="Times New Roman"/>
      <w:b/>
      <w:bCs/>
      <w:i/>
      <w:iCs/>
      <w:sz w:val="26"/>
      <w:szCs w:val="26"/>
    </w:rPr>
  </w:style>
  <w:style w:type="character" w:customStyle="1" w:styleId="msoins0">
    <w:name w:val="msoins"/>
    <w:basedOn w:val="DefaultParagraphFont"/>
    <w:rsid w:val="005A469A"/>
  </w:style>
  <w:style w:type="paragraph" w:customStyle="1" w:styleId="Normal1">
    <w:name w:val="Normal1"/>
    <w:basedOn w:val="Normal"/>
    <w:rsid w:val="005A469A"/>
    <w:pPr>
      <w:spacing w:before="100" w:beforeAutospacing="1" w:after="100" w:afterAutospacing="1"/>
    </w:pPr>
  </w:style>
  <w:style w:type="character" w:customStyle="1" w:styleId="Heading4Char">
    <w:name w:val="Heading 4 Char"/>
    <w:link w:val="Heading4"/>
    <w:semiHidden/>
    <w:rsid w:val="00EC38B1"/>
    <w:rPr>
      <w:rFonts w:ascii="Calibri" w:eastAsia="Times New Roman" w:hAnsi="Calibri" w:cs="Times New Roman"/>
      <w:b/>
      <w:bCs/>
      <w:sz w:val="28"/>
      <w:szCs w:val="28"/>
    </w:rPr>
  </w:style>
  <w:style w:type="character" w:customStyle="1" w:styleId="Heading6Char">
    <w:name w:val="Heading 6 Char"/>
    <w:link w:val="Heading6"/>
    <w:rsid w:val="00EC38B1"/>
    <w:rPr>
      <w:b/>
      <w:bCs/>
      <w:i/>
      <w:iCs/>
      <w:sz w:val="24"/>
      <w:szCs w:val="24"/>
      <w:lang w:eastAsia="vi-VN"/>
    </w:rPr>
  </w:style>
  <w:style w:type="character" w:customStyle="1" w:styleId="Heading7Char">
    <w:name w:val="Heading 7 Char"/>
    <w:link w:val="Heading7"/>
    <w:rsid w:val="00EC38B1"/>
    <w:rPr>
      <w:b/>
      <w:bCs/>
      <w:i/>
      <w:iCs/>
      <w:color w:val="FFFFFF"/>
      <w:sz w:val="26"/>
      <w:szCs w:val="26"/>
      <w:lang w:eastAsia="vi-VN"/>
    </w:rPr>
  </w:style>
  <w:style w:type="character" w:customStyle="1" w:styleId="Heading8Char">
    <w:name w:val="Heading 8 Char"/>
    <w:link w:val="Heading8"/>
    <w:rsid w:val="00EC38B1"/>
    <w:rPr>
      <w:b/>
      <w:bCs/>
      <w:i/>
      <w:iCs/>
      <w:color w:val="000000"/>
      <w:sz w:val="26"/>
      <w:szCs w:val="26"/>
      <w:lang w:eastAsia="vi-VN"/>
    </w:rPr>
  </w:style>
  <w:style w:type="character" w:customStyle="1" w:styleId="Heading9Char">
    <w:name w:val="Heading 9 Char"/>
    <w:link w:val="Heading9"/>
    <w:rsid w:val="00EC38B1"/>
    <w:rPr>
      <w:b/>
      <w:bCs/>
      <w:color w:val="000000"/>
      <w:sz w:val="26"/>
      <w:szCs w:val="26"/>
      <w:lang w:eastAsia="vi-VN"/>
    </w:rPr>
  </w:style>
  <w:style w:type="numbering" w:customStyle="1" w:styleId="NoList1">
    <w:name w:val="No List1"/>
    <w:next w:val="NoList"/>
    <w:semiHidden/>
    <w:rsid w:val="00EC38B1"/>
  </w:style>
  <w:style w:type="paragraph" w:styleId="Title">
    <w:name w:val="Title"/>
    <w:basedOn w:val="Normal"/>
    <w:link w:val="TitleChar"/>
    <w:qFormat/>
    <w:rsid w:val="00EC38B1"/>
    <w:pPr>
      <w:keepNext/>
      <w:pageBreakBefore/>
      <w:spacing w:after="60"/>
      <w:jc w:val="center"/>
      <w:outlineLvl w:val="0"/>
    </w:pPr>
    <w:rPr>
      <w:b/>
      <w:bCs/>
      <w:kern w:val="28"/>
      <w:sz w:val="32"/>
      <w:szCs w:val="32"/>
      <w:lang w:eastAsia="vi-VN"/>
    </w:rPr>
  </w:style>
  <w:style w:type="character" w:customStyle="1" w:styleId="TitleChar">
    <w:name w:val="Title Char"/>
    <w:link w:val="Title"/>
    <w:rsid w:val="00EC38B1"/>
    <w:rPr>
      <w:b/>
      <w:bCs/>
      <w:kern w:val="28"/>
      <w:sz w:val="32"/>
      <w:szCs w:val="32"/>
      <w:lang w:eastAsia="vi-VN"/>
    </w:rPr>
  </w:style>
  <w:style w:type="paragraph" w:styleId="BodyTextIndent2">
    <w:name w:val="Body Text Indent 2"/>
    <w:basedOn w:val="Normal"/>
    <w:link w:val="BodyTextIndent2Char"/>
    <w:rsid w:val="00EC38B1"/>
    <w:pPr>
      <w:spacing w:after="120" w:line="480" w:lineRule="auto"/>
      <w:ind w:left="360"/>
    </w:pPr>
    <w:rPr>
      <w:sz w:val="28"/>
      <w:szCs w:val="28"/>
      <w:lang w:eastAsia="vi-VN"/>
    </w:rPr>
  </w:style>
  <w:style w:type="character" w:customStyle="1" w:styleId="BodyTextIndent2Char">
    <w:name w:val="Body Text Indent 2 Char"/>
    <w:link w:val="BodyTextIndent2"/>
    <w:rsid w:val="00EC38B1"/>
    <w:rPr>
      <w:sz w:val="28"/>
      <w:szCs w:val="28"/>
      <w:lang w:eastAsia="vi-VN"/>
    </w:rPr>
  </w:style>
  <w:style w:type="paragraph" w:styleId="BodyTextIndent3">
    <w:name w:val="Body Text Indent 3"/>
    <w:basedOn w:val="Normal"/>
    <w:link w:val="BodyTextIndent3Char"/>
    <w:rsid w:val="00EC38B1"/>
    <w:pPr>
      <w:ind w:firstLine="540"/>
      <w:jc w:val="both"/>
    </w:pPr>
    <w:rPr>
      <w:sz w:val="28"/>
      <w:szCs w:val="28"/>
      <w:u w:val="single"/>
      <w:lang w:eastAsia="vi-VN"/>
    </w:rPr>
  </w:style>
  <w:style w:type="character" w:customStyle="1" w:styleId="BodyTextIndent3Char">
    <w:name w:val="Body Text Indent 3 Char"/>
    <w:link w:val="BodyTextIndent3"/>
    <w:rsid w:val="00EC38B1"/>
    <w:rPr>
      <w:sz w:val="28"/>
      <w:szCs w:val="28"/>
      <w:u w:val="single"/>
      <w:lang w:eastAsia="vi-VN"/>
    </w:rPr>
  </w:style>
  <w:style w:type="paragraph" w:styleId="Footer">
    <w:name w:val="footer"/>
    <w:basedOn w:val="Normal"/>
    <w:link w:val="FooterChar"/>
    <w:uiPriority w:val="99"/>
    <w:rsid w:val="00EC38B1"/>
    <w:pPr>
      <w:tabs>
        <w:tab w:val="center" w:pos="4320"/>
        <w:tab w:val="right" w:pos="8640"/>
      </w:tabs>
    </w:pPr>
    <w:rPr>
      <w:sz w:val="28"/>
      <w:szCs w:val="28"/>
      <w:lang w:eastAsia="vi-VN"/>
    </w:rPr>
  </w:style>
  <w:style w:type="character" w:customStyle="1" w:styleId="FooterChar">
    <w:name w:val="Footer Char"/>
    <w:link w:val="Footer"/>
    <w:uiPriority w:val="99"/>
    <w:rsid w:val="00EC38B1"/>
    <w:rPr>
      <w:sz w:val="28"/>
      <w:szCs w:val="28"/>
      <w:lang w:eastAsia="vi-VN"/>
    </w:rPr>
  </w:style>
  <w:style w:type="character" w:styleId="PageNumber">
    <w:name w:val="page number"/>
    <w:basedOn w:val="DefaultParagraphFont"/>
    <w:rsid w:val="00EC38B1"/>
  </w:style>
  <w:style w:type="paragraph" w:styleId="BodyText2">
    <w:name w:val="Body Text 2"/>
    <w:basedOn w:val="Normal"/>
    <w:link w:val="BodyText2Char"/>
    <w:rsid w:val="00EC38B1"/>
    <w:pPr>
      <w:tabs>
        <w:tab w:val="left" w:pos="900"/>
      </w:tabs>
      <w:jc w:val="both"/>
    </w:pPr>
    <w:rPr>
      <w:sz w:val="28"/>
      <w:szCs w:val="28"/>
      <w:lang w:eastAsia="vi-VN"/>
    </w:rPr>
  </w:style>
  <w:style w:type="character" w:customStyle="1" w:styleId="BodyText2Char">
    <w:name w:val="Body Text 2 Char"/>
    <w:link w:val="BodyText2"/>
    <w:rsid w:val="00EC38B1"/>
    <w:rPr>
      <w:sz w:val="28"/>
      <w:szCs w:val="28"/>
      <w:lang w:eastAsia="vi-VN"/>
    </w:rPr>
  </w:style>
  <w:style w:type="paragraph" w:styleId="Caption">
    <w:name w:val="caption"/>
    <w:basedOn w:val="Normal"/>
    <w:next w:val="Normal"/>
    <w:qFormat/>
    <w:rsid w:val="00EC38B1"/>
    <w:pPr>
      <w:numPr>
        <w:ilvl w:val="12"/>
      </w:numPr>
      <w:spacing w:before="80"/>
      <w:ind w:firstLine="720"/>
      <w:jc w:val="both"/>
    </w:pPr>
    <w:rPr>
      <w:b/>
      <w:bCs/>
      <w:sz w:val="28"/>
      <w:szCs w:val="28"/>
      <w:lang w:eastAsia="vi-VN"/>
    </w:rPr>
  </w:style>
  <w:style w:type="paragraph" w:customStyle="1" w:styleId="BodyText4">
    <w:name w:val="Body Text 4"/>
    <w:basedOn w:val="BodyText2"/>
    <w:rsid w:val="00EC38B1"/>
    <w:pPr>
      <w:tabs>
        <w:tab w:val="clear" w:pos="900"/>
      </w:tabs>
      <w:overflowPunct w:val="0"/>
      <w:autoSpaceDE w:val="0"/>
      <w:autoSpaceDN w:val="0"/>
      <w:adjustRightInd w:val="0"/>
      <w:spacing w:after="120"/>
      <w:ind w:left="283"/>
      <w:jc w:val="left"/>
      <w:textAlignment w:val="baseline"/>
    </w:pPr>
    <w:rPr>
      <w:sz w:val="26"/>
      <w:szCs w:val="26"/>
    </w:rPr>
  </w:style>
  <w:style w:type="paragraph" w:styleId="Header">
    <w:name w:val="header"/>
    <w:basedOn w:val="Normal"/>
    <w:link w:val="HeaderChar"/>
    <w:uiPriority w:val="99"/>
    <w:rsid w:val="00EC38B1"/>
    <w:pPr>
      <w:tabs>
        <w:tab w:val="center" w:pos="4320"/>
        <w:tab w:val="right" w:pos="8640"/>
      </w:tabs>
    </w:pPr>
    <w:rPr>
      <w:sz w:val="28"/>
      <w:szCs w:val="28"/>
      <w:lang w:val="en-GB" w:eastAsia="vi-VN"/>
    </w:rPr>
  </w:style>
  <w:style w:type="character" w:customStyle="1" w:styleId="HeaderChar">
    <w:name w:val="Header Char"/>
    <w:link w:val="Header"/>
    <w:uiPriority w:val="99"/>
    <w:rsid w:val="00EC38B1"/>
    <w:rPr>
      <w:sz w:val="28"/>
      <w:szCs w:val="28"/>
      <w:lang w:val="en-GB" w:eastAsia="vi-VN"/>
    </w:rPr>
  </w:style>
  <w:style w:type="table" w:styleId="TableGrid">
    <w:name w:val="Table Grid"/>
    <w:basedOn w:val="TableNormal"/>
    <w:uiPriority w:val="59"/>
    <w:rsid w:val="00EC38B1"/>
    <w:pPr>
      <w:spacing w:before="120" w:after="120"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gnature">
    <w:name w:val="Signature"/>
    <w:basedOn w:val="Normal"/>
    <w:link w:val="SignatureChar"/>
    <w:rsid w:val="00EC38B1"/>
    <w:pPr>
      <w:ind w:left="4320"/>
    </w:pPr>
    <w:rPr>
      <w:sz w:val="28"/>
      <w:szCs w:val="28"/>
      <w:lang w:eastAsia="vi-VN"/>
    </w:rPr>
  </w:style>
  <w:style w:type="character" w:customStyle="1" w:styleId="SignatureChar">
    <w:name w:val="Signature Char"/>
    <w:link w:val="Signature"/>
    <w:rsid w:val="00EC38B1"/>
    <w:rPr>
      <w:sz w:val="28"/>
      <w:szCs w:val="28"/>
      <w:lang w:eastAsia="vi-VN"/>
    </w:rPr>
  </w:style>
  <w:style w:type="paragraph" w:customStyle="1" w:styleId="Default">
    <w:name w:val="Default"/>
    <w:rsid w:val="00EC38B1"/>
    <w:pPr>
      <w:widowControl w:val="0"/>
      <w:autoSpaceDE w:val="0"/>
      <w:autoSpaceDN w:val="0"/>
      <w:adjustRightInd w:val="0"/>
    </w:pPr>
    <w:rPr>
      <w:color w:val="000000"/>
      <w:sz w:val="24"/>
      <w:szCs w:val="24"/>
      <w:lang w:val="vi-VN" w:eastAsia="vi-VN"/>
    </w:rPr>
  </w:style>
  <w:style w:type="paragraph" w:styleId="DocumentMap">
    <w:name w:val="Document Map"/>
    <w:basedOn w:val="Normal"/>
    <w:link w:val="DocumentMapChar"/>
    <w:rsid w:val="00EC38B1"/>
    <w:pPr>
      <w:shd w:val="clear" w:color="auto" w:fill="000080"/>
    </w:pPr>
    <w:rPr>
      <w:rFonts w:ascii="Tahoma" w:hAnsi="Tahoma"/>
      <w:sz w:val="20"/>
      <w:szCs w:val="20"/>
      <w:lang w:eastAsia="vi-VN"/>
    </w:rPr>
  </w:style>
  <w:style w:type="character" w:customStyle="1" w:styleId="DocumentMapChar">
    <w:name w:val="Document Map Char"/>
    <w:link w:val="DocumentMap"/>
    <w:rsid w:val="00EC38B1"/>
    <w:rPr>
      <w:rFonts w:ascii="Tahoma" w:hAnsi="Tahoma" w:cs="Tahoma"/>
      <w:shd w:val="clear" w:color="auto" w:fill="000080"/>
      <w:lang w:eastAsia="vi-VN"/>
    </w:rPr>
  </w:style>
  <w:style w:type="paragraph" w:styleId="TOC1">
    <w:name w:val="toc 1"/>
    <w:basedOn w:val="Normal"/>
    <w:next w:val="Normal"/>
    <w:autoRedefine/>
    <w:uiPriority w:val="39"/>
    <w:unhideWhenUsed/>
    <w:rsid w:val="00983153"/>
    <w:pPr>
      <w:tabs>
        <w:tab w:val="right" w:leader="dot" w:pos="9062"/>
      </w:tabs>
      <w:spacing w:before="120" w:after="60"/>
    </w:pPr>
    <w:rPr>
      <w:rFonts w:eastAsia="Calibri"/>
      <w:sz w:val="28"/>
      <w:szCs w:val="22"/>
    </w:rPr>
  </w:style>
  <w:style w:type="paragraph" w:styleId="Index2">
    <w:name w:val="index 2"/>
    <w:basedOn w:val="Normal"/>
    <w:next w:val="Normal"/>
    <w:autoRedefine/>
    <w:rsid w:val="00EC38B1"/>
    <w:pPr>
      <w:ind w:left="560" w:hanging="280"/>
    </w:pPr>
    <w:rPr>
      <w:sz w:val="28"/>
      <w:szCs w:val="28"/>
      <w:lang w:eastAsia="vi-VN"/>
    </w:rPr>
  </w:style>
  <w:style w:type="paragraph" w:styleId="TOC2">
    <w:name w:val="toc 2"/>
    <w:basedOn w:val="Normal"/>
    <w:next w:val="Normal"/>
    <w:autoRedefine/>
    <w:uiPriority w:val="39"/>
    <w:unhideWhenUsed/>
    <w:rsid w:val="00983153"/>
    <w:pPr>
      <w:spacing w:before="120" w:after="60"/>
      <w:ind w:left="221"/>
    </w:pPr>
    <w:rPr>
      <w:rFonts w:eastAsia="Calibri"/>
      <w:sz w:val="26"/>
      <w:szCs w:val="22"/>
    </w:rPr>
  </w:style>
  <w:style w:type="paragraph" w:styleId="TOC3">
    <w:name w:val="toc 3"/>
    <w:basedOn w:val="Normal"/>
    <w:next w:val="Normal"/>
    <w:autoRedefine/>
    <w:uiPriority w:val="39"/>
    <w:unhideWhenUsed/>
    <w:rsid w:val="00983153"/>
    <w:pPr>
      <w:spacing w:before="120" w:after="60"/>
      <w:ind w:left="442"/>
    </w:pPr>
    <w:rPr>
      <w:rFonts w:eastAsia="Calibri"/>
      <w:sz w:val="26"/>
      <w:szCs w:val="22"/>
    </w:rPr>
  </w:style>
  <w:style w:type="paragraph" w:styleId="TOC4">
    <w:name w:val="toc 4"/>
    <w:basedOn w:val="Normal"/>
    <w:next w:val="Normal"/>
    <w:autoRedefine/>
    <w:rsid w:val="00EC38B1"/>
    <w:pPr>
      <w:tabs>
        <w:tab w:val="left" w:pos="1980"/>
        <w:tab w:val="right" w:leader="dot" w:pos="9111"/>
      </w:tabs>
      <w:ind w:left="1980" w:hanging="900"/>
    </w:pPr>
    <w:rPr>
      <w:sz w:val="28"/>
      <w:szCs w:val="28"/>
      <w:lang w:eastAsia="vi-VN"/>
    </w:rPr>
  </w:style>
  <w:style w:type="paragraph" w:styleId="TOC5">
    <w:name w:val="toc 5"/>
    <w:basedOn w:val="Normal"/>
    <w:next w:val="Normal"/>
    <w:autoRedefine/>
    <w:rsid w:val="00EC38B1"/>
    <w:rPr>
      <w:sz w:val="28"/>
      <w:szCs w:val="28"/>
      <w:lang w:eastAsia="vi-VN"/>
    </w:rPr>
  </w:style>
  <w:style w:type="character" w:styleId="Hyperlink">
    <w:name w:val="Hyperlink"/>
    <w:uiPriority w:val="99"/>
    <w:rsid w:val="00EC38B1"/>
    <w:rPr>
      <w:color w:val="0000FF"/>
      <w:u w:val="single"/>
    </w:rPr>
  </w:style>
  <w:style w:type="paragraph" w:customStyle="1" w:styleId="Bieudo1">
    <w:name w:val="Bieudo1"/>
    <w:basedOn w:val="Caption"/>
    <w:rsid w:val="00EC38B1"/>
    <w:pPr>
      <w:numPr>
        <w:ilvl w:val="0"/>
        <w:numId w:val="4"/>
      </w:numPr>
      <w:spacing w:before="100" w:beforeAutospacing="1" w:after="100" w:afterAutospacing="1"/>
      <w:jc w:val="center"/>
    </w:pPr>
  </w:style>
  <w:style w:type="paragraph" w:customStyle="1" w:styleId="CaptionBg">
    <w:name w:val="CaptionBg"/>
    <w:basedOn w:val="Caption"/>
    <w:rsid w:val="00EC38B1"/>
    <w:pPr>
      <w:keepNext/>
      <w:numPr>
        <w:ilvl w:val="0"/>
        <w:numId w:val="3"/>
      </w:numPr>
      <w:spacing w:before="100" w:beforeAutospacing="1" w:after="100" w:afterAutospacing="1"/>
      <w:jc w:val="center"/>
    </w:pPr>
  </w:style>
  <w:style w:type="paragraph" w:styleId="ListNumber">
    <w:name w:val="List Number"/>
    <w:basedOn w:val="Normal"/>
    <w:rsid w:val="00EC38B1"/>
    <w:rPr>
      <w:sz w:val="28"/>
      <w:szCs w:val="28"/>
      <w:lang w:eastAsia="vi-VN"/>
    </w:rPr>
  </w:style>
  <w:style w:type="table" w:styleId="TableGrid5">
    <w:name w:val="Table Grid 5"/>
    <w:basedOn w:val="TableNormal"/>
    <w:rsid w:val="00EC38B1"/>
    <w:pPr>
      <w:spacing w:line="36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OC6">
    <w:name w:val="toc 6"/>
    <w:basedOn w:val="Normal"/>
    <w:next w:val="Normal"/>
    <w:autoRedefine/>
    <w:rsid w:val="00EC38B1"/>
    <w:pPr>
      <w:ind w:left="1200"/>
    </w:pPr>
    <w:rPr>
      <w:lang w:val="vi-VN" w:eastAsia="vi-VN"/>
    </w:rPr>
  </w:style>
  <w:style w:type="paragraph" w:styleId="TOC7">
    <w:name w:val="toc 7"/>
    <w:basedOn w:val="Normal"/>
    <w:next w:val="Normal"/>
    <w:autoRedefine/>
    <w:rsid w:val="00EC38B1"/>
    <w:pPr>
      <w:ind w:left="1440"/>
    </w:pPr>
    <w:rPr>
      <w:lang w:val="vi-VN" w:eastAsia="vi-VN"/>
    </w:rPr>
  </w:style>
  <w:style w:type="paragraph" w:styleId="TOC8">
    <w:name w:val="toc 8"/>
    <w:basedOn w:val="Normal"/>
    <w:next w:val="Normal"/>
    <w:autoRedefine/>
    <w:rsid w:val="00EC38B1"/>
    <w:pPr>
      <w:ind w:left="1680"/>
    </w:pPr>
    <w:rPr>
      <w:lang w:val="vi-VN" w:eastAsia="vi-VN"/>
    </w:rPr>
  </w:style>
  <w:style w:type="paragraph" w:styleId="TOC9">
    <w:name w:val="toc 9"/>
    <w:basedOn w:val="Normal"/>
    <w:next w:val="Normal"/>
    <w:autoRedefine/>
    <w:rsid w:val="00EC38B1"/>
    <w:pPr>
      <w:ind w:left="1920"/>
    </w:pPr>
    <w:rPr>
      <w:lang w:val="vi-VN" w:eastAsia="vi-VN"/>
    </w:rPr>
  </w:style>
  <w:style w:type="paragraph" w:styleId="List2">
    <w:name w:val="List 2"/>
    <w:basedOn w:val="Normal"/>
    <w:rsid w:val="00EC38B1"/>
    <w:pPr>
      <w:ind w:left="720" w:hanging="360"/>
    </w:pPr>
    <w:rPr>
      <w:sz w:val="28"/>
      <w:szCs w:val="28"/>
      <w:lang w:eastAsia="vi-VN"/>
    </w:rPr>
  </w:style>
  <w:style w:type="paragraph" w:styleId="ListNumber2">
    <w:name w:val="List Number 2"/>
    <w:basedOn w:val="Normal"/>
    <w:rsid w:val="00EC38B1"/>
    <w:pPr>
      <w:numPr>
        <w:numId w:val="23"/>
      </w:numPr>
      <w:tabs>
        <w:tab w:val="clear" w:pos="720"/>
      </w:tabs>
      <w:ind w:left="0" w:firstLine="0"/>
    </w:pPr>
    <w:rPr>
      <w:sz w:val="28"/>
      <w:szCs w:val="28"/>
      <w:lang w:eastAsia="vi-VN"/>
    </w:rPr>
  </w:style>
  <w:style w:type="table" w:styleId="TableElegant">
    <w:name w:val="Table Elegant"/>
    <w:basedOn w:val="TableNormal"/>
    <w:rsid w:val="00EC38B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ListNumber3">
    <w:name w:val="List Number 3"/>
    <w:basedOn w:val="Normal"/>
    <w:rsid w:val="00EC38B1"/>
    <w:pPr>
      <w:numPr>
        <w:numId w:val="10"/>
      </w:numPr>
    </w:pPr>
    <w:rPr>
      <w:sz w:val="28"/>
      <w:szCs w:val="28"/>
      <w:lang w:eastAsia="vi-VN"/>
    </w:rPr>
  </w:style>
  <w:style w:type="paragraph" w:customStyle="1" w:styleId="StyleListNumberJustifiedLeft0cmHanging063cmAfte">
    <w:name w:val="Style List Number + Justified Left:  0 cm Hanging:  0.63 cm Afte"/>
    <w:basedOn w:val="ListNumber"/>
    <w:rsid w:val="00EC38B1"/>
    <w:pPr>
      <w:numPr>
        <w:numId w:val="11"/>
      </w:numPr>
      <w:spacing w:after="240"/>
      <w:jc w:val="both"/>
    </w:pPr>
  </w:style>
  <w:style w:type="numbering" w:customStyle="1" w:styleId="CurrentList1">
    <w:name w:val="Current List1"/>
    <w:rsid w:val="00EC38B1"/>
    <w:pPr>
      <w:numPr>
        <w:numId w:val="2"/>
      </w:numPr>
    </w:pPr>
  </w:style>
  <w:style w:type="character" w:customStyle="1" w:styleId="bodytextindent-h1">
    <w:name w:val="bodytextindent-h1"/>
    <w:rsid w:val="00EC38B1"/>
    <w:rPr>
      <w:rFonts w:ascii=".VnTime" w:hAnsi=".VnTime" w:hint="default"/>
      <w:sz w:val="26"/>
      <w:szCs w:val="26"/>
    </w:rPr>
  </w:style>
  <w:style w:type="character" w:customStyle="1" w:styleId="q2-h1">
    <w:name w:val="q2-h1"/>
    <w:rsid w:val="00EC38B1"/>
    <w:rPr>
      <w:rFonts w:ascii="Times New Roman" w:hAnsi="Times New Roman" w:cs="Times New Roman" w:hint="default"/>
      <w:b/>
      <w:bCs/>
      <w:sz w:val="26"/>
      <w:szCs w:val="26"/>
    </w:rPr>
  </w:style>
  <w:style w:type="paragraph" w:customStyle="1" w:styleId="q2-p">
    <w:name w:val="q2-p"/>
    <w:basedOn w:val="Normal"/>
    <w:rsid w:val="00EC38B1"/>
    <w:pPr>
      <w:jc w:val="both"/>
    </w:pPr>
    <w:rPr>
      <w:rFonts w:eastAsia="MS Mincho"/>
      <w:sz w:val="20"/>
      <w:szCs w:val="20"/>
      <w:lang w:eastAsia="ja-JP"/>
    </w:rPr>
  </w:style>
  <w:style w:type="character" w:customStyle="1" w:styleId="q1-h1">
    <w:name w:val="q1-h1"/>
    <w:rsid w:val="00EC38B1"/>
    <w:rPr>
      <w:rFonts w:ascii="Times New Roman" w:hAnsi="Times New Roman" w:cs="Times New Roman" w:hint="default"/>
      <w:sz w:val="26"/>
      <w:szCs w:val="26"/>
    </w:rPr>
  </w:style>
  <w:style w:type="paragraph" w:customStyle="1" w:styleId="q1-p">
    <w:name w:val="q1-p"/>
    <w:basedOn w:val="Normal"/>
    <w:rsid w:val="00EC38B1"/>
    <w:pPr>
      <w:jc w:val="both"/>
    </w:pPr>
    <w:rPr>
      <w:rFonts w:eastAsia="MS Mincho"/>
      <w:sz w:val="20"/>
      <w:szCs w:val="20"/>
      <w:lang w:eastAsia="ja-JP"/>
    </w:rPr>
  </w:style>
  <w:style w:type="paragraph" w:customStyle="1" w:styleId="StyleBodyTextIndentJustifiedBefore2ptAfter1pt">
    <w:name w:val="Style Body Text Indent + Justified Before:  2 pt After:  1 pt"/>
    <w:basedOn w:val="BodyTextIndent"/>
    <w:rsid w:val="00EC38B1"/>
    <w:pPr>
      <w:spacing w:before="40" w:after="20" w:line="360" w:lineRule="auto"/>
      <w:ind w:left="0" w:firstLine="539"/>
      <w:jc w:val="both"/>
    </w:pPr>
    <w:rPr>
      <w:sz w:val="28"/>
      <w:szCs w:val="20"/>
      <w:lang w:eastAsia="vi-VN"/>
    </w:rPr>
  </w:style>
  <w:style w:type="paragraph" w:customStyle="1" w:styleId="StyleJustifiedFirstline1cmBefore2ptAfter1pt">
    <w:name w:val="Style Justified First line:  1 cm Before:  2 pt After:  1 pt"/>
    <w:basedOn w:val="Normal"/>
    <w:rsid w:val="00EC38B1"/>
    <w:pPr>
      <w:spacing w:before="40" w:after="20" w:line="360" w:lineRule="auto"/>
      <w:ind w:firstLine="567"/>
      <w:jc w:val="both"/>
    </w:pPr>
    <w:rPr>
      <w:sz w:val="28"/>
      <w:szCs w:val="20"/>
      <w:lang w:eastAsia="vi-VN"/>
    </w:rPr>
  </w:style>
  <w:style w:type="paragraph" w:customStyle="1" w:styleId="StyleJustifiedFirstline127cm">
    <w:name w:val="Style Justified First line:  1.27 cm"/>
    <w:basedOn w:val="Normal"/>
    <w:rsid w:val="00EC38B1"/>
    <w:pPr>
      <w:spacing w:line="360" w:lineRule="auto"/>
      <w:ind w:firstLine="720"/>
      <w:jc w:val="both"/>
    </w:pPr>
    <w:rPr>
      <w:sz w:val="28"/>
      <w:szCs w:val="20"/>
      <w:lang w:eastAsia="vi-VN"/>
    </w:rPr>
  </w:style>
  <w:style w:type="paragraph" w:customStyle="1" w:styleId="StyleBodyTextIndent2BoldItalicJustifiedLeft0cmFi">
    <w:name w:val="Style Body Text Indent 2 + Bold Italic Justified Left:  0 cm Fi"/>
    <w:basedOn w:val="BodyTextIndent2"/>
    <w:rsid w:val="00EC38B1"/>
    <w:pPr>
      <w:spacing w:before="40" w:after="20" w:line="360" w:lineRule="auto"/>
      <w:ind w:left="0" w:firstLine="539"/>
      <w:jc w:val="both"/>
    </w:pPr>
    <w:rPr>
      <w:b/>
      <w:bCs/>
      <w:i/>
      <w:iCs/>
      <w:szCs w:val="20"/>
    </w:rPr>
  </w:style>
  <w:style w:type="paragraph" w:customStyle="1" w:styleId="StyleJustifiedBefore2ptAfter1ptLinespacing15li">
    <w:name w:val="Style Justified Before:  2 pt After:  1 pt Line spacing:  1.5 li"/>
    <w:basedOn w:val="Normal"/>
    <w:rsid w:val="00EC38B1"/>
    <w:pPr>
      <w:spacing w:before="40" w:after="20" w:line="300" w:lineRule="auto"/>
      <w:jc w:val="both"/>
    </w:pPr>
    <w:rPr>
      <w:sz w:val="28"/>
      <w:szCs w:val="20"/>
      <w:lang w:eastAsia="vi-VN"/>
    </w:rPr>
  </w:style>
  <w:style w:type="paragraph" w:customStyle="1" w:styleId="StyleJustifiedFirstline1cmBefore2ptAfter1ptLi">
    <w:name w:val="Style Justified First line:  1 cm Before:  2 pt After:  1 pt Li"/>
    <w:basedOn w:val="Normal"/>
    <w:rsid w:val="00EC38B1"/>
    <w:pPr>
      <w:spacing w:line="300" w:lineRule="auto"/>
      <w:ind w:firstLine="567"/>
      <w:jc w:val="both"/>
    </w:pPr>
    <w:rPr>
      <w:sz w:val="28"/>
      <w:szCs w:val="20"/>
      <w:lang w:eastAsia="vi-VN"/>
    </w:rPr>
  </w:style>
  <w:style w:type="paragraph" w:styleId="ListParagraph">
    <w:name w:val="List Paragraph"/>
    <w:basedOn w:val="Normal"/>
    <w:uiPriority w:val="34"/>
    <w:qFormat/>
    <w:rsid w:val="0025221D"/>
    <w:pPr>
      <w:spacing w:after="200" w:line="276" w:lineRule="auto"/>
      <w:ind w:left="720"/>
      <w:contextualSpacing/>
    </w:pPr>
    <w:rPr>
      <w:rFonts w:ascii="Calibri" w:hAnsi="Calibri"/>
      <w:sz w:val="22"/>
      <w:szCs w:val="22"/>
    </w:rPr>
  </w:style>
  <w:style w:type="paragraph" w:customStyle="1" w:styleId="msobodytextwindows">
    <w:name w:val="msobodytextwindows"/>
    <w:basedOn w:val="Normal"/>
    <w:rsid w:val="00065849"/>
    <w:pPr>
      <w:spacing w:line="312" w:lineRule="auto"/>
    </w:pPr>
  </w:style>
  <w:style w:type="character" w:styleId="Emphasis">
    <w:name w:val="Emphasis"/>
    <w:uiPriority w:val="20"/>
    <w:qFormat/>
    <w:rsid w:val="00F51C01"/>
    <w:rPr>
      <w:i/>
      <w:iCs/>
    </w:rPr>
  </w:style>
  <w:style w:type="character" w:styleId="Strong">
    <w:name w:val="Strong"/>
    <w:uiPriority w:val="22"/>
    <w:qFormat/>
    <w:rsid w:val="00F51C01"/>
    <w:rPr>
      <w:b/>
      <w:bCs/>
    </w:rPr>
  </w:style>
  <w:style w:type="paragraph" w:customStyle="1" w:styleId="the-article-summary">
    <w:name w:val="the-article-summary"/>
    <w:basedOn w:val="Normal"/>
    <w:rsid w:val="00FD3488"/>
    <w:pPr>
      <w:spacing w:after="196"/>
    </w:pPr>
    <w:rPr>
      <w:rFonts w:ascii="Noto Serif" w:hAnsi="Noto Serif"/>
      <w:b/>
      <w:bCs/>
      <w:color w:val="333333"/>
      <w:sz w:val="26"/>
      <w:szCs w:val="26"/>
    </w:rPr>
  </w:style>
  <w:style w:type="character" w:customStyle="1" w:styleId="label3">
    <w:name w:val="label3"/>
    <w:rsid w:val="00FD3488"/>
    <w:rPr>
      <w:vanish/>
      <w:webHidden w:val="0"/>
      <w:color w:val="FFFFFF"/>
      <w:sz w:val="13"/>
      <w:szCs w:val="13"/>
      <w:shd w:val="clear" w:color="auto" w:fill="444444"/>
      <w:specVanish w:val="0"/>
    </w:rPr>
  </w:style>
  <w:style w:type="character" w:customStyle="1" w:styleId="label4">
    <w:name w:val="label4"/>
    <w:rsid w:val="00FD3488"/>
    <w:rPr>
      <w:vanish/>
      <w:webHidden w:val="0"/>
      <w:color w:val="FFFFFF"/>
      <w:sz w:val="13"/>
      <w:szCs w:val="13"/>
      <w:shd w:val="clear" w:color="auto" w:fill="306199"/>
      <w:specVanish w:val="0"/>
    </w:rPr>
  </w:style>
  <w:style w:type="character" w:customStyle="1" w:styleId="label7">
    <w:name w:val="label7"/>
    <w:rsid w:val="00FD3488"/>
    <w:rPr>
      <w:vanish/>
      <w:webHidden w:val="0"/>
      <w:color w:val="FFFFFF"/>
      <w:sz w:val="13"/>
      <w:szCs w:val="13"/>
      <w:shd w:val="clear" w:color="auto" w:fill="1EAF8B"/>
      <w:specVanish w:val="0"/>
    </w:rPr>
  </w:style>
  <w:style w:type="character" w:customStyle="1" w:styleId="counter1">
    <w:name w:val="counter1"/>
    <w:rsid w:val="00FD3488"/>
    <w:rPr>
      <w:vanish/>
      <w:webHidden w:val="0"/>
      <w:specVanish w:val="0"/>
    </w:rPr>
  </w:style>
  <w:style w:type="character" w:customStyle="1" w:styleId="author7">
    <w:name w:val="author7"/>
    <w:basedOn w:val="DefaultParagraphFont"/>
    <w:rsid w:val="00816A98"/>
  </w:style>
  <w:style w:type="character" w:styleId="CommentReference">
    <w:name w:val="annotation reference"/>
    <w:rsid w:val="00486B12"/>
    <w:rPr>
      <w:sz w:val="16"/>
      <w:szCs w:val="16"/>
    </w:rPr>
  </w:style>
  <w:style w:type="paragraph" w:styleId="CommentText">
    <w:name w:val="annotation text"/>
    <w:basedOn w:val="Normal"/>
    <w:link w:val="CommentTextChar"/>
    <w:rsid w:val="00486B12"/>
    <w:rPr>
      <w:sz w:val="20"/>
      <w:szCs w:val="20"/>
    </w:rPr>
  </w:style>
  <w:style w:type="character" w:customStyle="1" w:styleId="CommentTextChar">
    <w:name w:val="Comment Text Char"/>
    <w:basedOn w:val="DefaultParagraphFont"/>
    <w:link w:val="CommentText"/>
    <w:rsid w:val="00486B12"/>
  </w:style>
  <w:style w:type="paragraph" w:styleId="CommentSubject">
    <w:name w:val="annotation subject"/>
    <w:basedOn w:val="CommentText"/>
    <w:next w:val="CommentText"/>
    <w:link w:val="CommentSubjectChar"/>
    <w:rsid w:val="00486B12"/>
    <w:rPr>
      <w:b/>
      <w:bCs/>
    </w:rPr>
  </w:style>
  <w:style w:type="character" w:customStyle="1" w:styleId="CommentSubjectChar">
    <w:name w:val="Comment Subject Char"/>
    <w:link w:val="CommentSubject"/>
    <w:rsid w:val="00486B12"/>
    <w:rPr>
      <w:b/>
      <w:bCs/>
    </w:rPr>
  </w:style>
  <w:style w:type="character" w:customStyle="1" w:styleId="bodytext-h1">
    <w:name w:val="bodytext-h1"/>
    <w:rsid w:val="008C290B"/>
    <w:rPr>
      <w:rFonts w:ascii=".VnTime" w:hAnsi=".VnTime" w:hint="default"/>
      <w:b/>
      <w:bCs/>
      <w:sz w:val="28"/>
      <w:szCs w:val="28"/>
    </w:rPr>
  </w:style>
  <w:style w:type="paragraph" w:customStyle="1" w:styleId="bodytext-p">
    <w:name w:val="bodytext-p"/>
    <w:basedOn w:val="Normal"/>
    <w:rsid w:val="008C290B"/>
    <w:pPr>
      <w:jc w:val="both"/>
    </w:pPr>
    <w:rPr>
      <w:rFonts w:eastAsia="MS Mincho"/>
      <w:sz w:val="20"/>
      <w:szCs w:val="20"/>
      <w:lang w:eastAsia="ja-JP"/>
    </w:rPr>
  </w:style>
  <w:style w:type="paragraph" w:customStyle="1" w:styleId="bodytextindent-p">
    <w:name w:val="bodytextindent-p"/>
    <w:basedOn w:val="Normal"/>
    <w:rsid w:val="008C290B"/>
    <w:pPr>
      <w:jc w:val="both"/>
    </w:pPr>
    <w:rPr>
      <w:rFonts w:eastAsia="MS Mincho"/>
      <w:sz w:val="20"/>
      <w:szCs w:val="20"/>
      <w:lang w:eastAsia="ja-JP"/>
    </w:rPr>
  </w:style>
  <w:style w:type="character" w:customStyle="1" w:styleId="bodytextindent3-h1">
    <w:name w:val="bodytextindent3-h1"/>
    <w:rsid w:val="008C290B"/>
    <w:rPr>
      <w:rFonts w:ascii="Times New Roman" w:hAnsi="Times New Roman" w:cs="Times New Roman" w:hint="default"/>
      <w:sz w:val="28"/>
      <w:szCs w:val="28"/>
    </w:rPr>
  </w:style>
  <w:style w:type="character" w:customStyle="1" w:styleId="bodytextindent2-h1">
    <w:name w:val="bodytextindent2-h1"/>
    <w:rsid w:val="008C290B"/>
    <w:rPr>
      <w:rFonts w:ascii=".VnTime" w:hAnsi=".VnTime" w:hint="default"/>
      <w:sz w:val="28"/>
      <w:szCs w:val="28"/>
    </w:rPr>
  </w:style>
  <w:style w:type="paragraph" w:customStyle="1" w:styleId="bodytextindent2-p">
    <w:name w:val="bodytextindent2-p"/>
    <w:basedOn w:val="Normal"/>
    <w:rsid w:val="008C290B"/>
    <w:pPr>
      <w:jc w:val="both"/>
    </w:pPr>
    <w:rPr>
      <w:rFonts w:eastAsia="MS Mincho"/>
      <w:sz w:val="20"/>
      <w:szCs w:val="20"/>
      <w:lang w:eastAsia="ja-JP"/>
    </w:rPr>
  </w:style>
  <w:style w:type="character" w:customStyle="1" w:styleId="bodytext2-h1">
    <w:name w:val="bodytext2-h1"/>
    <w:rsid w:val="008C290B"/>
    <w:rPr>
      <w:rFonts w:ascii=".VnTime" w:hAnsi=".VnTime" w:hint="default"/>
      <w:sz w:val="28"/>
      <w:szCs w:val="28"/>
    </w:rPr>
  </w:style>
  <w:style w:type="paragraph" w:customStyle="1" w:styleId="bodytext2-p">
    <w:name w:val="bodytext2-p"/>
    <w:basedOn w:val="Normal"/>
    <w:rsid w:val="008C290B"/>
    <w:pPr>
      <w:jc w:val="both"/>
    </w:pPr>
    <w:rPr>
      <w:rFonts w:eastAsia="MS Mincho"/>
      <w:sz w:val="20"/>
      <w:szCs w:val="20"/>
      <w:lang w:eastAsia="ja-JP"/>
    </w:rPr>
  </w:style>
  <w:style w:type="character" w:customStyle="1" w:styleId="heading1-h1">
    <w:name w:val="heading1-h1"/>
    <w:rsid w:val="008C290B"/>
    <w:rPr>
      <w:rFonts w:ascii=".VnTime" w:hAnsi=".VnTime" w:hint="default"/>
      <w:b/>
      <w:bCs/>
      <w:sz w:val="28"/>
      <w:szCs w:val="28"/>
    </w:rPr>
  </w:style>
  <w:style w:type="paragraph" w:customStyle="1" w:styleId="heading1-p">
    <w:name w:val="heading1-p"/>
    <w:basedOn w:val="Normal"/>
    <w:rsid w:val="008C290B"/>
    <w:rPr>
      <w:rFonts w:eastAsia="MS Mincho"/>
      <w:sz w:val="20"/>
      <w:szCs w:val="20"/>
      <w:lang w:eastAsia="ja-JP"/>
    </w:rPr>
  </w:style>
  <w:style w:type="character" w:customStyle="1" w:styleId="footer-h1">
    <w:name w:val="footer-h1"/>
    <w:rsid w:val="008C290B"/>
    <w:rPr>
      <w:rFonts w:ascii=".VnTime" w:hAnsi=".VnTime" w:hint="default"/>
      <w:sz w:val="28"/>
      <w:szCs w:val="28"/>
    </w:rPr>
  </w:style>
  <w:style w:type="character" w:customStyle="1" w:styleId="cvbody-h1">
    <w:name w:val="cvbody-h1"/>
    <w:rsid w:val="008C290B"/>
    <w:rPr>
      <w:rFonts w:ascii=".VnTime" w:hAnsi=".VnTime" w:hint="default"/>
      <w:sz w:val="28"/>
      <w:szCs w:val="28"/>
    </w:rPr>
  </w:style>
  <w:style w:type="paragraph" w:customStyle="1" w:styleId="ColorfulList-Accent11">
    <w:name w:val="Colorful List - Accent 11"/>
    <w:basedOn w:val="Normal"/>
    <w:uiPriority w:val="34"/>
    <w:qFormat/>
    <w:rsid w:val="008C290B"/>
    <w:pPr>
      <w:spacing w:after="160" w:line="25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rsid w:val="009C7D24"/>
    <w:rPr>
      <w:sz w:val="20"/>
      <w:szCs w:val="20"/>
    </w:rPr>
  </w:style>
  <w:style w:type="character" w:customStyle="1" w:styleId="FootnoteTextChar">
    <w:name w:val="Footnote Text Char"/>
    <w:basedOn w:val="DefaultParagraphFont"/>
    <w:link w:val="FootnoteText"/>
    <w:uiPriority w:val="99"/>
    <w:rsid w:val="009C7D24"/>
  </w:style>
  <w:style w:type="character" w:styleId="FootnoteReference">
    <w:name w:val="footnote reference"/>
    <w:uiPriority w:val="99"/>
    <w:rsid w:val="009C7D24"/>
    <w:rPr>
      <w:vertAlign w:val="superscript"/>
    </w:rPr>
  </w:style>
  <w:style w:type="paragraph" w:styleId="Revision">
    <w:name w:val="Revision"/>
    <w:hidden/>
    <w:uiPriority w:val="99"/>
    <w:semiHidden/>
    <w:rsid w:val="00D36894"/>
    <w:rPr>
      <w:sz w:val="24"/>
      <w:szCs w:val="24"/>
    </w:rPr>
  </w:style>
  <w:style w:type="paragraph" w:customStyle="1" w:styleId="-">
    <w:name w:val="-"/>
    <w:basedOn w:val="Normal"/>
    <w:next w:val="Normal"/>
    <w:rsid w:val="000A64F9"/>
    <w:pPr>
      <w:numPr>
        <w:numId w:val="38"/>
      </w:numPr>
      <w:spacing w:before="120" w:after="120" w:line="288" w:lineRule="auto"/>
      <w:ind w:left="0" w:firstLine="567"/>
      <w:contextualSpacing/>
      <w:jc w:val="both"/>
    </w:pPr>
    <w:rPr>
      <w:sz w:val="26"/>
      <w:szCs w:val="26"/>
      <w:lang w:val="fr-FR"/>
    </w:rPr>
  </w:style>
  <w:style w:type="paragraph" w:styleId="TOCHeading">
    <w:name w:val="TOC Heading"/>
    <w:basedOn w:val="Heading1"/>
    <w:next w:val="Normal"/>
    <w:uiPriority w:val="39"/>
    <w:unhideWhenUsed/>
    <w:qFormat/>
    <w:rsid w:val="00983153"/>
    <w:pPr>
      <w:keepLines/>
      <w:numPr>
        <w:numId w:val="0"/>
      </w:numPr>
      <w:spacing w:before="480" w:after="0" w:line="276" w:lineRule="auto"/>
      <w:jc w:val="left"/>
      <w:outlineLvl w:val="9"/>
    </w:pPr>
    <w:rPr>
      <w:rFonts w:asciiTheme="majorHAnsi" w:eastAsiaTheme="majorEastAsia" w:hAnsiTheme="majorHAnsi" w:cstheme="majorBidi"/>
      <w:snapToGrid/>
      <w:color w:val="365F91" w:themeColor="accent1" w:themeShade="BF"/>
      <w:kern w:val="0"/>
      <w:szCs w:val="28"/>
      <w:lang w:eastAsia="ja-JP"/>
    </w:rPr>
  </w:style>
  <w:style w:type="character" w:customStyle="1" w:styleId="apple-tab-span">
    <w:name w:val="apple-tab-span"/>
    <w:basedOn w:val="DefaultParagraphFont"/>
    <w:rsid w:val="000B2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5430">
      <w:bodyDiv w:val="1"/>
      <w:marLeft w:val="0"/>
      <w:marRight w:val="0"/>
      <w:marTop w:val="0"/>
      <w:marBottom w:val="0"/>
      <w:divBdr>
        <w:top w:val="none" w:sz="0" w:space="0" w:color="auto"/>
        <w:left w:val="none" w:sz="0" w:space="0" w:color="auto"/>
        <w:bottom w:val="none" w:sz="0" w:space="0" w:color="auto"/>
        <w:right w:val="none" w:sz="0" w:space="0" w:color="auto"/>
      </w:divBdr>
    </w:div>
    <w:div w:id="61949800">
      <w:bodyDiv w:val="1"/>
      <w:marLeft w:val="0"/>
      <w:marRight w:val="0"/>
      <w:marTop w:val="0"/>
      <w:marBottom w:val="0"/>
      <w:divBdr>
        <w:top w:val="none" w:sz="0" w:space="0" w:color="auto"/>
        <w:left w:val="none" w:sz="0" w:space="0" w:color="auto"/>
        <w:bottom w:val="none" w:sz="0" w:space="0" w:color="auto"/>
        <w:right w:val="none" w:sz="0" w:space="0" w:color="auto"/>
      </w:divBdr>
      <w:divsChild>
        <w:div w:id="795216066">
          <w:marLeft w:val="0"/>
          <w:marRight w:val="0"/>
          <w:marTop w:val="0"/>
          <w:marBottom w:val="0"/>
          <w:divBdr>
            <w:top w:val="none" w:sz="0" w:space="0" w:color="auto"/>
            <w:left w:val="none" w:sz="0" w:space="0" w:color="auto"/>
            <w:bottom w:val="none" w:sz="0" w:space="0" w:color="auto"/>
            <w:right w:val="none" w:sz="0" w:space="0" w:color="auto"/>
          </w:divBdr>
          <w:divsChild>
            <w:div w:id="573248264">
              <w:marLeft w:val="0"/>
              <w:marRight w:val="0"/>
              <w:marTop w:val="0"/>
              <w:marBottom w:val="0"/>
              <w:divBdr>
                <w:top w:val="none" w:sz="0" w:space="0" w:color="auto"/>
                <w:left w:val="none" w:sz="0" w:space="0" w:color="auto"/>
                <w:bottom w:val="none" w:sz="0" w:space="0" w:color="auto"/>
                <w:right w:val="none" w:sz="0" w:space="0" w:color="auto"/>
              </w:divBdr>
              <w:divsChild>
                <w:div w:id="844973589">
                  <w:marLeft w:val="0"/>
                  <w:marRight w:val="0"/>
                  <w:marTop w:val="0"/>
                  <w:marBottom w:val="0"/>
                  <w:divBdr>
                    <w:top w:val="none" w:sz="0" w:space="0" w:color="auto"/>
                    <w:left w:val="none" w:sz="0" w:space="0" w:color="auto"/>
                    <w:bottom w:val="none" w:sz="0" w:space="0" w:color="auto"/>
                    <w:right w:val="none" w:sz="0" w:space="0" w:color="auto"/>
                  </w:divBdr>
                  <w:divsChild>
                    <w:div w:id="1393041431">
                      <w:marLeft w:val="0"/>
                      <w:marRight w:val="0"/>
                      <w:marTop w:val="0"/>
                      <w:marBottom w:val="0"/>
                      <w:divBdr>
                        <w:top w:val="none" w:sz="0" w:space="0" w:color="auto"/>
                        <w:left w:val="none" w:sz="0" w:space="0" w:color="auto"/>
                        <w:bottom w:val="none" w:sz="0" w:space="0" w:color="auto"/>
                        <w:right w:val="none" w:sz="0" w:space="0" w:color="auto"/>
                      </w:divBdr>
                      <w:divsChild>
                        <w:div w:id="1788235353">
                          <w:marLeft w:val="0"/>
                          <w:marRight w:val="0"/>
                          <w:marTop w:val="0"/>
                          <w:marBottom w:val="0"/>
                          <w:divBdr>
                            <w:top w:val="none" w:sz="0" w:space="0" w:color="auto"/>
                            <w:left w:val="none" w:sz="0" w:space="0" w:color="auto"/>
                            <w:bottom w:val="none" w:sz="0" w:space="0" w:color="auto"/>
                            <w:right w:val="none" w:sz="0" w:space="0" w:color="auto"/>
                          </w:divBdr>
                          <w:divsChild>
                            <w:div w:id="531843457">
                              <w:marLeft w:val="0"/>
                              <w:marRight w:val="0"/>
                              <w:marTop w:val="0"/>
                              <w:marBottom w:val="0"/>
                              <w:divBdr>
                                <w:top w:val="none" w:sz="0" w:space="0" w:color="auto"/>
                                <w:left w:val="none" w:sz="0" w:space="0" w:color="auto"/>
                                <w:bottom w:val="none" w:sz="0" w:space="0" w:color="auto"/>
                                <w:right w:val="none" w:sz="0" w:space="0" w:color="auto"/>
                              </w:divBdr>
                            </w:div>
                            <w:div w:id="17432158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46522">
      <w:bodyDiv w:val="1"/>
      <w:marLeft w:val="0"/>
      <w:marRight w:val="0"/>
      <w:marTop w:val="0"/>
      <w:marBottom w:val="0"/>
      <w:divBdr>
        <w:top w:val="none" w:sz="0" w:space="0" w:color="auto"/>
        <w:left w:val="none" w:sz="0" w:space="0" w:color="auto"/>
        <w:bottom w:val="none" w:sz="0" w:space="0" w:color="auto"/>
        <w:right w:val="none" w:sz="0" w:space="0" w:color="auto"/>
      </w:divBdr>
      <w:divsChild>
        <w:div w:id="1292974301">
          <w:marLeft w:val="0"/>
          <w:marRight w:val="0"/>
          <w:marTop w:val="0"/>
          <w:marBottom w:val="218"/>
          <w:divBdr>
            <w:top w:val="none" w:sz="0" w:space="0" w:color="auto"/>
            <w:left w:val="none" w:sz="0" w:space="0" w:color="auto"/>
            <w:bottom w:val="none" w:sz="0" w:space="0" w:color="auto"/>
            <w:right w:val="none" w:sz="0" w:space="0" w:color="auto"/>
          </w:divBdr>
          <w:divsChild>
            <w:div w:id="1294672563">
              <w:marLeft w:val="0"/>
              <w:marRight w:val="0"/>
              <w:marTop w:val="0"/>
              <w:marBottom w:val="0"/>
              <w:divBdr>
                <w:top w:val="none" w:sz="0" w:space="0" w:color="auto"/>
                <w:left w:val="none" w:sz="0" w:space="0" w:color="auto"/>
                <w:bottom w:val="none" w:sz="0" w:space="0" w:color="auto"/>
                <w:right w:val="none" w:sz="0" w:space="0" w:color="auto"/>
              </w:divBdr>
              <w:divsChild>
                <w:div w:id="560989990">
                  <w:marLeft w:val="0"/>
                  <w:marRight w:val="0"/>
                  <w:marTop w:val="0"/>
                  <w:marBottom w:val="218"/>
                  <w:divBdr>
                    <w:top w:val="none" w:sz="0" w:space="0" w:color="auto"/>
                    <w:left w:val="none" w:sz="0" w:space="0" w:color="auto"/>
                    <w:bottom w:val="none" w:sz="0" w:space="0" w:color="auto"/>
                    <w:right w:val="none" w:sz="0" w:space="0" w:color="auto"/>
                  </w:divBdr>
                  <w:divsChild>
                    <w:div w:id="541867070">
                      <w:marLeft w:val="0"/>
                      <w:marRight w:val="0"/>
                      <w:marTop w:val="0"/>
                      <w:marBottom w:val="0"/>
                      <w:divBdr>
                        <w:top w:val="none" w:sz="0" w:space="0" w:color="auto"/>
                        <w:left w:val="none" w:sz="0" w:space="0" w:color="auto"/>
                        <w:bottom w:val="none" w:sz="0" w:space="0" w:color="auto"/>
                        <w:right w:val="none" w:sz="0" w:space="0" w:color="auto"/>
                      </w:divBdr>
                      <w:divsChild>
                        <w:div w:id="1029913639">
                          <w:marLeft w:val="0"/>
                          <w:marRight w:val="0"/>
                          <w:marTop w:val="0"/>
                          <w:marBottom w:val="0"/>
                          <w:divBdr>
                            <w:top w:val="none" w:sz="0" w:space="0" w:color="auto"/>
                            <w:left w:val="none" w:sz="0" w:space="0" w:color="auto"/>
                            <w:bottom w:val="none" w:sz="0" w:space="0" w:color="auto"/>
                            <w:right w:val="none" w:sz="0" w:space="0" w:color="auto"/>
                          </w:divBdr>
                          <w:divsChild>
                            <w:div w:id="1899977215">
                              <w:marLeft w:val="0"/>
                              <w:marRight w:val="0"/>
                              <w:marTop w:val="0"/>
                              <w:marBottom w:val="0"/>
                              <w:divBdr>
                                <w:top w:val="none" w:sz="0" w:space="0" w:color="auto"/>
                                <w:left w:val="none" w:sz="0" w:space="0" w:color="auto"/>
                                <w:bottom w:val="none" w:sz="0" w:space="0" w:color="auto"/>
                                <w:right w:val="none" w:sz="0" w:space="0" w:color="auto"/>
                              </w:divBdr>
                            </w:div>
                          </w:divsChild>
                        </w:div>
                        <w:div w:id="1434278993">
                          <w:marLeft w:val="0"/>
                          <w:marRight w:val="0"/>
                          <w:marTop w:val="0"/>
                          <w:marBottom w:val="0"/>
                          <w:divBdr>
                            <w:top w:val="none" w:sz="0" w:space="0" w:color="auto"/>
                            <w:left w:val="none" w:sz="0" w:space="0" w:color="auto"/>
                            <w:bottom w:val="none" w:sz="0" w:space="0" w:color="auto"/>
                            <w:right w:val="none" w:sz="0" w:space="0" w:color="auto"/>
                          </w:divBdr>
                          <w:divsChild>
                            <w:div w:id="782768956">
                              <w:marLeft w:val="0"/>
                              <w:marRight w:val="0"/>
                              <w:marTop w:val="0"/>
                              <w:marBottom w:val="0"/>
                              <w:divBdr>
                                <w:top w:val="none" w:sz="0" w:space="0" w:color="auto"/>
                                <w:left w:val="none" w:sz="0" w:space="0" w:color="auto"/>
                                <w:bottom w:val="none" w:sz="0" w:space="0" w:color="auto"/>
                                <w:right w:val="none" w:sz="0" w:space="0" w:color="auto"/>
                              </w:divBdr>
                            </w:div>
                          </w:divsChild>
                        </w:div>
                        <w:div w:id="1944993560">
                          <w:marLeft w:val="0"/>
                          <w:marRight w:val="0"/>
                          <w:marTop w:val="0"/>
                          <w:marBottom w:val="0"/>
                          <w:divBdr>
                            <w:top w:val="none" w:sz="0" w:space="0" w:color="auto"/>
                            <w:left w:val="none" w:sz="0" w:space="0" w:color="auto"/>
                            <w:bottom w:val="none" w:sz="0" w:space="0" w:color="auto"/>
                            <w:right w:val="none" w:sz="0" w:space="0" w:color="auto"/>
                          </w:divBdr>
                          <w:divsChild>
                            <w:div w:id="1933734980">
                              <w:marLeft w:val="0"/>
                              <w:marRight w:val="0"/>
                              <w:marTop w:val="0"/>
                              <w:marBottom w:val="0"/>
                              <w:divBdr>
                                <w:top w:val="none" w:sz="0" w:space="0" w:color="auto"/>
                                <w:left w:val="none" w:sz="0" w:space="0" w:color="auto"/>
                                <w:bottom w:val="none" w:sz="0" w:space="0" w:color="auto"/>
                                <w:right w:val="none" w:sz="0" w:space="0" w:color="auto"/>
                              </w:divBdr>
                              <w:divsChild>
                                <w:div w:id="637145896">
                                  <w:marLeft w:val="0"/>
                                  <w:marRight w:val="0"/>
                                  <w:marTop w:val="0"/>
                                  <w:marBottom w:val="0"/>
                                  <w:divBdr>
                                    <w:top w:val="none" w:sz="0" w:space="0" w:color="auto"/>
                                    <w:left w:val="none" w:sz="0" w:space="0" w:color="auto"/>
                                    <w:bottom w:val="none" w:sz="0" w:space="0" w:color="auto"/>
                                    <w:right w:val="none" w:sz="0" w:space="0" w:color="auto"/>
                                  </w:divBdr>
                                </w:div>
                                <w:div w:id="19813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96705">
      <w:bodyDiv w:val="1"/>
      <w:marLeft w:val="0"/>
      <w:marRight w:val="0"/>
      <w:marTop w:val="0"/>
      <w:marBottom w:val="0"/>
      <w:divBdr>
        <w:top w:val="none" w:sz="0" w:space="0" w:color="auto"/>
        <w:left w:val="none" w:sz="0" w:space="0" w:color="auto"/>
        <w:bottom w:val="none" w:sz="0" w:space="0" w:color="auto"/>
        <w:right w:val="none" w:sz="0" w:space="0" w:color="auto"/>
      </w:divBdr>
      <w:divsChild>
        <w:div w:id="537861419">
          <w:marLeft w:val="0"/>
          <w:marRight w:val="0"/>
          <w:marTop w:val="0"/>
          <w:marBottom w:val="0"/>
          <w:divBdr>
            <w:top w:val="none" w:sz="0" w:space="0" w:color="auto"/>
            <w:left w:val="none" w:sz="0" w:space="0" w:color="auto"/>
            <w:bottom w:val="none" w:sz="0" w:space="0" w:color="auto"/>
            <w:right w:val="none" w:sz="0" w:space="0" w:color="auto"/>
          </w:divBdr>
          <w:divsChild>
            <w:div w:id="325978740">
              <w:marLeft w:val="0"/>
              <w:marRight w:val="0"/>
              <w:marTop w:val="0"/>
              <w:marBottom w:val="0"/>
              <w:divBdr>
                <w:top w:val="none" w:sz="0" w:space="0" w:color="auto"/>
                <w:left w:val="none" w:sz="0" w:space="0" w:color="auto"/>
                <w:bottom w:val="none" w:sz="0" w:space="0" w:color="auto"/>
                <w:right w:val="none" w:sz="0" w:space="0" w:color="auto"/>
              </w:divBdr>
              <w:divsChild>
                <w:div w:id="1984890727">
                  <w:marLeft w:val="-177"/>
                  <w:marRight w:val="-177"/>
                  <w:marTop w:val="0"/>
                  <w:marBottom w:val="0"/>
                  <w:divBdr>
                    <w:top w:val="none" w:sz="0" w:space="0" w:color="auto"/>
                    <w:left w:val="none" w:sz="0" w:space="0" w:color="auto"/>
                    <w:bottom w:val="none" w:sz="0" w:space="0" w:color="auto"/>
                    <w:right w:val="none" w:sz="0" w:space="0" w:color="auto"/>
                  </w:divBdr>
                  <w:divsChild>
                    <w:div w:id="1048530345">
                      <w:marLeft w:val="0"/>
                      <w:marRight w:val="0"/>
                      <w:marTop w:val="0"/>
                      <w:marBottom w:val="0"/>
                      <w:divBdr>
                        <w:top w:val="none" w:sz="0" w:space="0" w:color="auto"/>
                        <w:left w:val="none" w:sz="0" w:space="0" w:color="auto"/>
                        <w:bottom w:val="none" w:sz="0" w:space="0" w:color="auto"/>
                        <w:right w:val="none" w:sz="0" w:space="0" w:color="auto"/>
                      </w:divBdr>
                      <w:divsChild>
                        <w:div w:id="1489788206">
                          <w:marLeft w:val="0"/>
                          <w:marRight w:val="0"/>
                          <w:marTop w:val="0"/>
                          <w:marBottom w:val="0"/>
                          <w:divBdr>
                            <w:top w:val="none" w:sz="0" w:space="0" w:color="auto"/>
                            <w:left w:val="none" w:sz="0" w:space="0" w:color="auto"/>
                            <w:bottom w:val="none" w:sz="0" w:space="0" w:color="auto"/>
                            <w:right w:val="none" w:sz="0" w:space="0" w:color="auto"/>
                          </w:divBdr>
                          <w:divsChild>
                            <w:div w:id="1723796696">
                              <w:marLeft w:val="0"/>
                              <w:marRight w:val="0"/>
                              <w:marTop w:val="0"/>
                              <w:marBottom w:val="1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43608">
      <w:bodyDiv w:val="1"/>
      <w:marLeft w:val="0"/>
      <w:marRight w:val="0"/>
      <w:marTop w:val="0"/>
      <w:marBottom w:val="0"/>
      <w:divBdr>
        <w:top w:val="none" w:sz="0" w:space="0" w:color="auto"/>
        <w:left w:val="none" w:sz="0" w:space="0" w:color="auto"/>
        <w:bottom w:val="none" w:sz="0" w:space="0" w:color="auto"/>
        <w:right w:val="none" w:sz="0" w:space="0" w:color="auto"/>
      </w:divBdr>
    </w:div>
    <w:div w:id="144399189">
      <w:bodyDiv w:val="1"/>
      <w:marLeft w:val="0"/>
      <w:marRight w:val="0"/>
      <w:marTop w:val="0"/>
      <w:marBottom w:val="0"/>
      <w:divBdr>
        <w:top w:val="none" w:sz="0" w:space="0" w:color="auto"/>
        <w:left w:val="none" w:sz="0" w:space="0" w:color="auto"/>
        <w:bottom w:val="none" w:sz="0" w:space="0" w:color="auto"/>
        <w:right w:val="none" w:sz="0" w:space="0" w:color="auto"/>
      </w:divBdr>
      <w:divsChild>
        <w:div w:id="842596539">
          <w:marLeft w:val="0"/>
          <w:marRight w:val="0"/>
          <w:marTop w:val="2"/>
          <w:marBottom w:val="2"/>
          <w:divBdr>
            <w:top w:val="none" w:sz="0" w:space="0" w:color="auto"/>
            <w:left w:val="none" w:sz="0" w:space="0" w:color="auto"/>
            <w:bottom w:val="none" w:sz="0" w:space="0" w:color="auto"/>
            <w:right w:val="none" w:sz="0" w:space="0" w:color="auto"/>
          </w:divBdr>
          <w:divsChild>
            <w:div w:id="2077893445">
              <w:marLeft w:val="0"/>
              <w:marRight w:val="0"/>
              <w:marTop w:val="0"/>
              <w:marBottom w:val="0"/>
              <w:divBdr>
                <w:top w:val="none" w:sz="0" w:space="0" w:color="auto"/>
                <w:left w:val="none" w:sz="0" w:space="0" w:color="auto"/>
                <w:bottom w:val="none" w:sz="0" w:space="0" w:color="auto"/>
                <w:right w:val="none" w:sz="0" w:space="0" w:color="auto"/>
              </w:divBdr>
            </w:div>
          </w:divsChild>
        </w:div>
        <w:div w:id="1173641035">
          <w:marLeft w:val="300"/>
          <w:marRight w:val="0"/>
          <w:marTop w:val="105"/>
          <w:marBottom w:val="150"/>
          <w:divBdr>
            <w:top w:val="single" w:sz="6" w:space="8" w:color="274E13"/>
            <w:left w:val="single" w:sz="6" w:space="15" w:color="274E13"/>
            <w:bottom w:val="single" w:sz="6" w:space="8" w:color="274E13"/>
            <w:right w:val="single" w:sz="6" w:space="15" w:color="274E13"/>
          </w:divBdr>
          <w:divsChild>
            <w:div w:id="46419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6914">
      <w:bodyDiv w:val="1"/>
      <w:marLeft w:val="0"/>
      <w:marRight w:val="0"/>
      <w:marTop w:val="0"/>
      <w:marBottom w:val="0"/>
      <w:divBdr>
        <w:top w:val="none" w:sz="0" w:space="0" w:color="auto"/>
        <w:left w:val="none" w:sz="0" w:space="0" w:color="auto"/>
        <w:bottom w:val="none" w:sz="0" w:space="0" w:color="auto"/>
        <w:right w:val="none" w:sz="0" w:space="0" w:color="auto"/>
      </w:divBdr>
    </w:div>
    <w:div w:id="282544337">
      <w:bodyDiv w:val="1"/>
      <w:marLeft w:val="0"/>
      <w:marRight w:val="0"/>
      <w:marTop w:val="0"/>
      <w:marBottom w:val="0"/>
      <w:divBdr>
        <w:top w:val="none" w:sz="0" w:space="0" w:color="auto"/>
        <w:left w:val="none" w:sz="0" w:space="0" w:color="auto"/>
        <w:bottom w:val="none" w:sz="0" w:space="0" w:color="auto"/>
        <w:right w:val="none" w:sz="0" w:space="0" w:color="auto"/>
      </w:divBdr>
    </w:div>
    <w:div w:id="530996104">
      <w:bodyDiv w:val="1"/>
      <w:marLeft w:val="0"/>
      <w:marRight w:val="0"/>
      <w:marTop w:val="0"/>
      <w:marBottom w:val="0"/>
      <w:divBdr>
        <w:top w:val="none" w:sz="0" w:space="0" w:color="auto"/>
        <w:left w:val="none" w:sz="0" w:space="0" w:color="auto"/>
        <w:bottom w:val="none" w:sz="0" w:space="0" w:color="auto"/>
        <w:right w:val="none" w:sz="0" w:space="0" w:color="auto"/>
      </w:divBdr>
      <w:divsChild>
        <w:div w:id="722631399">
          <w:marLeft w:val="0"/>
          <w:marRight w:val="0"/>
          <w:marTop w:val="0"/>
          <w:marBottom w:val="0"/>
          <w:divBdr>
            <w:top w:val="none" w:sz="0" w:space="0" w:color="auto"/>
            <w:left w:val="none" w:sz="0" w:space="0" w:color="auto"/>
            <w:bottom w:val="none" w:sz="0" w:space="0" w:color="auto"/>
            <w:right w:val="none" w:sz="0" w:space="0" w:color="auto"/>
          </w:divBdr>
          <w:divsChild>
            <w:div w:id="2139830510">
              <w:marLeft w:val="0"/>
              <w:marRight w:val="0"/>
              <w:marTop w:val="0"/>
              <w:marBottom w:val="0"/>
              <w:divBdr>
                <w:top w:val="none" w:sz="0" w:space="0" w:color="auto"/>
                <w:left w:val="none" w:sz="0" w:space="0" w:color="auto"/>
                <w:bottom w:val="none" w:sz="0" w:space="0" w:color="auto"/>
                <w:right w:val="none" w:sz="0" w:space="0" w:color="auto"/>
              </w:divBdr>
              <w:divsChild>
                <w:div w:id="2125689961">
                  <w:marLeft w:val="0"/>
                  <w:marRight w:val="0"/>
                  <w:marTop w:val="0"/>
                  <w:marBottom w:val="0"/>
                  <w:divBdr>
                    <w:top w:val="none" w:sz="0" w:space="0" w:color="auto"/>
                    <w:left w:val="none" w:sz="0" w:space="0" w:color="auto"/>
                    <w:bottom w:val="none" w:sz="0" w:space="0" w:color="auto"/>
                    <w:right w:val="none" w:sz="0" w:space="0" w:color="auto"/>
                  </w:divBdr>
                  <w:divsChild>
                    <w:div w:id="1021736474">
                      <w:marLeft w:val="0"/>
                      <w:marRight w:val="0"/>
                      <w:marTop w:val="0"/>
                      <w:marBottom w:val="0"/>
                      <w:divBdr>
                        <w:top w:val="none" w:sz="0" w:space="0" w:color="auto"/>
                        <w:left w:val="none" w:sz="0" w:space="0" w:color="auto"/>
                        <w:bottom w:val="none" w:sz="0" w:space="0" w:color="auto"/>
                        <w:right w:val="none" w:sz="0" w:space="0" w:color="auto"/>
                      </w:divBdr>
                      <w:divsChild>
                        <w:div w:id="196428930">
                          <w:marLeft w:val="0"/>
                          <w:marRight w:val="0"/>
                          <w:marTop w:val="0"/>
                          <w:marBottom w:val="0"/>
                          <w:divBdr>
                            <w:top w:val="none" w:sz="0" w:space="0" w:color="auto"/>
                            <w:left w:val="none" w:sz="0" w:space="0" w:color="auto"/>
                            <w:bottom w:val="none" w:sz="0" w:space="0" w:color="auto"/>
                            <w:right w:val="none" w:sz="0" w:space="0" w:color="auto"/>
                          </w:divBdr>
                          <w:divsChild>
                            <w:div w:id="174732669">
                              <w:marLeft w:val="0"/>
                              <w:marRight w:val="0"/>
                              <w:marTop w:val="0"/>
                              <w:marBottom w:val="0"/>
                              <w:divBdr>
                                <w:top w:val="none" w:sz="0" w:space="0" w:color="auto"/>
                                <w:left w:val="none" w:sz="0" w:space="0" w:color="auto"/>
                                <w:bottom w:val="none" w:sz="0" w:space="0" w:color="auto"/>
                                <w:right w:val="none" w:sz="0" w:space="0" w:color="auto"/>
                              </w:divBdr>
                              <w:divsChild>
                                <w:div w:id="1553423980">
                                  <w:marLeft w:val="0"/>
                                  <w:marRight w:val="0"/>
                                  <w:marTop w:val="0"/>
                                  <w:marBottom w:val="0"/>
                                  <w:divBdr>
                                    <w:top w:val="none" w:sz="0" w:space="0" w:color="auto"/>
                                    <w:left w:val="none" w:sz="0" w:space="0" w:color="auto"/>
                                    <w:bottom w:val="none" w:sz="0" w:space="0" w:color="auto"/>
                                    <w:right w:val="none" w:sz="0" w:space="0" w:color="auto"/>
                                  </w:divBdr>
                                  <w:divsChild>
                                    <w:div w:id="207498796">
                                      <w:marLeft w:val="0"/>
                                      <w:marRight w:val="0"/>
                                      <w:marTop w:val="0"/>
                                      <w:marBottom w:val="0"/>
                                      <w:divBdr>
                                        <w:top w:val="none" w:sz="0" w:space="0" w:color="auto"/>
                                        <w:left w:val="none" w:sz="0" w:space="0" w:color="auto"/>
                                        <w:bottom w:val="none" w:sz="0" w:space="0" w:color="auto"/>
                                        <w:right w:val="none" w:sz="0" w:space="0" w:color="auto"/>
                                      </w:divBdr>
                                      <w:divsChild>
                                        <w:div w:id="156907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7655406">
      <w:bodyDiv w:val="1"/>
      <w:marLeft w:val="0"/>
      <w:marRight w:val="0"/>
      <w:marTop w:val="0"/>
      <w:marBottom w:val="0"/>
      <w:divBdr>
        <w:top w:val="none" w:sz="0" w:space="0" w:color="auto"/>
        <w:left w:val="none" w:sz="0" w:space="0" w:color="auto"/>
        <w:bottom w:val="none" w:sz="0" w:space="0" w:color="auto"/>
        <w:right w:val="none" w:sz="0" w:space="0" w:color="auto"/>
      </w:divBdr>
    </w:div>
    <w:div w:id="709651344">
      <w:bodyDiv w:val="1"/>
      <w:marLeft w:val="0"/>
      <w:marRight w:val="0"/>
      <w:marTop w:val="0"/>
      <w:marBottom w:val="0"/>
      <w:divBdr>
        <w:top w:val="none" w:sz="0" w:space="0" w:color="auto"/>
        <w:left w:val="none" w:sz="0" w:space="0" w:color="auto"/>
        <w:bottom w:val="none" w:sz="0" w:space="0" w:color="auto"/>
        <w:right w:val="none" w:sz="0" w:space="0" w:color="auto"/>
      </w:divBdr>
    </w:div>
    <w:div w:id="721830308">
      <w:bodyDiv w:val="1"/>
      <w:marLeft w:val="0"/>
      <w:marRight w:val="0"/>
      <w:marTop w:val="0"/>
      <w:marBottom w:val="0"/>
      <w:divBdr>
        <w:top w:val="none" w:sz="0" w:space="0" w:color="auto"/>
        <w:left w:val="none" w:sz="0" w:space="0" w:color="auto"/>
        <w:bottom w:val="none" w:sz="0" w:space="0" w:color="auto"/>
        <w:right w:val="none" w:sz="0" w:space="0" w:color="auto"/>
      </w:divBdr>
    </w:div>
    <w:div w:id="775829560">
      <w:bodyDiv w:val="1"/>
      <w:marLeft w:val="0"/>
      <w:marRight w:val="0"/>
      <w:marTop w:val="0"/>
      <w:marBottom w:val="0"/>
      <w:divBdr>
        <w:top w:val="none" w:sz="0" w:space="0" w:color="auto"/>
        <w:left w:val="none" w:sz="0" w:space="0" w:color="auto"/>
        <w:bottom w:val="none" w:sz="0" w:space="0" w:color="auto"/>
        <w:right w:val="none" w:sz="0" w:space="0" w:color="auto"/>
      </w:divBdr>
    </w:div>
    <w:div w:id="778908941">
      <w:bodyDiv w:val="1"/>
      <w:marLeft w:val="0"/>
      <w:marRight w:val="0"/>
      <w:marTop w:val="0"/>
      <w:marBottom w:val="0"/>
      <w:divBdr>
        <w:top w:val="none" w:sz="0" w:space="0" w:color="auto"/>
        <w:left w:val="none" w:sz="0" w:space="0" w:color="auto"/>
        <w:bottom w:val="none" w:sz="0" w:space="0" w:color="auto"/>
        <w:right w:val="none" w:sz="0" w:space="0" w:color="auto"/>
      </w:divBdr>
      <w:divsChild>
        <w:div w:id="243227846">
          <w:marLeft w:val="0"/>
          <w:marRight w:val="0"/>
          <w:marTop w:val="0"/>
          <w:marBottom w:val="0"/>
          <w:divBdr>
            <w:top w:val="none" w:sz="0" w:space="0" w:color="auto"/>
            <w:left w:val="none" w:sz="0" w:space="0" w:color="auto"/>
            <w:bottom w:val="none" w:sz="0" w:space="0" w:color="auto"/>
            <w:right w:val="none" w:sz="0" w:space="0" w:color="auto"/>
          </w:divBdr>
          <w:divsChild>
            <w:div w:id="927155308">
              <w:marLeft w:val="0"/>
              <w:marRight w:val="0"/>
              <w:marTop w:val="0"/>
              <w:marBottom w:val="0"/>
              <w:divBdr>
                <w:top w:val="none" w:sz="0" w:space="0" w:color="auto"/>
                <w:left w:val="none" w:sz="0" w:space="0" w:color="auto"/>
                <w:bottom w:val="none" w:sz="0" w:space="0" w:color="auto"/>
                <w:right w:val="none" w:sz="0" w:space="0" w:color="auto"/>
              </w:divBdr>
              <w:divsChild>
                <w:div w:id="1944729749">
                  <w:marLeft w:val="0"/>
                  <w:marRight w:val="0"/>
                  <w:marTop w:val="0"/>
                  <w:marBottom w:val="0"/>
                  <w:divBdr>
                    <w:top w:val="single" w:sz="8" w:space="9" w:color="F89B1A"/>
                    <w:left w:val="single" w:sz="4" w:space="6" w:color="C8D4DB"/>
                    <w:bottom w:val="none" w:sz="0" w:space="0" w:color="auto"/>
                    <w:right w:val="single" w:sz="4" w:space="6" w:color="C8D4DB"/>
                  </w:divBdr>
                  <w:divsChild>
                    <w:div w:id="179198378">
                      <w:marLeft w:val="0"/>
                      <w:marRight w:val="0"/>
                      <w:marTop w:val="0"/>
                      <w:marBottom w:val="0"/>
                      <w:divBdr>
                        <w:top w:val="none" w:sz="0" w:space="0" w:color="auto"/>
                        <w:left w:val="none" w:sz="0" w:space="0" w:color="auto"/>
                        <w:bottom w:val="none" w:sz="0" w:space="0" w:color="auto"/>
                        <w:right w:val="none" w:sz="0" w:space="0" w:color="auto"/>
                      </w:divBdr>
                      <w:divsChild>
                        <w:div w:id="2145660054">
                          <w:marLeft w:val="0"/>
                          <w:marRight w:val="0"/>
                          <w:marTop w:val="0"/>
                          <w:marBottom w:val="0"/>
                          <w:divBdr>
                            <w:top w:val="none" w:sz="0" w:space="0" w:color="auto"/>
                            <w:left w:val="none" w:sz="0" w:space="0" w:color="auto"/>
                            <w:bottom w:val="none" w:sz="0" w:space="0" w:color="auto"/>
                            <w:right w:val="none" w:sz="0" w:space="0" w:color="auto"/>
                          </w:divBdr>
                          <w:divsChild>
                            <w:div w:id="881553152">
                              <w:marLeft w:val="0"/>
                              <w:marRight w:val="174"/>
                              <w:marTop w:val="0"/>
                              <w:marBottom w:val="0"/>
                              <w:divBdr>
                                <w:top w:val="none" w:sz="0" w:space="0" w:color="auto"/>
                                <w:left w:val="none" w:sz="0" w:space="0" w:color="auto"/>
                                <w:bottom w:val="none" w:sz="0" w:space="0" w:color="auto"/>
                                <w:right w:val="none" w:sz="0" w:space="0" w:color="auto"/>
                              </w:divBdr>
                              <w:divsChild>
                                <w:div w:id="299189027">
                                  <w:marLeft w:val="0"/>
                                  <w:marRight w:val="0"/>
                                  <w:marTop w:val="0"/>
                                  <w:marBottom w:val="0"/>
                                  <w:divBdr>
                                    <w:top w:val="none" w:sz="0" w:space="0" w:color="auto"/>
                                    <w:left w:val="none" w:sz="0" w:space="0" w:color="auto"/>
                                    <w:bottom w:val="none" w:sz="0" w:space="0" w:color="auto"/>
                                    <w:right w:val="none" w:sz="0" w:space="0" w:color="auto"/>
                                  </w:divBdr>
                                  <w:divsChild>
                                    <w:div w:id="995766239">
                                      <w:marLeft w:val="0"/>
                                      <w:marRight w:val="0"/>
                                      <w:marTop w:val="0"/>
                                      <w:marBottom w:val="0"/>
                                      <w:divBdr>
                                        <w:top w:val="none" w:sz="0" w:space="0" w:color="auto"/>
                                        <w:left w:val="none" w:sz="0" w:space="0" w:color="auto"/>
                                        <w:bottom w:val="none" w:sz="0" w:space="0" w:color="auto"/>
                                        <w:right w:val="none" w:sz="0" w:space="0" w:color="auto"/>
                                      </w:divBdr>
                                      <w:divsChild>
                                        <w:div w:id="1395472186">
                                          <w:marLeft w:val="0"/>
                                          <w:marRight w:val="0"/>
                                          <w:marTop w:val="0"/>
                                          <w:marBottom w:val="0"/>
                                          <w:divBdr>
                                            <w:top w:val="none" w:sz="0" w:space="0" w:color="auto"/>
                                            <w:left w:val="none" w:sz="0" w:space="0" w:color="auto"/>
                                            <w:bottom w:val="none" w:sz="0" w:space="0" w:color="auto"/>
                                            <w:right w:val="none" w:sz="0" w:space="0" w:color="auto"/>
                                          </w:divBdr>
                                          <w:divsChild>
                                            <w:div w:id="1989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3646679">
      <w:bodyDiv w:val="1"/>
      <w:marLeft w:val="0"/>
      <w:marRight w:val="0"/>
      <w:marTop w:val="0"/>
      <w:marBottom w:val="0"/>
      <w:divBdr>
        <w:top w:val="none" w:sz="0" w:space="0" w:color="auto"/>
        <w:left w:val="none" w:sz="0" w:space="0" w:color="auto"/>
        <w:bottom w:val="none" w:sz="0" w:space="0" w:color="auto"/>
        <w:right w:val="none" w:sz="0" w:space="0" w:color="auto"/>
      </w:divBdr>
      <w:divsChild>
        <w:div w:id="1273437084">
          <w:marLeft w:val="0"/>
          <w:marRight w:val="0"/>
          <w:marTop w:val="0"/>
          <w:marBottom w:val="0"/>
          <w:divBdr>
            <w:top w:val="none" w:sz="0" w:space="0" w:color="auto"/>
            <w:left w:val="none" w:sz="0" w:space="0" w:color="auto"/>
            <w:bottom w:val="none" w:sz="0" w:space="0" w:color="auto"/>
            <w:right w:val="none" w:sz="0" w:space="0" w:color="auto"/>
          </w:divBdr>
          <w:divsChild>
            <w:div w:id="105735364">
              <w:marLeft w:val="0"/>
              <w:marRight w:val="0"/>
              <w:marTop w:val="0"/>
              <w:marBottom w:val="0"/>
              <w:divBdr>
                <w:top w:val="none" w:sz="0" w:space="0" w:color="auto"/>
                <w:left w:val="none" w:sz="0" w:space="0" w:color="auto"/>
                <w:bottom w:val="none" w:sz="0" w:space="0" w:color="auto"/>
                <w:right w:val="none" w:sz="0" w:space="0" w:color="auto"/>
              </w:divBdr>
              <w:divsChild>
                <w:div w:id="2019426387">
                  <w:marLeft w:val="0"/>
                  <w:marRight w:val="0"/>
                  <w:marTop w:val="0"/>
                  <w:marBottom w:val="0"/>
                  <w:divBdr>
                    <w:top w:val="single" w:sz="8" w:space="8" w:color="F89B1A"/>
                    <w:left w:val="single" w:sz="4" w:space="6" w:color="C8D4DB"/>
                    <w:bottom w:val="none" w:sz="0" w:space="0" w:color="auto"/>
                    <w:right w:val="single" w:sz="4" w:space="6" w:color="C8D4DB"/>
                  </w:divBdr>
                  <w:divsChild>
                    <w:div w:id="1111898349">
                      <w:marLeft w:val="0"/>
                      <w:marRight w:val="0"/>
                      <w:marTop w:val="0"/>
                      <w:marBottom w:val="0"/>
                      <w:divBdr>
                        <w:top w:val="none" w:sz="0" w:space="0" w:color="auto"/>
                        <w:left w:val="none" w:sz="0" w:space="0" w:color="auto"/>
                        <w:bottom w:val="none" w:sz="0" w:space="0" w:color="auto"/>
                        <w:right w:val="none" w:sz="0" w:space="0" w:color="auto"/>
                      </w:divBdr>
                      <w:divsChild>
                        <w:div w:id="1872840847">
                          <w:marLeft w:val="0"/>
                          <w:marRight w:val="0"/>
                          <w:marTop w:val="0"/>
                          <w:marBottom w:val="0"/>
                          <w:divBdr>
                            <w:top w:val="none" w:sz="0" w:space="0" w:color="auto"/>
                            <w:left w:val="none" w:sz="0" w:space="0" w:color="auto"/>
                            <w:bottom w:val="none" w:sz="0" w:space="0" w:color="auto"/>
                            <w:right w:val="none" w:sz="0" w:space="0" w:color="auto"/>
                          </w:divBdr>
                          <w:divsChild>
                            <w:div w:id="1308438985">
                              <w:marLeft w:val="0"/>
                              <w:marRight w:val="169"/>
                              <w:marTop w:val="0"/>
                              <w:marBottom w:val="0"/>
                              <w:divBdr>
                                <w:top w:val="none" w:sz="0" w:space="0" w:color="auto"/>
                                <w:left w:val="none" w:sz="0" w:space="0" w:color="auto"/>
                                <w:bottom w:val="none" w:sz="0" w:space="0" w:color="auto"/>
                                <w:right w:val="none" w:sz="0" w:space="0" w:color="auto"/>
                              </w:divBdr>
                              <w:divsChild>
                                <w:div w:id="824856437">
                                  <w:marLeft w:val="0"/>
                                  <w:marRight w:val="0"/>
                                  <w:marTop w:val="0"/>
                                  <w:marBottom w:val="0"/>
                                  <w:divBdr>
                                    <w:top w:val="none" w:sz="0" w:space="0" w:color="auto"/>
                                    <w:left w:val="none" w:sz="0" w:space="0" w:color="auto"/>
                                    <w:bottom w:val="none" w:sz="0" w:space="0" w:color="auto"/>
                                    <w:right w:val="none" w:sz="0" w:space="0" w:color="auto"/>
                                  </w:divBdr>
                                  <w:divsChild>
                                    <w:div w:id="1409424791">
                                      <w:marLeft w:val="0"/>
                                      <w:marRight w:val="0"/>
                                      <w:marTop w:val="0"/>
                                      <w:marBottom w:val="0"/>
                                      <w:divBdr>
                                        <w:top w:val="none" w:sz="0" w:space="0" w:color="auto"/>
                                        <w:left w:val="none" w:sz="0" w:space="0" w:color="auto"/>
                                        <w:bottom w:val="none" w:sz="0" w:space="0" w:color="auto"/>
                                        <w:right w:val="none" w:sz="0" w:space="0" w:color="auto"/>
                                      </w:divBdr>
                                      <w:divsChild>
                                        <w:div w:id="1825779110">
                                          <w:marLeft w:val="0"/>
                                          <w:marRight w:val="0"/>
                                          <w:marTop w:val="0"/>
                                          <w:marBottom w:val="0"/>
                                          <w:divBdr>
                                            <w:top w:val="none" w:sz="0" w:space="0" w:color="auto"/>
                                            <w:left w:val="none" w:sz="0" w:space="0" w:color="auto"/>
                                            <w:bottom w:val="none" w:sz="0" w:space="0" w:color="auto"/>
                                            <w:right w:val="none" w:sz="0" w:space="0" w:color="auto"/>
                                          </w:divBdr>
                                          <w:divsChild>
                                            <w:div w:id="2259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4027667">
      <w:bodyDiv w:val="1"/>
      <w:marLeft w:val="0"/>
      <w:marRight w:val="0"/>
      <w:marTop w:val="0"/>
      <w:marBottom w:val="0"/>
      <w:divBdr>
        <w:top w:val="none" w:sz="0" w:space="0" w:color="auto"/>
        <w:left w:val="none" w:sz="0" w:space="0" w:color="auto"/>
        <w:bottom w:val="none" w:sz="0" w:space="0" w:color="auto"/>
        <w:right w:val="none" w:sz="0" w:space="0" w:color="auto"/>
      </w:divBdr>
    </w:div>
    <w:div w:id="816916058">
      <w:bodyDiv w:val="1"/>
      <w:marLeft w:val="0"/>
      <w:marRight w:val="0"/>
      <w:marTop w:val="0"/>
      <w:marBottom w:val="0"/>
      <w:divBdr>
        <w:top w:val="none" w:sz="0" w:space="0" w:color="auto"/>
        <w:left w:val="none" w:sz="0" w:space="0" w:color="auto"/>
        <w:bottom w:val="none" w:sz="0" w:space="0" w:color="auto"/>
        <w:right w:val="none" w:sz="0" w:space="0" w:color="auto"/>
      </w:divBdr>
    </w:div>
    <w:div w:id="848832642">
      <w:bodyDiv w:val="1"/>
      <w:marLeft w:val="0"/>
      <w:marRight w:val="0"/>
      <w:marTop w:val="0"/>
      <w:marBottom w:val="0"/>
      <w:divBdr>
        <w:top w:val="none" w:sz="0" w:space="0" w:color="auto"/>
        <w:left w:val="none" w:sz="0" w:space="0" w:color="auto"/>
        <w:bottom w:val="none" w:sz="0" w:space="0" w:color="auto"/>
        <w:right w:val="none" w:sz="0" w:space="0" w:color="auto"/>
      </w:divBdr>
    </w:div>
    <w:div w:id="856700685">
      <w:bodyDiv w:val="1"/>
      <w:marLeft w:val="0"/>
      <w:marRight w:val="0"/>
      <w:marTop w:val="0"/>
      <w:marBottom w:val="0"/>
      <w:divBdr>
        <w:top w:val="none" w:sz="0" w:space="0" w:color="auto"/>
        <w:left w:val="none" w:sz="0" w:space="0" w:color="auto"/>
        <w:bottom w:val="none" w:sz="0" w:space="0" w:color="auto"/>
        <w:right w:val="none" w:sz="0" w:space="0" w:color="auto"/>
      </w:divBdr>
    </w:div>
    <w:div w:id="871770844">
      <w:bodyDiv w:val="1"/>
      <w:marLeft w:val="0"/>
      <w:marRight w:val="0"/>
      <w:marTop w:val="0"/>
      <w:marBottom w:val="0"/>
      <w:divBdr>
        <w:top w:val="none" w:sz="0" w:space="0" w:color="auto"/>
        <w:left w:val="none" w:sz="0" w:space="0" w:color="auto"/>
        <w:bottom w:val="none" w:sz="0" w:space="0" w:color="auto"/>
        <w:right w:val="none" w:sz="0" w:space="0" w:color="auto"/>
      </w:divBdr>
    </w:div>
    <w:div w:id="872234887">
      <w:bodyDiv w:val="1"/>
      <w:marLeft w:val="0"/>
      <w:marRight w:val="0"/>
      <w:marTop w:val="0"/>
      <w:marBottom w:val="0"/>
      <w:divBdr>
        <w:top w:val="none" w:sz="0" w:space="0" w:color="auto"/>
        <w:left w:val="none" w:sz="0" w:space="0" w:color="auto"/>
        <w:bottom w:val="none" w:sz="0" w:space="0" w:color="auto"/>
        <w:right w:val="none" w:sz="0" w:space="0" w:color="auto"/>
      </w:divBdr>
      <w:divsChild>
        <w:div w:id="1976181931">
          <w:marLeft w:val="0"/>
          <w:marRight w:val="0"/>
          <w:marTop w:val="0"/>
          <w:marBottom w:val="0"/>
          <w:divBdr>
            <w:top w:val="none" w:sz="0" w:space="0" w:color="auto"/>
            <w:left w:val="none" w:sz="0" w:space="0" w:color="auto"/>
            <w:bottom w:val="none" w:sz="0" w:space="0" w:color="auto"/>
            <w:right w:val="none" w:sz="0" w:space="0" w:color="auto"/>
          </w:divBdr>
          <w:divsChild>
            <w:div w:id="157811168">
              <w:marLeft w:val="0"/>
              <w:marRight w:val="0"/>
              <w:marTop w:val="0"/>
              <w:marBottom w:val="0"/>
              <w:divBdr>
                <w:top w:val="none" w:sz="0" w:space="0" w:color="auto"/>
                <w:left w:val="none" w:sz="0" w:space="0" w:color="auto"/>
                <w:bottom w:val="none" w:sz="0" w:space="0" w:color="auto"/>
                <w:right w:val="none" w:sz="0" w:space="0" w:color="auto"/>
              </w:divBdr>
              <w:divsChild>
                <w:div w:id="576742140">
                  <w:marLeft w:val="0"/>
                  <w:marRight w:val="0"/>
                  <w:marTop w:val="0"/>
                  <w:marBottom w:val="0"/>
                  <w:divBdr>
                    <w:top w:val="none" w:sz="0" w:space="0" w:color="auto"/>
                    <w:left w:val="none" w:sz="0" w:space="0" w:color="auto"/>
                    <w:bottom w:val="none" w:sz="0" w:space="0" w:color="auto"/>
                    <w:right w:val="none" w:sz="0" w:space="0" w:color="auto"/>
                  </w:divBdr>
                  <w:divsChild>
                    <w:div w:id="14773670">
                      <w:marLeft w:val="0"/>
                      <w:marRight w:val="0"/>
                      <w:marTop w:val="0"/>
                      <w:marBottom w:val="0"/>
                      <w:divBdr>
                        <w:top w:val="none" w:sz="0" w:space="0" w:color="auto"/>
                        <w:left w:val="none" w:sz="0" w:space="0" w:color="auto"/>
                        <w:bottom w:val="none" w:sz="0" w:space="0" w:color="auto"/>
                        <w:right w:val="none" w:sz="0" w:space="0" w:color="auto"/>
                      </w:divBdr>
                      <w:divsChild>
                        <w:div w:id="150220169">
                          <w:marLeft w:val="0"/>
                          <w:marRight w:val="0"/>
                          <w:marTop w:val="0"/>
                          <w:marBottom w:val="0"/>
                          <w:divBdr>
                            <w:top w:val="none" w:sz="0" w:space="0" w:color="auto"/>
                            <w:left w:val="none" w:sz="0" w:space="0" w:color="auto"/>
                            <w:bottom w:val="none" w:sz="0" w:space="0" w:color="auto"/>
                            <w:right w:val="none" w:sz="0" w:space="0" w:color="auto"/>
                          </w:divBdr>
                          <w:divsChild>
                            <w:div w:id="552237191">
                              <w:marLeft w:val="0"/>
                              <w:marRight w:val="0"/>
                              <w:marTop w:val="0"/>
                              <w:marBottom w:val="0"/>
                              <w:divBdr>
                                <w:top w:val="none" w:sz="0" w:space="0" w:color="auto"/>
                                <w:left w:val="none" w:sz="0" w:space="0" w:color="auto"/>
                                <w:bottom w:val="none" w:sz="0" w:space="0" w:color="auto"/>
                                <w:right w:val="none" w:sz="0" w:space="0" w:color="auto"/>
                              </w:divBdr>
                              <w:divsChild>
                                <w:div w:id="591818727">
                                  <w:marLeft w:val="0"/>
                                  <w:marRight w:val="0"/>
                                  <w:marTop w:val="0"/>
                                  <w:marBottom w:val="0"/>
                                  <w:divBdr>
                                    <w:top w:val="none" w:sz="0" w:space="0" w:color="auto"/>
                                    <w:left w:val="none" w:sz="0" w:space="0" w:color="auto"/>
                                    <w:bottom w:val="none" w:sz="0" w:space="0" w:color="auto"/>
                                    <w:right w:val="none" w:sz="0" w:space="0" w:color="auto"/>
                                  </w:divBdr>
                                  <w:divsChild>
                                    <w:div w:id="1670449934">
                                      <w:marLeft w:val="0"/>
                                      <w:marRight w:val="0"/>
                                      <w:marTop w:val="0"/>
                                      <w:marBottom w:val="0"/>
                                      <w:divBdr>
                                        <w:top w:val="none" w:sz="0" w:space="0" w:color="auto"/>
                                        <w:left w:val="none" w:sz="0" w:space="0" w:color="auto"/>
                                        <w:bottom w:val="none" w:sz="0" w:space="0" w:color="auto"/>
                                        <w:right w:val="none" w:sz="0" w:space="0" w:color="auto"/>
                                      </w:divBdr>
                                      <w:divsChild>
                                        <w:div w:id="382481614">
                                          <w:marLeft w:val="0"/>
                                          <w:marRight w:val="0"/>
                                          <w:marTop w:val="0"/>
                                          <w:marBottom w:val="0"/>
                                          <w:divBdr>
                                            <w:top w:val="none" w:sz="0" w:space="0" w:color="auto"/>
                                            <w:left w:val="none" w:sz="0" w:space="0" w:color="auto"/>
                                            <w:bottom w:val="none" w:sz="0" w:space="0" w:color="auto"/>
                                            <w:right w:val="none" w:sz="0" w:space="0" w:color="auto"/>
                                          </w:divBdr>
                                          <w:divsChild>
                                            <w:div w:id="222260904">
                                              <w:marLeft w:val="0"/>
                                              <w:marRight w:val="0"/>
                                              <w:marTop w:val="109"/>
                                              <w:marBottom w:val="0"/>
                                              <w:divBdr>
                                                <w:top w:val="none" w:sz="0" w:space="0" w:color="auto"/>
                                                <w:left w:val="none" w:sz="0" w:space="0" w:color="auto"/>
                                                <w:bottom w:val="none" w:sz="0" w:space="0" w:color="auto"/>
                                                <w:right w:val="none" w:sz="0" w:space="0" w:color="auto"/>
                                              </w:divBdr>
                                            </w:div>
                                            <w:div w:id="9983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9721455">
      <w:bodyDiv w:val="1"/>
      <w:marLeft w:val="0"/>
      <w:marRight w:val="0"/>
      <w:marTop w:val="0"/>
      <w:marBottom w:val="0"/>
      <w:divBdr>
        <w:top w:val="none" w:sz="0" w:space="0" w:color="auto"/>
        <w:left w:val="none" w:sz="0" w:space="0" w:color="auto"/>
        <w:bottom w:val="none" w:sz="0" w:space="0" w:color="auto"/>
        <w:right w:val="none" w:sz="0" w:space="0" w:color="auto"/>
      </w:divBdr>
    </w:div>
    <w:div w:id="995180813">
      <w:bodyDiv w:val="1"/>
      <w:marLeft w:val="0"/>
      <w:marRight w:val="0"/>
      <w:marTop w:val="0"/>
      <w:marBottom w:val="0"/>
      <w:divBdr>
        <w:top w:val="none" w:sz="0" w:space="0" w:color="auto"/>
        <w:left w:val="none" w:sz="0" w:space="0" w:color="auto"/>
        <w:bottom w:val="none" w:sz="0" w:space="0" w:color="auto"/>
        <w:right w:val="none" w:sz="0" w:space="0" w:color="auto"/>
      </w:divBdr>
    </w:div>
    <w:div w:id="1059093077">
      <w:bodyDiv w:val="1"/>
      <w:marLeft w:val="0"/>
      <w:marRight w:val="0"/>
      <w:marTop w:val="0"/>
      <w:marBottom w:val="0"/>
      <w:divBdr>
        <w:top w:val="none" w:sz="0" w:space="0" w:color="auto"/>
        <w:left w:val="none" w:sz="0" w:space="0" w:color="auto"/>
        <w:bottom w:val="none" w:sz="0" w:space="0" w:color="auto"/>
        <w:right w:val="none" w:sz="0" w:space="0" w:color="auto"/>
      </w:divBdr>
      <w:divsChild>
        <w:div w:id="726875515">
          <w:marLeft w:val="0"/>
          <w:marRight w:val="0"/>
          <w:marTop w:val="0"/>
          <w:marBottom w:val="0"/>
          <w:divBdr>
            <w:top w:val="none" w:sz="0" w:space="0" w:color="auto"/>
            <w:left w:val="none" w:sz="0" w:space="0" w:color="auto"/>
            <w:bottom w:val="none" w:sz="0" w:space="0" w:color="auto"/>
            <w:right w:val="none" w:sz="0" w:space="0" w:color="auto"/>
          </w:divBdr>
          <w:divsChild>
            <w:div w:id="564875557">
              <w:marLeft w:val="0"/>
              <w:marRight w:val="0"/>
              <w:marTop w:val="0"/>
              <w:marBottom w:val="0"/>
              <w:divBdr>
                <w:top w:val="none" w:sz="0" w:space="0" w:color="auto"/>
                <w:left w:val="none" w:sz="0" w:space="0" w:color="auto"/>
                <w:bottom w:val="none" w:sz="0" w:space="0" w:color="auto"/>
                <w:right w:val="none" w:sz="0" w:space="0" w:color="auto"/>
              </w:divBdr>
              <w:divsChild>
                <w:div w:id="1342318729">
                  <w:marLeft w:val="0"/>
                  <w:marRight w:val="0"/>
                  <w:marTop w:val="0"/>
                  <w:marBottom w:val="0"/>
                  <w:divBdr>
                    <w:top w:val="none" w:sz="0" w:space="0" w:color="auto"/>
                    <w:left w:val="none" w:sz="0" w:space="0" w:color="auto"/>
                    <w:bottom w:val="none" w:sz="0" w:space="0" w:color="auto"/>
                    <w:right w:val="none" w:sz="0" w:space="0" w:color="auto"/>
                  </w:divBdr>
                  <w:divsChild>
                    <w:div w:id="1664970371">
                      <w:marLeft w:val="-177"/>
                      <w:marRight w:val="-177"/>
                      <w:marTop w:val="0"/>
                      <w:marBottom w:val="0"/>
                      <w:divBdr>
                        <w:top w:val="none" w:sz="0" w:space="0" w:color="auto"/>
                        <w:left w:val="none" w:sz="0" w:space="0" w:color="auto"/>
                        <w:bottom w:val="none" w:sz="0" w:space="0" w:color="auto"/>
                        <w:right w:val="none" w:sz="0" w:space="0" w:color="auto"/>
                      </w:divBdr>
                      <w:divsChild>
                        <w:div w:id="79955794">
                          <w:marLeft w:val="0"/>
                          <w:marRight w:val="0"/>
                          <w:marTop w:val="0"/>
                          <w:marBottom w:val="0"/>
                          <w:divBdr>
                            <w:top w:val="none" w:sz="0" w:space="0" w:color="auto"/>
                            <w:left w:val="none" w:sz="0" w:space="0" w:color="auto"/>
                            <w:bottom w:val="none" w:sz="0" w:space="0" w:color="auto"/>
                            <w:right w:val="none" w:sz="0" w:space="0" w:color="auto"/>
                          </w:divBdr>
                          <w:divsChild>
                            <w:div w:id="1813282244">
                              <w:marLeft w:val="-177"/>
                              <w:marRight w:val="-177"/>
                              <w:marTop w:val="0"/>
                              <w:marBottom w:val="0"/>
                              <w:divBdr>
                                <w:top w:val="none" w:sz="0" w:space="0" w:color="auto"/>
                                <w:left w:val="none" w:sz="0" w:space="0" w:color="auto"/>
                                <w:bottom w:val="none" w:sz="0" w:space="0" w:color="auto"/>
                                <w:right w:val="none" w:sz="0" w:space="0" w:color="auto"/>
                              </w:divBdr>
                              <w:divsChild>
                                <w:div w:id="475345339">
                                  <w:marLeft w:val="0"/>
                                  <w:marRight w:val="0"/>
                                  <w:marTop w:val="0"/>
                                  <w:marBottom w:val="0"/>
                                  <w:divBdr>
                                    <w:top w:val="none" w:sz="0" w:space="0" w:color="auto"/>
                                    <w:left w:val="none" w:sz="0" w:space="0" w:color="auto"/>
                                    <w:bottom w:val="none" w:sz="0" w:space="0" w:color="auto"/>
                                    <w:right w:val="none" w:sz="0" w:space="0" w:color="auto"/>
                                  </w:divBdr>
                                  <w:divsChild>
                                    <w:div w:id="1246645387">
                                      <w:marLeft w:val="0"/>
                                      <w:marRight w:val="0"/>
                                      <w:marTop w:val="0"/>
                                      <w:marBottom w:val="0"/>
                                      <w:divBdr>
                                        <w:top w:val="none" w:sz="0" w:space="0" w:color="auto"/>
                                        <w:left w:val="none" w:sz="0" w:space="0" w:color="auto"/>
                                        <w:bottom w:val="none" w:sz="0" w:space="0" w:color="auto"/>
                                        <w:right w:val="none" w:sz="0" w:space="0" w:color="auto"/>
                                      </w:divBdr>
                                      <w:divsChild>
                                        <w:div w:id="2085569239">
                                          <w:marLeft w:val="0"/>
                                          <w:marRight w:val="0"/>
                                          <w:marTop w:val="0"/>
                                          <w:marBottom w:val="0"/>
                                          <w:divBdr>
                                            <w:top w:val="none" w:sz="0" w:space="0" w:color="auto"/>
                                            <w:left w:val="none" w:sz="0" w:space="0" w:color="auto"/>
                                            <w:bottom w:val="none" w:sz="0" w:space="0" w:color="auto"/>
                                            <w:right w:val="none" w:sz="0" w:space="0" w:color="auto"/>
                                          </w:divBdr>
                                          <w:divsChild>
                                            <w:div w:id="1679040681">
                                              <w:marLeft w:val="0"/>
                                              <w:marRight w:val="0"/>
                                              <w:marTop w:val="0"/>
                                              <w:marBottom w:val="0"/>
                                              <w:divBdr>
                                                <w:top w:val="none" w:sz="0" w:space="0" w:color="auto"/>
                                                <w:left w:val="none" w:sz="0" w:space="0" w:color="auto"/>
                                                <w:bottom w:val="none" w:sz="0" w:space="0" w:color="auto"/>
                                                <w:right w:val="none" w:sz="0" w:space="0" w:color="auto"/>
                                              </w:divBdr>
                                              <w:divsChild>
                                                <w:div w:id="1138954607">
                                                  <w:marLeft w:val="0"/>
                                                  <w:marRight w:val="0"/>
                                                  <w:marTop w:val="0"/>
                                                  <w:marBottom w:val="0"/>
                                                  <w:divBdr>
                                                    <w:top w:val="none" w:sz="0" w:space="0" w:color="auto"/>
                                                    <w:left w:val="none" w:sz="0" w:space="0" w:color="auto"/>
                                                    <w:bottom w:val="none" w:sz="0" w:space="0" w:color="auto"/>
                                                    <w:right w:val="none" w:sz="0" w:space="0" w:color="auto"/>
                                                  </w:divBdr>
                                                  <w:divsChild>
                                                    <w:div w:id="6541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2577758">
      <w:bodyDiv w:val="1"/>
      <w:marLeft w:val="0"/>
      <w:marRight w:val="0"/>
      <w:marTop w:val="0"/>
      <w:marBottom w:val="0"/>
      <w:divBdr>
        <w:top w:val="none" w:sz="0" w:space="0" w:color="auto"/>
        <w:left w:val="none" w:sz="0" w:space="0" w:color="auto"/>
        <w:bottom w:val="none" w:sz="0" w:space="0" w:color="auto"/>
        <w:right w:val="none" w:sz="0" w:space="0" w:color="auto"/>
      </w:divBdr>
      <w:divsChild>
        <w:div w:id="879586720">
          <w:marLeft w:val="0"/>
          <w:marRight w:val="0"/>
          <w:marTop w:val="0"/>
          <w:marBottom w:val="0"/>
          <w:divBdr>
            <w:top w:val="none" w:sz="0" w:space="0" w:color="auto"/>
            <w:left w:val="none" w:sz="0" w:space="0" w:color="auto"/>
            <w:bottom w:val="none" w:sz="0" w:space="0" w:color="auto"/>
            <w:right w:val="none" w:sz="0" w:space="0" w:color="auto"/>
          </w:divBdr>
          <w:divsChild>
            <w:div w:id="1549997866">
              <w:marLeft w:val="0"/>
              <w:marRight w:val="0"/>
              <w:marTop w:val="0"/>
              <w:marBottom w:val="0"/>
              <w:divBdr>
                <w:top w:val="none" w:sz="0" w:space="0" w:color="auto"/>
                <w:left w:val="none" w:sz="0" w:space="0" w:color="auto"/>
                <w:bottom w:val="none" w:sz="0" w:space="0" w:color="auto"/>
                <w:right w:val="none" w:sz="0" w:space="0" w:color="auto"/>
              </w:divBdr>
              <w:divsChild>
                <w:div w:id="1797405489">
                  <w:marLeft w:val="0"/>
                  <w:marRight w:val="0"/>
                  <w:marTop w:val="0"/>
                  <w:marBottom w:val="0"/>
                  <w:divBdr>
                    <w:top w:val="none" w:sz="0" w:space="0" w:color="auto"/>
                    <w:left w:val="none" w:sz="0" w:space="0" w:color="auto"/>
                    <w:bottom w:val="none" w:sz="0" w:space="0" w:color="auto"/>
                    <w:right w:val="none" w:sz="0" w:space="0" w:color="auto"/>
                  </w:divBdr>
                  <w:divsChild>
                    <w:div w:id="522090217">
                      <w:marLeft w:val="0"/>
                      <w:marRight w:val="0"/>
                      <w:marTop w:val="0"/>
                      <w:marBottom w:val="118"/>
                      <w:divBdr>
                        <w:top w:val="none" w:sz="0" w:space="0" w:color="auto"/>
                        <w:left w:val="none" w:sz="0" w:space="0" w:color="auto"/>
                        <w:bottom w:val="none" w:sz="0" w:space="0" w:color="auto"/>
                        <w:right w:val="none" w:sz="0" w:space="0" w:color="auto"/>
                      </w:divBdr>
                      <w:divsChild>
                        <w:div w:id="421680205">
                          <w:marLeft w:val="0"/>
                          <w:marRight w:val="0"/>
                          <w:marTop w:val="0"/>
                          <w:marBottom w:val="0"/>
                          <w:divBdr>
                            <w:top w:val="none" w:sz="0" w:space="0" w:color="auto"/>
                            <w:left w:val="none" w:sz="0" w:space="0" w:color="auto"/>
                            <w:bottom w:val="none" w:sz="0" w:space="0" w:color="auto"/>
                            <w:right w:val="none" w:sz="0" w:space="0" w:color="auto"/>
                          </w:divBdr>
                          <w:divsChild>
                            <w:div w:id="847602979">
                              <w:marLeft w:val="0"/>
                              <w:marRight w:val="0"/>
                              <w:marTop w:val="0"/>
                              <w:marBottom w:val="0"/>
                              <w:divBdr>
                                <w:top w:val="none" w:sz="0" w:space="0" w:color="auto"/>
                                <w:left w:val="none" w:sz="0" w:space="0" w:color="auto"/>
                                <w:bottom w:val="none" w:sz="0" w:space="0" w:color="auto"/>
                                <w:right w:val="none" w:sz="0" w:space="0" w:color="auto"/>
                              </w:divBdr>
                              <w:divsChild>
                                <w:div w:id="5327351">
                                  <w:marLeft w:val="0"/>
                                  <w:marRight w:val="0"/>
                                  <w:marTop w:val="0"/>
                                  <w:marBottom w:val="0"/>
                                  <w:divBdr>
                                    <w:top w:val="none" w:sz="0" w:space="0" w:color="auto"/>
                                    <w:left w:val="none" w:sz="0" w:space="0" w:color="auto"/>
                                    <w:bottom w:val="none" w:sz="0" w:space="0" w:color="auto"/>
                                    <w:right w:val="none" w:sz="0" w:space="0" w:color="auto"/>
                                  </w:divBdr>
                                  <w:divsChild>
                                    <w:div w:id="495613850">
                                      <w:marLeft w:val="0"/>
                                      <w:marRight w:val="0"/>
                                      <w:marTop w:val="0"/>
                                      <w:marBottom w:val="0"/>
                                      <w:divBdr>
                                        <w:top w:val="none" w:sz="0" w:space="0" w:color="auto"/>
                                        <w:left w:val="none" w:sz="0" w:space="0" w:color="auto"/>
                                        <w:bottom w:val="none" w:sz="0" w:space="0" w:color="auto"/>
                                        <w:right w:val="none" w:sz="0" w:space="0" w:color="auto"/>
                                      </w:divBdr>
                                      <w:divsChild>
                                        <w:div w:id="1032850707">
                                          <w:marLeft w:val="0"/>
                                          <w:marRight w:val="0"/>
                                          <w:marTop w:val="0"/>
                                          <w:marBottom w:val="0"/>
                                          <w:divBdr>
                                            <w:top w:val="none" w:sz="0" w:space="0" w:color="auto"/>
                                            <w:left w:val="none" w:sz="0" w:space="0" w:color="auto"/>
                                            <w:bottom w:val="none" w:sz="0" w:space="0" w:color="auto"/>
                                            <w:right w:val="none" w:sz="0" w:space="0" w:color="auto"/>
                                          </w:divBdr>
                                          <w:divsChild>
                                            <w:div w:id="813251483">
                                              <w:marLeft w:val="0"/>
                                              <w:marRight w:val="0"/>
                                              <w:marTop w:val="0"/>
                                              <w:marBottom w:val="0"/>
                                              <w:divBdr>
                                                <w:top w:val="none" w:sz="0" w:space="0" w:color="auto"/>
                                                <w:left w:val="none" w:sz="0" w:space="0" w:color="auto"/>
                                                <w:bottom w:val="none" w:sz="0" w:space="0" w:color="auto"/>
                                                <w:right w:val="none" w:sz="0" w:space="0" w:color="auto"/>
                                              </w:divBdr>
                                              <w:divsChild>
                                                <w:div w:id="722827330">
                                                  <w:marLeft w:val="0"/>
                                                  <w:marRight w:val="0"/>
                                                  <w:marTop w:val="0"/>
                                                  <w:marBottom w:val="0"/>
                                                  <w:divBdr>
                                                    <w:top w:val="none" w:sz="0" w:space="0" w:color="auto"/>
                                                    <w:left w:val="none" w:sz="0" w:space="0" w:color="auto"/>
                                                    <w:bottom w:val="none" w:sz="0" w:space="0" w:color="auto"/>
                                                    <w:right w:val="none" w:sz="0" w:space="0" w:color="auto"/>
                                                  </w:divBdr>
                                                  <w:divsChild>
                                                    <w:div w:id="176234166">
                                                      <w:marLeft w:val="0"/>
                                                      <w:marRight w:val="0"/>
                                                      <w:marTop w:val="0"/>
                                                      <w:marBottom w:val="0"/>
                                                      <w:divBdr>
                                                        <w:top w:val="none" w:sz="0" w:space="0" w:color="auto"/>
                                                        <w:left w:val="none" w:sz="0" w:space="0" w:color="auto"/>
                                                        <w:bottom w:val="none" w:sz="0" w:space="0" w:color="auto"/>
                                                        <w:right w:val="none" w:sz="0" w:space="0" w:color="auto"/>
                                                      </w:divBdr>
                                                      <w:divsChild>
                                                        <w:div w:id="37244703">
                                                          <w:marLeft w:val="0"/>
                                                          <w:marRight w:val="0"/>
                                                          <w:marTop w:val="0"/>
                                                          <w:marBottom w:val="83"/>
                                                          <w:divBdr>
                                                            <w:top w:val="none" w:sz="0" w:space="0" w:color="auto"/>
                                                            <w:left w:val="none" w:sz="0" w:space="0" w:color="auto"/>
                                                            <w:bottom w:val="single" w:sz="2" w:space="0" w:color="E0E0E0"/>
                                                            <w:right w:val="none" w:sz="0" w:space="0" w:color="auto"/>
                                                          </w:divBdr>
                                                          <w:divsChild>
                                                            <w:div w:id="369771118">
                                                              <w:marLeft w:val="0"/>
                                                              <w:marRight w:val="0"/>
                                                              <w:marTop w:val="118"/>
                                                              <w:marBottom w:val="118"/>
                                                              <w:divBdr>
                                                                <w:top w:val="none" w:sz="0" w:space="0" w:color="auto"/>
                                                                <w:left w:val="none" w:sz="0" w:space="0" w:color="auto"/>
                                                                <w:bottom w:val="none" w:sz="0" w:space="0" w:color="auto"/>
                                                                <w:right w:val="none" w:sz="0" w:space="0" w:color="auto"/>
                                                              </w:divBdr>
                                                            </w:div>
                                                            <w:div w:id="395475583">
                                                              <w:marLeft w:val="0"/>
                                                              <w:marRight w:val="0"/>
                                                              <w:marTop w:val="118"/>
                                                              <w:marBottom w:val="118"/>
                                                              <w:divBdr>
                                                                <w:top w:val="none" w:sz="0" w:space="0" w:color="auto"/>
                                                                <w:left w:val="none" w:sz="0" w:space="0" w:color="auto"/>
                                                                <w:bottom w:val="none" w:sz="0" w:space="0" w:color="auto"/>
                                                                <w:right w:val="none" w:sz="0" w:space="0" w:color="auto"/>
                                                              </w:divBdr>
                                                            </w:div>
                                                            <w:div w:id="1951281129">
                                                              <w:marLeft w:val="0"/>
                                                              <w:marRight w:val="0"/>
                                                              <w:marTop w:val="118"/>
                                                              <w:marBottom w:val="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2621069">
      <w:bodyDiv w:val="1"/>
      <w:marLeft w:val="0"/>
      <w:marRight w:val="0"/>
      <w:marTop w:val="0"/>
      <w:marBottom w:val="0"/>
      <w:divBdr>
        <w:top w:val="none" w:sz="0" w:space="0" w:color="auto"/>
        <w:left w:val="none" w:sz="0" w:space="0" w:color="auto"/>
        <w:bottom w:val="none" w:sz="0" w:space="0" w:color="auto"/>
        <w:right w:val="none" w:sz="0" w:space="0" w:color="auto"/>
      </w:divBdr>
    </w:div>
    <w:div w:id="1202280702">
      <w:bodyDiv w:val="1"/>
      <w:marLeft w:val="0"/>
      <w:marRight w:val="0"/>
      <w:marTop w:val="0"/>
      <w:marBottom w:val="0"/>
      <w:divBdr>
        <w:top w:val="none" w:sz="0" w:space="0" w:color="auto"/>
        <w:left w:val="none" w:sz="0" w:space="0" w:color="auto"/>
        <w:bottom w:val="none" w:sz="0" w:space="0" w:color="auto"/>
        <w:right w:val="none" w:sz="0" w:space="0" w:color="auto"/>
      </w:divBdr>
    </w:div>
    <w:div w:id="1235435945">
      <w:bodyDiv w:val="1"/>
      <w:marLeft w:val="0"/>
      <w:marRight w:val="0"/>
      <w:marTop w:val="0"/>
      <w:marBottom w:val="0"/>
      <w:divBdr>
        <w:top w:val="none" w:sz="0" w:space="0" w:color="auto"/>
        <w:left w:val="none" w:sz="0" w:space="0" w:color="auto"/>
        <w:bottom w:val="none" w:sz="0" w:space="0" w:color="auto"/>
        <w:right w:val="none" w:sz="0" w:space="0" w:color="auto"/>
      </w:divBdr>
    </w:div>
    <w:div w:id="1262491766">
      <w:bodyDiv w:val="1"/>
      <w:marLeft w:val="0"/>
      <w:marRight w:val="0"/>
      <w:marTop w:val="0"/>
      <w:marBottom w:val="0"/>
      <w:divBdr>
        <w:top w:val="none" w:sz="0" w:space="0" w:color="auto"/>
        <w:left w:val="none" w:sz="0" w:space="0" w:color="auto"/>
        <w:bottom w:val="none" w:sz="0" w:space="0" w:color="auto"/>
        <w:right w:val="none" w:sz="0" w:space="0" w:color="auto"/>
      </w:divBdr>
    </w:div>
    <w:div w:id="1293906543">
      <w:bodyDiv w:val="1"/>
      <w:marLeft w:val="0"/>
      <w:marRight w:val="0"/>
      <w:marTop w:val="0"/>
      <w:marBottom w:val="0"/>
      <w:divBdr>
        <w:top w:val="none" w:sz="0" w:space="0" w:color="auto"/>
        <w:left w:val="none" w:sz="0" w:space="0" w:color="auto"/>
        <w:bottom w:val="none" w:sz="0" w:space="0" w:color="auto"/>
        <w:right w:val="none" w:sz="0" w:space="0" w:color="auto"/>
      </w:divBdr>
    </w:div>
    <w:div w:id="1300308398">
      <w:bodyDiv w:val="1"/>
      <w:marLeft w:val="0"/>
      <w:marRight w:val="0"/>
      <w:marTop w:val="0"/>
      <w:marBottom w:val="0"/>
      <w:divBdr>
        <w:top w:val="none" w:sz="0" w:space="0" w:color="auto"/>
        <w:left w:val="none" w:sz="0" w:space="0" w:color="auto"/>
        <w:bottom w:val="none" w:sz="0" w:space="0" w:color="auto"/>
        <w:right w:val="none" w:sz="0" w:space="0" w:color="auto"/>
      </w:divBdr>
      <w:divsChild>
        <w:div w:id="1588031604">
          <w:marLeft w:val="0"/>
          <w:marRight w:val="0"/>
          <w:marTop w:val="0"/>
          <w:marBottom w:val="0"/>
          <w:divBdr>
            <w:top w:val="none" w:sz="0" w:space="0" w:color="auto"/>
            <w:left w:val="none" w:sz="0" w:space="0" w:color="auto"/>
            <w:bottom w:val="none" w:sz="0" w:space="0" w:color="auto"/>
            <w:right w:val="none" w:sz="0" w:space="0" w:color="auto"/>
          </w:divBdr>
          <w:divsChild>
            <w:div w:id="1751270627">
              <w:marLeft w:val="-164"/>
              <w:marRight w:val="-164"/>
              <w:marTop w:val="0"/>
              <w:marBottom w:val="0"/>
              <w:divBdr>
                <w:top w:val="none" w:sz="0" w:space="0" w:color="auto"/>
                <w:left w:val="none" w:sz="0" w:space="0" w:color="auto"/>
                <w:bottom w:val="none" w:sz="0" w:space="0" w:color="auto"/>
                <w:right w:val="none" w:sz="0" w:space="0" w:color="auto"/>
              </w:divBdr>
              <w:divsChild>
                <w:div w:id="681325094">
                  <w:marLeft w:val="0"/>
                  <w:marRight w:val="0"/>
                  <w:marTop w:val="0"/>
                  <w:marBottom w:val="0"/>
                  <w:divBdr>
                    <w:top w:val="none" w:sz="0" w:space="0" w:color="auto"/>
                    <w:left w:val="none" w:sz="0" w:space="0" w:color="auto"/>
                    <w:bottom w:val="none" w:sz="0" w:space="0" w:color="auto"/>
                    <w:right w:val="none" w:sz="0" w:space="0" w:color="auto"/>
                  </w:divBdr>
                  <w:divsChild>
                    <w:div w:id="1456413502">
                      <w:marLeft w:val="0"/>
                      <w:marRight w:val="0"/>
                      <w:marTop w:val="0"/>
                      <w:marBottom w:val="0"/>
                      <w:divBdr>
                        <w:top w:val="none" w:sz="0" w:space="0" w:color="auto"/>
                        <w:left w:val="none" w:sz="0" w:space="0" w:color="auto"/>
                        <w:bottom w:val="none" w:sz="0" w:space="0" w:color="auto"/>
                        <w:right w:val="none" w:sz="0" w:space="0" w:color="auto"/>
                      </w:divBdr>
                      <w:divsChild>
                        <w:div w:id="333458781">
                          <w:blockQuote w:val="1"/>
                          <w:marLeft w:val="0"/>
                          <w:marRight w:val="0"/>
                          <w:marTop w:val="0"/>
                          <w:marBottom w:val="218"/>
                          <w:divBdr>
                            <w:top w:val="none" w:sz="0" w:space="0" w:color="auto"/>
                            <w:left w:val="single" w:sz="24" w:space="11" w:color="EEEEEE"/>
                            <w:bottom w:val="none" w:sz="0" w:space="0" w:color="auto"/>
                            <w:right w:val="none" w:sz="0" w:space="0" w:color="auto"/>
                          </w:divBdr>
                        </w:div>
                      </w:divsChild>
                    </w:div>
                  </w:divsChild>
                </w:div>
              </w:divsChild>
            </w:div>
          </w:divsChild>
        </w:div>
      </w:divsChild>
    </w:div>
    <w:div w:id="1406299170">
      <w:bodyDiv w:val="1"/>
      <w:marLeft w:val="0"/>
      <w:marRight w:val="0"/>
      <w:marTop w:val="0"/>
      <w:marBottom w:val="0"/>
      <w:divBdr>
        <w:top w:val="none" w:sz="0" w:space="0" w:color="auto"/>
        <w:left w:val="none" w:sz="0" w:space="0" w:color="auto"/>
        <w:bottom w:val="none" w:sz="0" w:space="0" w:color="auto"/>
        <w:right w:val="none" w:sz="0" w:space="0" w:color="auto"/>
      </w:divBdr>
    </w:div>
    <w:div w:id="1444887226">
      <w:bodyDiv w:val="1"/>
      <w:marLeft w:val="0"/>
      <w:marRight w:val="0"/>
      <w:marTop w:val="0"/>
      <w:marBottom w:val="0"/>
      <w:divBdr>
        <w:top w:val="none" w:sz="0" w:space="0" w:color="auto"/>
        <w:left w:val="none" w:sz="0" w:space="0" w:color="auto"/>
        <w:bottom w:val="none" w:sz="0" w:space="0" w:color="auto"/>
        <w:right w:val="none" w:sz="0" w:space="0" w:color="auto"/>
      </w:divBdr>
    </w:div>
    <w:div w:id="1463956579">
      <w:bodyDiv w:val="1"/>
      <w:marLeft w:val="0"/>
      <w:marRight w:val="0"/>
      <w:marTop w:val="0"/>
      <w:marBottom w:val="0"/>
      <w:divBdr>
        <w:top w:val="none" w:sz="0" w:space="0" w:color="auto"/>
        <w:left w:val="none" w:sz="0" w:space="0" w:color="auto"/>
        <w:bottom w:val="none" w:sz="0" w:space="0" w:color="auto"/>
        <w:right w:val="none" w:sz="0" w:space="0" w:color="auto"/>
      </w:divBdr>
    </w:div>
    <w:div w:id="1794782496">
      <w:bodyDiv w:val="1"/>
      <w:marLeft w:val="0"/>
      <w:marRight w:val="0"/>
      <w:marTop w:val="0"/>
      <w:marBottom w:val="0"/>
      <w:divBdr>
        <w:top w:val="none" w:sz="0" w:space="0" w:color="auto"/>
        <w:left w:val="none" w:sz="0" w:space="0" w:color="auto"/>
        <w:bottom w:val="none" w:sz="0" w:space="0" w:color="auto"/>
        <w:right w:val="none" w:sz="0" w:space="0" w:color="auto"/>
      </w:divBdr>
    </w:div>
    <w:div w:id="1809394156">
      <w:bodyDiv w:val="1"/>
      <w:marLeft w:val="0"/>
      <w:marRight w:val="0"/>
      <w:marTop w:val="0"/>
      <w:marBottom w:val="0"/>
      <w:divBdr>
        <w:top w:val="none" w:sz="0" w:space="0" w:color="auto"/>
        <w:left w:val="none" w:sz="0" w:space="0" w:color="auto"/>
        <w:bottom w:val="none" w:sz="0" w:space="0" w:color="auto"/>
        <w:right w:val="none" w:sz="0" w:space="0" w:color="auto"/>
      </w:divBdr>
      <w:divsChild>
        <w:div w:id="1353453065">
          <w:marLeft w:val="0"/>
          <w:marRight w:val="0"/>
          <w:marTop w:val="0"/>
          <w:marBottom w:val="0"/>
          <w:divBdr>
            <w:top w:val="none" w:sz="0" w:space="0" w:color="auto"/>
            <w:left w:val="none" w:sz="0" w:space="0" w:color="auto"/>
            <w:bottom w:val="none" w:sz="0" w:space="0" w:color="auto"/>
            <w:right w:val="none" w:sz="0" w:space="0" w:color="auto"/>
          </w:divBdr>
          <w:divsChild>
            <w:div w:id="1529904616">
              <w:marLeft w:val="0"/>
              <w:marRight w:val="0"/>
              <w:marTop w:val="0"/>
              <w:marBottom w:val="0"/>
              <w:divBdr>
                <w:top w:val="none" w:sz="0" w:space="0" w:color="auto"/>
                <w:left w:val="none" w:sz="0" w:space="0" w:color="auto"/>
                <w:bottom w:val="none" w:sz="0" w:space="0" w:color="auto"/>
                <w:right w:val="none" w:sz="0" w:space="0" w:color="auto"/>
              </w:divBdr>
              <w:divsChild>
                <w:div w:id="1864854888">
                  <w:marLeft w:val="0"/>
                  <w:marRight w:val="0"/>
                  <w:marTop w:val="0"/>
                  <w:marBottom w:val="0"/>
                  <w:divBdr>
                    <w:top w:val="single" w:sz="12" w:space="9" w:color="F89B1A"/>
                    <w:left w:val="single" w:sz="4" w:space="6" w:color="C8D4DB"/>
                    <w:bottom w:val="none" w:sz="0" w:space="0" w:color="auto"/>
                    <w:right w:val="single" w:sz="4" w:space="6" w:color="C8D4DB"/>
                  </w:divBdr>
                  <w:divsChild>
                    <w:div w:id="1108038121">
                      <w:marLeft w:val="0"/>
                      <w:marRight w:val="0"/>
                      <w:marTop w:val="0"/>
                      <w:marBottom w:val="0"/>
                      <w:divBdr>
                        <w:top w:val="none" w:sz="0" w:space="0" w:color="auto"/>
                        <w:left w:val="none" w:sz="0" w:space="0" w:color="auto"/>
                        <w:bottom w:val="none" w:sz="0" w:space="0" w:color="auto"/>
                        <w:right w:val="none" w:sz="0" w:space="0" w:color="auto"/>
                      </w:divBdr>
                      <w:divsChild>
                        <w:div w:id="804157286">
                          <w:marLeft w:val="0"/>
                          <w:marRight w:val="0"/>
                          <w:marTop w:val="0"/>
                          <w:marBottom w:val="0"/>
                          <w:divBdr>
                            <w:top w:val="none" w:sz="0" w:space="0" w:color="auto"/>
                            <w:left w:val="none" w:sz="0" w:space="0" w:color="auto"/>
                            <w:bottom w:val="none" w:sz="0" w:space="0" w:color="auto"/>
                            <w:right w:val="none" w:sz="0" w:space="0" w:color="auto"/>
                          </w:divBdr>
                          <w:divsChild>
                            <w:div w:id="1755741184">
                              <w:marLeft w:val="0"/>
                              <w:marRight w:val="177"/>
                              <w:marTop w:val="0"/>
                              <w:marBottom w:val="0"/>
                              <w:divBdr>
                                <w:top w:val="none" w:sz="0" w:space="0" w:color="auto"/>
                                <w:left w:val="none" w:sz="0" w:space="0" w:color="auto"/>
                                <w:bottom w:val="none" w:sz="0" w:space="0" w:color="auto"/>
                                <w:right w:val="none" w:sz="0" w:space="0" w:color="auto"/>
                              </w:divBdr>
                              <w:divsChild>
                                <w:div w:id="428503481">
                                  <w:marLeft w:val="0"/>
                                  <w:marRight w:val="0"/>
                                  <w:marTop w:val="0"/>
                                  <w:marBottom w:val="0"/>
                                  <w:divBdr>
                                    <w:top w:val="none" w:sz="0" w:space="0" w:color="auto"/>
                                    <w:left w:val="none" w:sz="0" w:space="0" w:color="auto"/>
                                    <w:bottom w:val="none" w:sz="0" w:space="0" w:color="auto"/>
                                    <w:right w:val="none" w:sz="0" w:space="0" w:color="auto"/>
                                  </w:divBdr>
                                  <w:divsChild>
                                    <w:div w:id="2096510497">
                                      <w:marLeft w:val="0"/>
                                      <w:marRight w:val="0"/>
                                      <w:marTop w:val="0"/>
                                      <w:marBottom w:val="0"/>
                                      <w:divBdr>
                                        <w:top w:val="none" w:sz="0" w:space="0" w:color="auto"/>
                                        <w:left w:val="none" w:sz="0" w:space="0" w:color="auto"/>
                                        <w:bottom w:val="none" w:sz="0" w:space="0" w:color="auto"/>
                                        <w:right w:val="none" w:sz="0" w:space="0" w:color="auto"/>
                                      </w:divBdr>
                                      <w:divsChild>
                                        <w:div w:id="14291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2841495">
      <w:bodyDiv w:val="1"/>
      <w:marLeft w:val="0"/>
      <w:marRight w:val="0"/>
      <w:marTop w:val="0"/>
      <w:marBottom w:val="0"/>
      <w:divBdr>
        <w:top w:val="none" w:sz="0" w:space="0" w:color="auto"/>
        <w:left w:val="none" w:sz="0" w:space="0" w:color="auto"/>
        <w:bottom w:val="none" w:sz="0" w:space="0" w:color="auto"/>
        <w:right w:val="none" w:sz="0" w:space="0" w:color="auto"/>
      </w:divBdr>
    </w:div>
    <w:div w:id="1831410151">
      <w:bodyDiv w:val="1"/>
      <w:marLeft w:val="0"/>
      <w:marRight w:val="0"/>
      <w:marTop w:val="0"/>
      <w:marBottom w:val="0"/>
      <w:divBdr>
        <w:top w:val="none" w:sz="0" w:space="0" w:color="auto"/>
        <w:left w:val="none" w:sz="0" w:space="0" w:color="auto"/>
        <w:bottom w:val="none" w:sz="0" w:space="0" w:color="auto"/>
        <w:right w:val="none" w:sz="0" w:space="0" w:color="auto"/>
      </w:divBdr>
      <w:divsChild>
        <w:div w:id="219946139">
          <w:marLeft w:val="0"/>
          <w:marRight w:val="0"/>
          <w:marTop w:val="0"/>
          <w:marBottom w:val="0"/>
          <w:divBdr>
            <w:top w:val="none" w:sz="0" w:space="0" w:color="auto"/>
            <w:left w:val="none" w:sz="0" w:space="0" w:color="auto"/>
            <w:bottom w:val="none" w:sz="0" w:space="0" w:color="auto"/>
            <w:right w:val="none" w:sz="0" w:space="0" w:color="auto"/>
          </w:divBdr>
          <w:divsChild>
            <w:div w:id="813180594">
              <w:marLeft w:val="0"/>
              <w:marRight w:val="0"/>
              <w:marTop w:val="0"/>
              <w:marBottom w:val="0"/>
              <w:divBdr>
                <w:top w:val="none" w:sz="0" w:space="0" w:color="auto"/>
                <w:left w:val="none" w:sz="0" w:space="0" w:color="auto"/>
                <w:bottom w:val="none" w:sz="0" w:space="0" w:color="auto"/>
                <w:right w:val="none" w:sz="0" w:space="0" w:color="auto"/>
              </w:divBdr>
              <w:divsChild>
                <w:div w:id="1410224999">
                  <w:marLeft w:val="0"/>
                  <w:marRight w:val="0"/>
                  <w:marTop w:val="0"/>
                  <w:marBottom w:val="0"/>
                  <w:divBdr>
                    <w:top w:val="none" w:sz="0" w:space="0" w:color="auto"/>
                    <w:left w:val="none" w:sz="0" w:space="0" w:color="auto"/>
                    <w:bottom w:val="none" w:sz="0" w:space="0" w:color="auto"/>
                    <w:right w:val="none" w:sz="0" w:space="0" w:color="auto"/>
                  </w:divBdr>
                  <w:divsChild>
                    <w:div w:id="125901451">
                      <w:marLeft w:val="0"/>
                      <w:marRight w:val="0"/>
                      <w:marTop w:val="0"/>
                      <w:marBottom w:val="0"/>
                      <w:divBdr>
                        <w:top w:val="none" w:sz="0" w:space="0" w:color="auto"/>
                        <w:left w:val="none" w:sz="0" w:space="0" w:color="auto"/>
                        <w:bottom w:val="none" w:sz="0" w:space="0" w:color="auto"/>
                        <w:right w:val="none" w:sz="0" w:space="0" w:color="auto"/>
                      </w:divBdr>
                      <w:divsChild>
                        <w:div w:id="891698090">
                          <w:marLeft w:val="0"/>
                          <w:marRight w:val="0"/>
                          <w:marTop w:val="0"/>
                          <w:marBottom w:val="0"/>
                          <w:divBdr>
                            <w:top w:val="none" w:sz="0" w:space="0" w:color="auto"/>
                            <w:left w:val="none" w:sz="0" w:space="0" w:color="auto"/>
                            <w:bottom w:val="none" w:sz="0" w:space="0" w:color="auto"/>
                            <w:right w:val="none" w:sz="0" w:space="0" w:color="auto"/>
                          </w:divBdr>
                          <w:divsChild>
                            <w:div w:id="878057161">
                              <w:marLeft w:val="0"/>
                              <w:marRight w:val="0"/>
                              <w:marTop w:val="0"/>
                              <w:marBottom w:val="0"/>
                              <w:divBdr>
                                <w:top w:val="none" w:sz="0" w:space="0" w:color="auto"/>
                                <w:left w:val="none" w:sz="0" w:space="0" w:color="auto"/>
                                <w:bottom w:val="none" w:sz="0" w:space="0" w:color="auto"/>
                                <w:right w:val="none" w:sz="0" w:space="0" w:color="auto"/>
                              </w:divBdr>
                              <w:divsChild>
                                <w:div w:id="1842503258">
                                  <w:marLeft w:val="0"/>
                                  <w:marRight w:val="0"/>
                                  <w:marTop w:val="0"/>
                                  <w:marBottom w:val="0"/>
                                  <w:divBdr>
                                    <w:top w:val="none" w:sz="0" w:space="0" w:color="auto"/>
                                    <w:left w:val="none" w:sz="0" w:space="0" w:color="auto"/>
                                    <w:bottom w:val="none" w:sz="0" w:space="0" w:color="auto"/>
                                    <w:right w:val="none" w:sz="0" w:space="0" w:color="auto"/>
                                  </w:divBdr>
                                  <w:divsChild>
                                    <w:div w:id="1587226823">
                                      <w:marLeft w:val="0"/>
                                      <w:marRight w:val="0"/>
                                      <w:marTop w:val="0"/>
                                      <w:marBottom w:val="0"/>
                                      <w:divBdr>
                                        <w:top w:val="none" w:sz="0" w:space="0" w:color="auto"/>
                                        <w:left w:val="none" w:sz="0" w:space="0" w:color="auto"/>
                                        <w:bottom w:val="none" w:sz="0" w:space="0" w:color="auto"/>
                                        <w:right w:val="none" w:sz="0" w:space="0" w:color="auto"/>
                                      </w:divBdr>
                                      <w:divsChild>
                                        <w:div w:id="1549144331">
                                          <w:marLeft w:val="0"/>
                                          <w:marRight w:val="0"/>
                                          <w:marTop w:val="0"/>
                                          <w:marBottom w:val="0"/>
                                          <w:divBdr>
                                            <w:top w:val="none" w:sz="0" w:space="0" w:color="auto"/>
                                            <w:left w:val="none" w:sz="0" w:space="0" w:color="auto"/>
                                            <w:bottom w:val="none" w:sz="0" w:space="0" w:color="auto"/>
                                            <w:right w:val="none" w:sz="0" w:space="0" w:color="auto"/>
                                          </w:divBdr>
                                          <w:divsChild>
                                            <w:div w:id="1509170257">
                                              <w:marLeft w:val="0"/>
                                              <w:marRight w:val="0"/>
                                              <w:marTop w:val="0"/>
                                              <w:marBottom w:val="0"/>
                                              <w:divBdr>
                                                <w:top w:val="none" w:sz="0" w:space="0" w:color="auto"/>
                                                <w:left w:val="none" w:sz="0" w:space="0" w:color="auto"/>
                                                <w:bottom w:val="none" w:sz="0" w:space="0" w:color="auto"/>
                                                <w:right w:val="none" w:sz="0" w:space="0" w:color="auto"/>
                                              </w:divBdr>
                                              <w:divsChild>
                                                <w:div w:id="81536508">
                                                  <w:marLeft w:val="0"/>
                                                  <w:marRight w:val="0"/>
                                                  <w:marTop w:val="0"/>
                                                  <w:marBottom w:val="0"/>
                                                  <w:divBdr>
                                                    <w:top w:val="none" w:sz="0" w:space="0" w:color="auto"/>
                                                    <w:left w:val="none" w:sz="0" w:space="0" w:color="auto"/>
                                                    <w:bottom w:val="none" w:sz="0" w:space="0" w:color="auto"/>
                                                    <w:right w:val="none" w:sz="0" w:space="0" w:color="auto"/>
                                                  </w:divBdr>
                                                  <w:divsChild>
                                                    <w:div w:id="769161718">
                                                      <w:marLeft w:val="0"/>
                                                      <w:marRight w:val="0"/>
                                                      <w:marTop w:val="0"/>
                                                      <w:marBottom w:val="0"/>
                                                      <w:divBdr>
                                                        <w:top w:val="none" w:sz="0" w:space="0" w:color="auto"/>
                                                        <w:left w:val="none" w:sz="0" w:space="0" w:color="auto"/>
                                                        <w:bottom w:val="none" w:sz="0" w:space="0" w:color="auto"/>
                                                        <w:right w:val="none" w:sz="0" w:space="0" w:color="auto"/>
                                                      </w:divBdr>
                                                      <w:divsChild>
                                                        <w:div w:id="1945308642">
                                                          <w:marLeft w:val="0"/>
                                                          <w:marRight w:val="0"/>
                                                          <w:marTop w:val="0"/>
                                                          <w:marBottom w:val="0"/>
                                                          <w:divBdr>
                                                            <w:top w:val="none" w:sz="0" w:space="0" w:color="auto"/>
                                                            <w:left w:val="none" w:sz="0" w:space="0" w:color="auto"/>
                                                            <w:bottom w:val="none" w:sz="0" w:space="0" w:color="auto"/>
                                                            <w:right w:val="none" w:sz="0" w:space="0" w:color="auto"/>
                                                          </w:divBdr>
                                                          <w:divsChild>
                                                            <w:div w:id="612828707">
                                                              <w:marLeft w:val="0"/>
                                                              <w:marRight w:val="0"/>
                                                              <w:marTop w:val="0"/>
                                                              <w:marBottom w:val="0"/>
                                                              <w:divBdr>
                                                                <w:top w:val="none" w:sz="0" w:space="0" w:color="auto"/>
                                                                <w:left w:val="none" w:sz="0" w:space="0" w:color="auto"/>
                                                                <w:bottom w:val="none" w:sz="0" w:space="0" w:color="auto"/>
                                                                <w:right w:val="none" w:sz="0" w:space="0" w:color="auto"/>
                                                              </w:divBdr>
                                                              <w:divsChild>
                                                                <w:div w:id="1076435764">
                                                                  <w:marLeft w:val="0"/>
                                                                  <w:marRight w:val="0"/>
                                                                  <w:marTop w:val="0"/>
                                                                  <w:marBottom w:val="0"/>
                                                                  <w:divBdr>
                                                                    <w:top w:val="none" w:sz="0" w:space="0" w:color="auto"/>
                                                                    <w:left w:val="none" w:sz="0" w:space="0" w:color="auto"/>
                                                                    <w:bottom w:val="none" w:sz="0" w:space="0" w:color="auto"/>
                                                                    <w:right w:val="none" w:sz="0" w:space="0" w:color="auto"/>
                                                                  </w:divBdr>
                                                                  <w:divsChild>
                                                                    <w:div w:id="1025717497">
                                                                      <w:marLeft w:val="0"/>
                                                                      <w:marRight w:val="0"/>
                                                                      <w:marTop w:val="0"/>
                                                                      <w:marBottom w:val="0"/>
                                                                      <w:divBdr>
                                                                        <w:top w:val="none" w:sz="0" w:space="0" w:color="auto"/>
                                                                        <w:left w:val="none" w:sz="0" w:space="0" w:color="auto"/>
                                                                        <w:bottom w:val="none" w:sz="0" w:space="0" w:color="auto"/>
                                                                        <w:right w:val="none" w:sz="0" w:space="0" w:color="auto"/>
                                                                      </w:divBdr>
                                                                      <w:divsChild>
                                                                        <w:div w:id="1913999911">
                                                                          <w:marLeft w:val="0"/>
                                                                          <w:marRight w:val="0"/>
                                                                          <w:marTop w:val="0"/>
                                                                          <w:marBottom w:val="0"/>
                                                                          <w:divBdr>
                                                                            <w:top w:val="none" w:sz="0" w:space="0" w:color="auto"/>
                                                                            <w:left w:val="none" w:sz="0" w:space="0" w:color="auto"/>
                                                                            <w:bottom w:val="none" w:sz="0" w:space="0" w:color="auto"/>
                                                                            <w:right w:val="none" w:sz="0" w:space="0" w:color="auto"/>
                                                                          </w:divBdr>
                                                                          <w:divsChild>
                                                                            <w:div w:id="1464151570">
                                                                              <w:marLeft w:val="0"/>
                                                                              <w:marRight w:val="0"/>
                                                                              <w:marTop w:val="0"/>
                                                                              <w:marBottom w:val="0"/>
                                                                              <w:divBdr>
                                                                                <w:top w:val="none" w:sz="0" w:space="0" w:color="auto"/>
                                                                                <w:left w:val="none" w:sz="0" w:space="0" w:color="auto"/>
                                                                                <w:bottom w:val="none" w:sz="0" w:space="0" w:color="auto"/>
                                                                                <w:right w:val="none" w:sz="0" w:space="0" w:color="auto"/>
                                                                              </w:divBdr>
                                                                              <w:divsChild>
                                                                                <w:div w:id="2144227609">
                                                                                  <w:marLeft w:val="0"/>
                                                                                  <w:marRight w:val="0"/>
                                                                                  <w:marTop w:val="0"/>
                                                                                  <w:marBottom w:val="0"/>
                                                                                  <w:divBdr>
                                                                                    <w:top w:val="none" w:sz="0" w:space="0" w:color="auto"/>
                                                                                    <w:left w:val="none" w:sz="0" w:space="0" w:color="auto"/>
                                                                                    <w:bottom w:val="none" w:sz="0" w:space="0" w:color="auto"/>
                                                                                    <w:right w:val="none" w:sz="0" w:space="0" w:color="auto"/>
                                                                                  </w:divBdr>
                                                                                  <w:divsChild>
                                                                                    <w:div w:id="1388526136">
                                                                                      <w:marLeft w:val="0"/>
                                                                                      <w:marRight w:val="0"/>
                                                                                      <w:marTop w:val="0"/>
                                                                                      <w:marBottom w:val="0"/>
                                                                                      <w:divBdr>
                                                                                        <w:top w:val="none" w:sz="0" w:space="0" w:color="auto"/>
                                                                                        <w:left w:val="none" w:sz="0" w:space="0" w:color="auto"/>
                                                                                        <w:bottom w:val="none" w:sz="0" w:space="0" w:color="auto"/>
                                                                                        <w:right w:val="none" w:sz="0" w:space="0" w:color="auto"/>
                                                                                      </w:divBdr>
                                                                                      <w:divsChild>
                                                                                        <w:div w:id="103695073">
                                                                                          <w:marLeft w:val="0"/>
                                                                                          <w:marRight w:val="0"/>
                                                                                          <w:marTop w:val="0"/>
                                                                                          <w:marBottom w:val="0"/>
                                                                                          <w:divBdr>
                                                                                            <w:top w:val="none" w:sz="0" w:space="0" w:color="auto"/>
                                                                                            <w:left w:val="none" w:sz="0" w:space="0" w:color="auto"/>
                                                                                            <w:bottom w:val="none" w:sz="0" w:space="0" w:color="auto"/>
                                                                                            <w:right w:val="none" w:sz="0" w:space="0" w:color="auto"/>
                                                                                          </w:divBdr>
                                                                                          <w:divsChild>
                                                                                            <w:div w:id="1031144849">
                                                                                              <w:marLeft w:val="0"/>
                                                                                              <w:marRight w:val="98"/>
                                                                                              <w:marTop w:val="0"/>
                                                                                              <w:marBottom w:val="122"/>
                                                                                              <w:divBdr>
                                                                                                <w:top w:val="single" w:sz="2" w:space="0" w:color="EFEFEF"/>
                                                                                                <w:left w:val="single" w:sz="4" w:space="0" w:color="EFEFEF"/>
                                                                                                <w:bottom w:val="single" w:sz="4" w:space="0" w:color="E2E2E2"/>
                                                                                                <w:right w:val="single" w:sz="4" w:space="0" w:color="EFEFEF"/>
                                                                                              </w:divBdr>
                                                                                              <w:divsChild>
                                                                                                <w:div w:id="1158109976">
                                                                                                  <w:marLeft w:val="0"/>
                                                                                                  <w:marRight w:val="0"/>
                                                                                                  <w:marTop w:val="0"/>
                                                                                                  <w:marBottom w:val="0"/>
                                                                                                  <w:divBdr>
                                                                                                    <w:top w:val="none" w:sz="0" w:space="0" w:color="auto"/>
                                                                                                    <w:left w:val="none" w:sz="0" w:space="0" w:color="auto"/>
                                                                                                    <w:bottom w:val="none" w:sz="0" w:space="0" w:color="auto"/>
                                                                                                    <w:right w:val="none" w:sz="0" w:space="0" w:color="auto"/>
                                                                                                  </w:divBdr>
                                                                                                  <w:divsChild>
                                                                                                    <w:div w:id="1886210288">
                                                                                                      <w:marLeft w:val="0"/>
                                                                                                      <w:marRight w:val="0"/>
                                                                                                      <w:marTop w:val="0"/>
                                                                                                      <w:marBottom w:val="0"/>
                                                                                                      <w:divBdr>
                                                                                                        <w:top w:val="none" w:sz="0" w:space="0" w:color="auto"/>
                                                                                                        <w:left w:val="none" w:sz="0" w:space="0" w:color="auto"/>
                                                                                                        <w:bottom w:val="none" w:sz="0" w:space="0" w:color="auto"/>
                                                                                                        <w:right w:val="none" w:sz="0" w:space="0" w:color="auto"/>
                                                                                                      </w:divBdr>
                                                                                                      <w:divsChild>
                                                                                                        <w:div w:id="17046936">
                                                                                                          <w:marLeft w:val="0"/>
                                                                                                          <w:marRight w:val="0"/>
                                                                                                          <w:marTop w:val="0"/>
                                                                                                          <w:marBottom w:val="0"/>
                                                                                                          <w:divBdr>
                                                                                                            <w:top w:val="none" w:sz="0" w:space="0" w:color="auto"/>
                                                                                                            <w:left w:val="none" w:sz="0" w:space="0" w:color="auto"/>
                                                                                                            <w:bottom w:val="none" w:sz="0" w:space="0" w:color="auto"/>
                                                                                                            <w:right w:val="none" w:sz="0" w:space="0" w:color="auto"/>
                                                                                                          </w:divBdr>
                                                                                                          <w:divsChild>
                                                                                                            <w:div w:id="2130666239">
                                                                                                              <w:marLeft w:val="0"/>
                                                                                                              <w:marRight w:val="0"/>
                                                                                                              <w:marTop w:val="0"/>
                                                                                                              <w:marBottom w:val="0"/>
                                                                                                              <w:divBdr>
                                                                                                                <w:top w:val="none" w:sz="0" w:space="0" w:color="auto"/>
                                                                                                                <w:left w:val="none" w:sz="0" w:space="0" w:color="auto"/>
                                                                                                                <w:bottom w:val="none" w:sz="0" w:space="0" w:color="auto"/>
                                                                                                                <w:right w:val="none" w:sz="0" w:space="0" w:color="auto"/>
                                                                                                              </w:divBdr>
                                                                                                              <w:divsChild>
                                                                                                                <w:div w:id="515851702">
                                                                                                                  <w:marLeft w:val="0"/>
                                                                                                                  <w:marRight w:val="0"/>
                                                                                                                  <w:marTop w:val="0"/>
                                                                                                                  <w:marBottom w:val="0"/>
                                                                                                                  <w:divBdr>
                                                                                                                    <w:top w:val="none" w:sz="0" w:space="0" w:color="auto"/>
                                                                                                                    <w:left w:val="none" w:sz="0" w:space="0" w:color="auto"/>
                                                                                                                    <w:bottom w:val="none" w:sz="0" w:space="0" w:color="auto"/>
                                                                                                                    <w:right w:val="none" w:sz="0" w:space="0" w:color="auto"/>
                                                                                                                  </w:divBdr>
                                                                                                                  <w:divsChild>
                                                                                                                    <w:div w:id="1400591263">
                                                                                                                      <w:marLeft w:val="0"/>
                                                                                                                      <w:marRight w:val="0"/>
                                                                                                                      <w:marTop w:val="0"/>
                                                                                                                      <w:marBottom w:val="0"/>
                                                                                                                      <w:divBdr>
                                                                                                                        <w:top w:val="none" w:sz="0" w:space="3" w:color="auto"/>
                                                                                                                        <w:left w:val="none" w:sz="0" w:space="0" w:color="auto"/>
                                                                                                                        <w:bottom w:val="none" w:sz="0" w:space="3" w:color="auto"/>
                                                                                                                        <w:right w:val="none" w:sz="0" w:space="0" w:color="auto"/>
                                                                                                                      </w:divBdr>
                                                                                                                      <w:divsChild>
                                                                                                                        <w:div w:id="2097361175">
                                                                                                                          <w:marLeft w:val="0"/>
                                                                                                                          <w:marRight w:val="0"/>
                                                                                                                          <w:marTop w:val="0"/>
                                                                                                                          <w:marBottom w:val="0"/>
                                                                                                                          <w:divBdr>
                                                                                                                            <w:top w:val="none" w:sz="0" w:space="0" w:color="auto"/>
                                                                                                                            <w:left w:val="none" w:sz="0" w:space="0" w:color="auto"/>
                                                                                                                            <w:bottom w:val="none" w:sz="0" w:space="0" w:color="auto"/>
                                                                                                                            <w:right w:val="none" w:sz="0" w:space="0" w:color="auto"/>
                                                                                                                          </w:divBdr>
                                                                                                                          <w:divsChild>
                                                                                                                            <w:div w:id="934751225">
                                                                                                                              <w:marLeft w:val="183"/>
                                                                                                                              <w:marRight w:val="183"/>
                                                                                                                              <w:marTop w:val="61"/>
                                                                                                                              <w:marBottom w:val="61"/>
                                                                                                                              <w:divBdr>
                                                                                                                                <w:top w:val="none" w:sz="0" w:space="0" w:color="auto"/>
                                                                                                                                <w:left w:val="none" w:sz="0" w:space="0" w:color="auto"/>
                                                                                                                                <w:bottom w:val="none" w:sz="0" w:space="0" w:color="auto"/>
                                                                                                                                <w:right w:val="none" w:sz="0" w:space="0" w:color="auto"/>
                                                                                                                              </w:divBdr>
                                                                                                                              <w:divsChild>
                                                                                                                                <w:div w:id="1778136746">
                                                                                                                                  <w:marLeft w:val="0"/>
                                                                                                                                  <w:marRight w:val="0"/>
                                                                                                                                  <w:marTop w:val="0"/>
                                                                                                                                  <w:marBottom w:val="0"/>
                                                                                                                                  <w:divBdr>
                                                                                                                                    <w:top w:val="single" w:sz="4" w:space="0" w:color="auto"/>
                                                                                                                                    <w:left w:val="single" w:sz="4" w:space="0" w:color="auto"/>
                                                                                                                                    <w:bottom w:val="single" w:sz="4" w:space="0" w:color="auto"/>
                                                                                                                                    <w:right w:val="single" w:sz="4" w:space="0" w:color="auto"/>
                                                                                                                                  </w:divBdr>
                                                                                                                                  <w:divsChild>
                                                                                                                                    <w:div w:id="982733692">
                                                                                                                                      <w:marLeft w:val="0"/>
                                                                                                                                      <w:marRight w:val="0"/>
                                                                                                                                      <w:marTop w:val="0"/>
                                                                                                                                      <w:marBottom w:val="0"/>
                                                                                                                                      <w:divBdr>
                                                                                                                                        <w:top w:val="none" w:sz="0" w:space="0" w:color="auto"/>
                                                                                                                                        <w:left w:val="none" w:sz="0" w:space="0" w:color="auto"/>
                                                                                                                                        <w:bottom w:val="none" w:sz="0" w:space="0" w:color="auto"/>
                                                                                                                                        <w:right w:val="none" w:sz="0" w:space="0" w:color="auto"/>
                                                                                                                                      </w:divBdr>
                                                                                                                                      <w:divsChild>
                                                                                                                                        <w:div w:id="1081566343">
                                                                                                                                          <w:marLeft w:val="0"/>
                                                                                                                                          <w:marRight w:val="0"/>
                                                                                                                                          <w:marTop w:val="0"/>
                                                                                                                                          <w:marBottom w:val="0"/>
                                                                                                                                          <w:divBdr>
                                                                                                                                            <w:top w:val="none" w:sz="0" w:space="0" w:color="auto"/>
                                                                                                                                            <w:left w:val="none" w:sz="0" w:space="0" w:color="auto"/>
                                                                                                                                            <w:bottom w:val="none" w:sz="0" w:space="0" w:color="auto"/>
                                                                                                                                            <w:right w:val="none" w:sz="0" w:space="0" w:color="auto"/>
                                                                                                                                          </w:divBdr>
                                                                                                                                          <w:divsChild>
                                                                                                                                            <w:div w:id="1713264">
                                                                                                                                              <w:marLeft w:val="0"/>
                                                                                                                                              <w:marRight w:val="0"/>
                                                                                                                                              <w:marTop w:val="0"/>
                                                                                                                                              <w:marBottom w:val="0"/>
                                                                                                                                              <w:divBdr>
                                                                                                                                                <w:top w:val="none" w:sz="0" w:space="0" w:color="auto"/>
                                                                                                                                                <w:left w:val="none" w:sz="0" w:space="0" w:color="auto"/>
                                                                                                                                                <w:bottom w:val="none" w:sz="0" w:space="0" w:color="auto"/>
                                                                                                                                                <w:right w:val="none" w:sz="0" w:space="0" w:color="auto"/>
                                                                                                                                              </w:divBdr>
                                                                                                                                            </w:div>
                                                                                                                                            <w:div w:id="12999930">
                                                                                                                                              <w:marLeft w:val="0"/>
                                                                                                                                              <w:marRight w:val="0"/>
                                                                                                                                              <w:marTop w:val="0"/>
                                                                                                                                              <w:marBottom w:val="0"/>
                                                                                                                                              <w:divBdr>
                                                                                                                                                <w:top w:val="none" w:sz="0" w:space="0" w:color="auto"/>
                                                                                                                                                <w:left w:val="none" w:sz="0" w:space="0" w:color="auto"/>
                                                                                                                                                <w:bottom w:val="none" w:sz="0" w:space="0" w:color="auto"/>
                                                                                                                                                <w:right w:val="none" w:sz="0" w:space="0" w:color="auto"/>
                                                                                                                                              </w:divBdr>
                                                                                                                                            </w:div>
                                                                                                                                            <w:div w:id="174854512">
                                                                                                                                              <w:marLeft w:val="0"/>
                                                                                                                                              <w:marRight w:val="0"/>
                                                                                                                                              <w:marTop w:val="0"/>
                                                                                                                                              <w:marBottom w:val="0"/>
                                                                                                                                              <w:divBdr>
                                                                                                                                                <w:top w:val="none" w:sz="0" w:space="0" w:color="auto"/>
                                                                                                                                                <w:left w:val="none" w:sz="0" w:space="0" w:color="auto"/>
                                                                                                                                                <w:bottom w:val="none" w:sz="0" w:space="0" w:color="auto"/>
                                                                                                                                                <w:right w:val="none" w:sz="0" w:space="0" w:color="auto"/>
                                                                                                                                              </w:divBdr>
                                                                                                                                            </w:div>
                                                                                                                                            <w:div w:id="273246137">
                                                                                                                                              <w:marLeft w:val="0"/>
                                                                                                                                              <w:marRight w:val="0"/>
                                                                                                                                              <w:marTop w:val="0"/>
                                                                                                                                              <w:marBottom w:val="0"/>
                                                                                                                                              <w:divBdr>
                                                                                                                                                <w:top w:val="none" w:sz="0" w:space="0" w:color="auto"/>
                                                                                                                                                <w:left w:val="none" w:sz="0" w:space="0" w:color="auto"/>
                                                                                                                                                <w:bottom w:val="none" w:sz="0" w:space="0" w:color="auto"/>
                                                                                                                                                <w:right w:val="none" w:sz="0" w:space="0" w:color="auto"/>
                                                                                                                                              </w:divBdr>
                                                                                                                                            </w:div>
                                                                                                                                            <w:div w:id="486627857">
                                                                                                                                              <w:marLeft w:val="0"/>
                                                                                                                                              <w:marRight w:val="0"/>
                                                                                                                                              <w:marTop w:val="0"/>
                                                                                                                                              <w:marBottom w:val="0"/>
                                                                                                                                              <w:divBdr>
                                                                                                                                                <w:top w:val="none" w:sz="0" w:space="0" w:color="auto"/>
                                                                                                                                                <w:left w:val="none" w:sz="0" w:space="0" w:color="auto"/>
                                                                                                                                                <w:bottom w:val="none" w:sz="0" w:space="0" w:color="auto"/>
                                                                                                                                                <w:right w:val="none" w:sz="0" w:space="0" w:color="auto"/>
                                                                                                                                              </w:divBdr>
                                                                                                                                            </w:div>
                                                                                                                                            <w:div w:id="1179277148">
                                                                                                                                              <w:marLeft w:val="0"/>
                                                                                                                                              <w:marRight w:val="0"/>
                                                                                                                                              <w:marTop w:val="0"/>
                                                                                                                                              <w:marBottom w:val="0"/>
                                                                                                                                              <w:divBdr>
                                                                                                                                                <w:top w:val="none" w:sz="0" w:space="0" w:color="auto"/>
                                                                                                                                                <w:left w:val="none" w:sz="0" w:space="0" w:color="auto"/>
                                                                                                                                                <w:bottom w:val="none" w:sz="0" w:space="0" w:color="auto"/>
                                                                                                                                                <w:right w:val="none" w:sz="0" w:space="0" w:color="auto"/>
                                                                                                                                              </w:divBdr>
                                                                                                                                            </w:div>
                                                                                                                                            <w:div w:id="1335381583">
                                                                                                                                              <w:marLeft w:val="0"/>
                                                                                                                                              <w:marRight w:val="0"/>
                                                                                                                                              <w:marTop w:val="0"/>
                                                                                                                                              <w:marBottom w:val="0"/>
                                                                                                                                              <w:divBdr>
                                                                                                                                                <w:top w:val="none" w:sz="0" w:space="0" w:color="auto"/>
                                                                                                                                                <w:left w:val="none" w:sz="0" w:space="0" w:color="auto"/>
                                                                                                                                                <w:bottom w:val="none" w:sz="0" w:space="0" w:color="auto"/>
                                                                                                                                                <w:right w:val="none" w:sz="0" w:space="0" w:color="auto"/>
                                                                                                                                              </w:divBdr>
                                                                                                                                            </w:div>
                                                                                                                                            <w:div w:id="15562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3329581">
      <w:bodyDiv w:val="1"/>
      <w:marLeft w:val="0"/>
      <w:marRight w:val="0"/>
      <w:marTop w:val="0"/>
      <w:marBottom w:val="545"/>
      <w:divBdr>
        <w:top w:val="none" w:sz="0" w:space="0" w:color="auto"/>
        <w:left w:val="none" w:sz="0" w:space="0" w:color="auto"/>
        <w:bottom w:val="none" w:sz="0" w:space="0" w:color="auto"/>
        <w:right w:val="none" w:sz="0" w:space="0" w:color="auto"/>
      </w:divBdr>
      <w:divsChild>
        <w:div w:id="1286424674">
          <w:marLeft w:val="0"/>
          <w:marRight w:val="0"/>
          <w:marTop w:val="0"/>
          <w:marBottom w:val="0"/>
          <w:divBdr>
            <w:top w:val="none" w:sz="0" w:space="0" w:color="auto"/>
            <w:left w:val="none" w:sz="0" w:space="0" w:color="auto"/>
            <w:bottom w:val="none" w:sz="0" w:space="0" w:color="auto"/>
            <w:right w:val="none" w:sz="0" w:space="0" w:color="auto"/>
          </w:divBdr>
        </w:div>
      </w:divsChild>
    </w:div>
    <w:div w:id="2069108553">
      <w:bodyDiv w:val="1"/>
      <w:marLeft w:val="0"/>
      <w:marRight w:val="0"/>
      <w:marTop w:val="0"/>
      <w:marBottom w:val="0"/>
      <w:divBdr>
        <w:top w:val="none" w:sz="0" w:space="0" w:color="auto"/>
        <w:left w:val="none" w:sz="0" w:space="0" w:color="auto"/>
        <w:bottom w:val="none" w:sz="0" w:space="0" w:color="auto"/>
        <w:right w:val="none" w:sz="0" w:space="0" w:color="auto"/>
      </w:divBdr>
      <w:divsChild>
        <w:div w:id="71002973">
          <w:marLeft w:val="0"/>
          <w:marRight w:val="0"/>
          <w:marTop w:val="0"/>
          <w:marBottom w:val="0"/>
          <w:divBdr>
            <w:top w:val="none" w:sz="0" w:space="0" w:color="auto"/>
            <w:left w:val="none" w:sz="0" w:space="0" w:color="auto"/>
            <w:bottom w:val="none" w:sz="0" w:space="0" w:color="auto"/>
            <w:right w:val="none" w:sz="0" w:space="0" w:color="auto"/>
          </w:divBdr>
        </w:div>
        <w:div w:id="715199089">
          <w:marLeft w:val="0"/>
          <w:marRight w:val="0"/>
          <w:marTop w:val="0"/>
          <w:marBottom w:val="0"/>
          <w:divBdr>
            <w:top w:val="none" w:sz="0" w:space="0" w:color="auto"/>
            <w:left w:val="none" w:sz="0" w:space="0" w:color="auto"/>
            <w:bottom w:val="none" w:sz="0" w:space="0" w:color="auto"/>
            <w:right w:val="none" w:sz="0" w:space="0" w:color="auto"/>
          </w:divBdr>
          <w:divsChild>
            <w:div w:id="1475877574">
              <w:marLeft w:val="0"/>
              <w:marRight w:val="0"/>
              <w:marTop w:val="0"/>
              <w:marBottom w:val="0"/>
              <w:divBdr>
                <w:top w:val="none" w:sz="0" w:space="0" w:color="auto"/>
                <w:left w:val="none" w:sz="0" w:space="0" w:color="auto"/>
                <w:bottom w:val="none" w:sz="0" w:space="0" w:color="auto"/>
                <w:right w:val="none" w:sz="0" w:space="0" w:color="auto"/>
              </w:divBdr>
              <w:divsChild>
                <w:div w:id="1733888683">
                  <w:marLeft w:val="0"/>
                  <w:marRight w:val="0"/>
                  <w:marTop w:val="0"/>
                  <w:marBottom w:val="0"/>
                  <w:divBdr>
                    <w:top w:val="single" w:sz="6" w:space="2" w:color="auto"/>
                    <w:left w:val="single" w:sz="6" w:space="3" w:color="auto"/>
                    <w:bottom w:val="single" w:sz="6" w:space="2" w:color="auto"/>
                    <w:right w:val="single" w:sz="6" w:space="3"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0B982-13FC-4617-A60D-34FC60CC8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11</Pages>
  <Words>3874</Words>
  <Characters>22088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QUYẾT ĐỊNH SỐ 61/2007/QĐ-TTG NGÀY 07/5/2007 CỦA CHÍNH PHỦ VỀ VIỆC PHÊ DUYỆT “CHƯƠNG TRÌNH NGHIÊN CỨU KHOA HỌC CÔNG NGHỆ TRỌNG ĐIỂM QUỐC GIA PHÁT TRIỂN CÔNG NGHỆ HOÁ DƯỢC ĐẾN NĂM 2020”</vt:lpstr>
    </vt:vector>
  </TitlesOfParts>
  <Company>HOME</Company>
  <LinksUpToDate>false</LinksUpToDate>
  <CharactersWithSpaces>25911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QUYẾT ĐỊNH SỐ 61/2007/QĐ-TTG NGÀY 07/5/2007 CỦA CHÍNH PHỦ VỀ VIỆC PHÊ DUYỆT “CHƯƠNG TRÌNH NGHIÊN CỨU KHOA HỌC CÔNG NGHỆ TRỌNG ĐIỂM QUỐC GIA PHÁT TRIỂN CÔNG NGHỆ HOÁ DƯỢC ĐẾN NĂM 2020”</dc:title>
  <dc:creator>hadt</dc:creator>
  <cp:lastModifiedBy>CID</cp:lastModifiedBy>
  <cp:revision>6</cp:revision>
  <cp:lastPrinted>2024-01-11T03:27:00Z</cp:lastPrinted>
  <dcterms:created xsi:type="dcterms:W3CDTF">2024-04-25T02:51:00Z</dcterms:created>
  <dcterms:modified xsi:type="dcterms:W3CDTF">2024-04-25T10:09:00Z</dcterms:modified>
</cp:coreProperties>
</file>